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961CD7" w:rsidRDefault="00DF57AB" w:rsidP="009E1822">
      <w:pPr>
        <w:pStyle w:val="Style1"/>
        <w:widowControl/>
        <w:spacing w:line="240" w:lineRule="auto"/>
        <w:rPr>
          <w:b/>
          <w:bCs/>
          <w:sz w:val="27"/>
          <w:szCs w:val="27"/>
        </w:rPr>
      </w:pPr>
      <w:r w:rsidRPr="00961CD7">
        <w:rPr>
          <w:b/>
          <w:bCs/>
          <w:sz w:val="27"/>
          <w:szCs w:val="27"/>
        </w:rPr>
        <w:t xml:space="preserve">АДМИНИСТРАЦИЯ </w:t>
      </w:r>
    </w:p>
    <w:p w:rsidR="009E1822" w:rsidRPr="00961CD7" w:rsidRDefault="009E1822" w:rsidP="009E1822">
      <w:pPr>
        <w:pStyle w:val="Style1"/>
        <w:widowControl/>
        <w:spacing w:line="240" w:lineRule="auto"/>
        <w:rPr>
          <w:b/>
          <w:bCs/>
          <w:sz w:val="27"/>
          <w:szCs w:val="27"/>
        </w:rPr>
      </w:pPr>
      <w:r w:rsidRPr="00961CD7">
        <w:rPr>
          <w:b/>
          <w:bCs/>
          <w:sz w:val="27"/>
          <w:szCs w:val="27"/>
        </w:rPr>
        <w:t>СЯСЬСТРОЙСКОГО ГОРОДСКОГО ПОСЕЛЕНИЯ</w:t>
      </w:r>
    </w:p>
    <w:p w:rsidR="00DF57AB" w:rsidRPr="00961CD7" w:rsidRDefault="00DF57AB" w:rsidP="009E1822">
      <w:pPr>
        <w:pStyle w:val="Style1"/>
        <w:widowControl/>
        <w:spacing w:line="240" w:lineRule="auto"/>
        <w:ind w:firstLine="708"/>
        <w:rPr>
          <w:bCs/>
          <w:sz w:val="27"/>
          <w:szCs w:val="27"/>
        </w:rPr>
      </w:pPr>
      <w:r w:rsidRPr="00961CD7">
        <w:rPr>
          <w:bCs/>
          <w:sz w:val="27"/>
          <w:szCs w:val="27"/>
        </w:rPr>
        <w:t xml:space="preserve">Волховского муниципального района </w:t>
      </w:r>
    </w:p>
    <w:p w:rsidR="00DF57AB" w:rsidRPr="00961CD7"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Cs/>
          <w:sz w:val="27"/>
          <w:szCs w:val="27"/>
          <w:lang w:eastAsia="zh-CN"/>
        </w:rPr>
        <w:t>Ленинградской области</w:t>
      </w:r>
    </w:p>
    <w:p w:rsidR="00DF57AB" w:rsidRPr="00961CD7"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961CD7">
        <w:rPr>
          <w:rFonts w:ascii="Times New Roman" w:eastAsia="Times New Roman" w:hAnsi="Times New Roman" w:cs="Times New Roman"/>
          <w:b/>
          <w:bCs/>
          <w:spacing w:val="100"/>
          <w:sz w:val="27"/>
          <w:szCs w:val="27"/>
          <w:lang w:eastAsia="zh-CN"/>
        </w:rPr>
        <w:t xml:space="preserve">ПОСТАНОВЛЕНИЕ   </w:t>
      </w:r>
    </w:p>
    <w:p w:rsidR="00DF57AB" w:rsidRPr="00961CD7"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 xml:space="preserve">от </w:t>
      </w:r>
      <w:r w:rsidR="00984BDC">
        <w:rPr>
          <w:rFonts w:ascii="Times New Roman" w:eastAsia="Times New Roman" w:hAnsi="Times New Roman" w:cs="Times New Roman"/>
          <w:b/>
          <w:sz w:val="27"/>
          <w:szCs w:val="27"/>
          <w:lang w:eastAsia="zh-CN"/>
        </w:rPr>
        <w:t>17 мая</w:t>
      </w:r>
      <w:r w:rsidRPr="00961CD7">
        <w:rPr>
          <w:rFonts w:ascii="Times New Roman" w:eastAsia="Times New Roman" w:hAnsi="Times New Roman" w:cs="Times New Roman"/>
          <w:b/>
          <w:sz w:val="27"/>
          <w:szCs w:val="27"/>
          <w:lang w:eastAsia="zh-CN"/>
        </w:rPr>
        <w:t xml:space="preserve"> </w:t>
      </w:r>
      <w:r w:rsidR="009E1822" w:rsidRPr="00961CD7">
        <w:rPr>
          <w:rFonts w:ascii="Times New Roman" w:eastAsia="Times New Roman" w:hAnsi="Times New Roman" w:cs="Times New Roman"/>
          <w:b/>
          <w:sz w:val="27"/>
          <w:szCs w:val="27"/>
          <w:lang w:eastAsia="zh-CN"/>
        </w:rPr>
        <w:t>202</w:t>
      </w:r>
      <w:r w:rsidR="007A05D0">
        <w:rPr>
          <w:rFonts w:ascii="Times New Roman" w:eastAsia="Times New Roman" w:hAnsi="Times New Roman" w:cs="Times New Roman"/>
          <w:b/>
          <w:sz w:val="27"/>
          <w:szCs w:val="27"/>
          <w:lang w:eastAsia="zh-CN"/>
        </w:rPr>
        <w:t>4</w:t>
      </w:r>
      <w:r w:rsidR="009E1822"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г.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984BDC">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984BDC">
        <w:rPr>
          <w:rFonts w:ascii="Times New Roman" w:eastAsia="Times New Roman" w:hAnsi="Times New Roman" w:cs="Times New Roman"/>
          <w:b/>
          <w:sz w:val="27"/>
          <w:szCs w:val="27"/>
          <w:lang w:eastAsia="zh-CN"/>
        </w:rPr>
        <w:t>573</w:t>
      </w:r>
    </w:p>
    <w:p w:rsidR="00DF57AB" w:rsidRPr="00961CD7"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Сясьстрой</w:t>
      </w:r>
    </w:p>
    <w:p w:rsidR="008438C1" w:rsidRPr="00961CD7" w:rsidRDefault="0059135E" w:rsidP="00442092">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Hlk167091433"/>
      <w:bookmarkStart w:id="1" w:name="_GoBack"/>
      <w:r w:rsidRPr="00961CD7">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961CD7">
        <w:rPr>
          <w:rFonts w:ascii="Times New Roman" w:eastAsia="Times New Roman" w:hAnsi="Times New Roman" w:cs="Times New Roman"/>
          <w:b/>
          <w:sz w:val="27"/>
          <w:szCs w:val="27"/>
          <w:lang w:eastAsia="zh-CN"/>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w:t>
      </w:r>
    </w:p>
    <w:p w:rsidR="00DF57AB" w:rsidRPr="00961CD7" w:rsidRDefault="00442092" w:rsidP="00442092">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до 14 мая 1998 года»</w:t>
      </w:r>
    </w:p>
    <w:bookmarkEnd w:id="0"/>
    <w:bookmarkEnd w:id="1"/>
    <w:p w:rsidR="009E1822" w:rsidRPr="00961CD7"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265D3B" w:rsidRPr="00961CD7" w:rsidRDefault="009E1822" w:rsidP="00B80D03">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В соответствии </w:t>
      </w:r>
      <w:r w:rsidR="00442092" w:rsidRPr="00961CD7">
        <w:rPr>
          <w:rFonts w:ascii="Times New Roman" w:eastAsia="Times New Roman" w:hAnsi="Times New Roman" w:cs="Times New Roman"/>
          <w:sz w:val="27"/>
          <w:szCs w:val="27"/>
          <w:lang w:eastAsia="zh-CN"/>
        </w:rPr>
        <w:t>с Земельным кодексом Российской Федерации, Федеральным законом от 13.07.2015 № 218-ФЗ «О государственной регистрации недвижимости», Федеральным законом от 30.12.2021 № 478-ФЗ «О внесении изменений в отдельные законодательные акты Российской Федерации», Постановление Правительства РФ от 09.04.2022 № 629 «Об особенностях регулирования земельных отношений в Российской Федерации в 2022 и 2023 годах»</w:t>
      </w:r>
      <w:r w:rsidRPr="00961CD7">
        <w:rPr>
          <w:rFonts w:ascii="Times New Roman" w:eastAsia="Times New Roman" w:hAnsi="Times New Roman" w:cs="Times New Roman"/>
          <w:sz w:val="27"/>
          <w:szCs w:val="27"/>
          <w:lang w:eastAsia="zh-CN"/>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84BDC" w:rsidRPr="00984BDC">
        <w:rPr>
          <w:rFonts w:ascii="Times New Roman" w:eastAsia="Times New Roman" w:hAnsi="Times New Roman" w:cs="Times New Roman"/>
          <w:sz w:val="27"/>
          <w:szCs w:val="27"/>
          <w:lang w:eastAsia="zh-CN"/>
        </w:rPr>
        <w:t>руководствуясь 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 распоряжением администрации Сясьстройского городского поселения от 07.02.2024 г. № 04-р (в ред. № 58-р от 15.05.2024 г.) «Об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w:t>
      </w:r>
      <w:r w:rsidRPr="00961CD7">
        <w:rPr>
          <w:rFonts w:ascii="Times New Roman" w:eastAsia="Times New Roman" w:hAnsi="Times New Roman" w:cs="Times New Roman"/>
          <w:bCs/>
          <w:sz w:val="27"/>
          <w:szCs w:val="27"/>
          <w:lang w:eastAsia="zh-CN"/>
        </w:rPr>
        <w:t xml:space="preserve">, </w:t>
      </w:r>
      <w:r w:rsidRPr="00961CD7">
        <w:rPr>
          <w:rFonts w:ascii="Times New Roman" w:eastAsia="Times New Roman" w:hAnsi="Times New Roman" w:cs="Times New Roman"/>
          <w:sz w:val="27"/>
          <w:szCs w:val="27"/>
          <w:lang w:eastAsia="zh-CN"/>
        </w:rPr>
        <w:t xml:space="preserve">в целях организации в администрации </w:t>
      </w:r>
      <w:r w:rsidR="0059135E" w:rsidRPr="00961CD7">
        <w:rPr>
          <w:rFonts w:ascii="Times New Roman" w:eastAsia="Times New Roman" w:hAnsi="Times New Roman" w:cs="Times New Roman"/>
          <w:sz w:val="27"/>
          <w:szCs w:val="27"/>
          <w:lang w:eastAsia="zh-CN"/>
        </w:rPr>
        <w:t xml:space="preserve">Сясьстройского городского поселения </w:t>
      </w:r>
      <w:r w:rsidRPr="00961CD7">
        <w:rPr>
          <w:rFonts w:ascii="Times New Roman" w:eastAsia="Times New Roman" w:hAnsi="Times New Roman" w:cs="Times New Roman"/>
          <w:sz w:val="27"/>
          <w:szCs w:val="27"/>
          <w:lang w:eastAsia="zh-CN"/>
        </w:rPr>
        <w:t xml:space="preserve">предоставления муниципальной услуги по </w:t>
      </w:r>
      <w:r w:rsidR="007C343F" w:rsidRPr="00961CD7">
        <w:rPr>
          <w:rFonts w:ascii="Times New Roman" w:eastAsia="Times New Roman" w:hAnsi="Times New Roman" w:cs="Times New Roman"/>
          <w:sz w:val="27"/>
          <w:szCs w:val="27"/>
          <w:lang w:eastAsia="zh-CN"/>
        </w:rPr>
        <w:t xml:space="preserve">предоставлению </w:t>
      </w:r>
      <w:r w:rsidR="00442092" w:rsidRPr="00961CD7">
        <w:rPr>
          <w:rFonts w:ascii="Times New Roman" w:eastAsia="Times New Roman" w:hAnsi="Times New Roman" w:cs="Times New Roman"/>
          <w:sz w:val="27"/>
          <w:szCs w:val="27"/>
          <w:lang w:eastAsia="zh-CN"/>
        </w:rPr>
        <w:t>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3A01EF" w:rsidRPr="00961CD7">
        <w:rPr>
          <w:rFonts w:ascii="Times New Roman" w:eastAsia="Times New Roman" w:hAnsi="Times New Roman" w:cs="Times New Roman"/>
          <w:sz w:val="27"/>
          <w:szCs w:val="27"/>
          <w:lang w:eastAsia="zh-CN"/>
        </w:rPr>
        <w:t>,</w:t>
      </w:r>
      <w:r w:rsidR="00961CD7" w:rsidRPr="00961CD7">
        <w:rPr>
          <w:rFonts w:ascii="Times New Roman" w:eastAsia="Times New Roman" w:hAnsi="Times New Roman" w:cs="Times New Roman"/>
          <w:sz w:val="27"/>
          <w:szCs w:val="27"/>
          <w:lang w:eastAsia="zh-CN"/>
        </w:rPr>
        <w:t xml:space="preserve"> для приведения муниципальных правовых актов в соответствие с действующим законодательством,</w:t>
      </w:r>
    </w:p>
    <w:p w:rsidR="000A5549" w:rsidRPr="00961CD7" w:rsidRDefault="00DF57AB" w:rsidP="00B80D03">
      <w:pPr>
        <w:widowControl w:val="0"/>
        <w:suppressAutoHyphens/>
        <w:autoSpaceDE w:val="0"/>
        <w:spacing w:before="120" w:after="120" w:line="240" w:lineRule="auto"/>
        <w:ind w:firstLine="709"/>
        <w:jc w:val="center"/>
        <w:rPr>
          <w:rFonts w:ascii="Times New Roman" w:eastAsia="Times New Roman" w:hAnsi="Times New Roman" w:cs="Times New Roman"/>
          <w:spacing w:val="100"/>
          <w:sz w:val="27"/>
          <w:szCs w:val="27"/>
          <w:lang w:eastAsia="zh-CN"/>
        </w:rPr>
      </w:pPr>
      <w:r w:rsidRPr="00961CD7">
        <w:rPr>
          <w:rFonts w:ascii="Times New Roman" w:eastAsia="Times New Roman" w:hAnsi="Times New Roman" w:cs="Times New Roman"/>
          <w:spacing w:val="100"/>
          <w:sz w:val="27"/>
          <w:szCs w:val="27"/>
          <w:lang w:eastAsia="zh-CN"/>
        </w:rPr>
        <w:t>постановляю:</w:t>
      </w:r>
    </w:p>
    <w:p w:rsidR="004A4B37" w:rsidRDefault="0059135E" w:rsidP="004A4B37">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961CD7">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987869" w:rsidRPr="00961CD7">
        <w:rPr>
          <w:rFonts w:ascii="Times New Roman" w:eastAsia="Times New Roman" w:hAnsi="Times New Roman" w:cs="Times New Roman"/>
          <w:sz w:val="27"/>
          <w:szCs w:val="27"/>
          <w:lang w:eastAsia="zh-CN"/>
        </w:rPr>
        <w:t xml:space="preserve">«Предоставление гражданину в собственность </w:t>
      </w:r>
      <w:r w:rsidR="00987869" w:rsidRPr="00961CD7">
        <w:rPr>
          <w:rFonts w:ascii="Times New Roman" w:eastAsia="Times New Roman" w:hAnsi="Times New Roman" w:cs="Times New Roman"/>
          <w:sz w:val="27"/>
          <w:szCs w:val="27"/>
          <w:lang w:eastAsia="zh-CN"/>
        </w:rPr>
        <w:lastRenderedPageBreak/>
        <w:t>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C97EB0">
        <w:rPr>
          <w:rFonts w:ascii="Times New Roman" w:eastAsia="Times New Roman" w:hAnsi="Times New Roman" w:cs="Times New Roman"/>
          <w:sz w:val="27"/>
          <w:szCs w:val="27"/>
          <w:lang w:eastAsia="zh-CN"/>
        </w:rPr>
        <w:t xml:space="preserve"> (приложение)</w:t>
      </w:r>
      <w:r w:rsidR="009E1822" w:rsidRPr="00961CD7">
        <w:rPr>
          <w:rFonts w:ascii="Times New Roman" w:eastAsia="Times New Roman" w:hAnsi="Times New Roman" w:cs="Times New Roman"/>
          <w:sz w:val="27"/>
          <w:szCs w:val="27"/>
          <w:lang w:eastAsia="zh-CN"/>
        </w:rPr>
        <w:t>.</w:t>
      </w:r>
    </w:p>
    <w:p w:rsidR="0059135E" w:rsidRPr="00B80D03" w:rsidRDefault="0059135E" w:rsidP="00B80D03">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80D03">
        <w:rPr>
          <w:rFonts w:ascii="Times New Roman" w:eastAsia="Times New Roman" w:hAnsi="Times New Roman" w:cs="Times New Roman"/>
          <w:sz w:val="27"/>
          <w:szCs w:val="27"/>
          <w:lang w:eastAsia="zh-CN"/>
        </w:rPr>
        <w:t xml:space="preserve">Постановление от </w:t>
      </w:r>
      <w:r w:rsidR="004A4B37" w:rsidRPr="00B80D03">
        <w:rPr>
          <w:rFonts w:ascii="Times New Roman" w:eastAsia="Times New Roman" w:hAnsi="Times New Roman" w:cs="Times New Roman"/>
          <w:sz w:val="27"/>
          <w:szCs w:val="27"/>
          <w:lang w:eastAsia="zh-CN"/>
        </w:rPr>
        <w:t>18 мая</w:t>
      </w:r>
      <w:r w:rsidR="00987869" w:rsidRPr="00B80D03">
        <w:rPr>
          <w:rFonts w:ascii="Times New Roman" w:eastAsia="Times New Roman" w:hAnsi="Times New Roman" w:cs="Times New Roman"/>
          <w:sz w:val="27"/>
          <w:szCs w:val="27"/>
          <w:lang w:eastAsia="zh-CN"/>
        </w:rPr>
        <w:t xml:space="preserve"> 2023</w:t>
      </w:r>
      <w:r w:rsidRPr="00B80D03">
        <w:rPr>
          <w:rFonts w:ascii="Times New Roman" w:eastAsia="Times New Roman" w:hAnsi="Times New Roman" w:cs="Times New Roman"/>
          <w:sz w:val="27"/>
          <w:szCs w:val="27"/>
          <w:lang w:eastAsia="zh-CN"/>
        </w:rPr>
        <w:t xml:space="preserve"> г</w:t>
      </w:r>
      <w:r w:rsidR="00265D3B" w:rsidRPr="00B80D03">
        <w:rPr>
          <w:rFonts w:ascii="Times New Roman" w:eastAsia="Times New Roman" w:hAnsi="Times New Roman" w:cs="Times New Roman"/>
          <w:sz w:val="27"/>
          <w:szCs w:val="27"/>
          <w:lang w:eastAsia="zh-CN"/>
        </w:rPr>
        <w:t>.</w:t>
      </w:r>
      <w:r w:rsidRPr="00B80D03">
        <w:rPr>
          <w:rFonts w:ascii="Times New Roman" w:eastAsia="Times New Roman" w:hAnsi="Times New Roman" w:cs="Times New Roman"/>
          <w:sz w:val="27"/>
          <w:szCs w:val="27"/>
          <w:lang w:eastAsia="zh-CN"/>
        </w:rPr>
        <w:t xml:space="preserve"> № </w:t>
      </w:r>
      <w:r w:rsidR="004A4B37" w:rsidRPr="00B80D03">
        <w:rPr>
          <w:rFonts w:ascii="Times New Roman" w:eastAsia="Times New Roman" w:hAnsi="Times New Roman" w:cs="Times New Roman"/>
          <w:sz w:val="27"/>
          <w:szCs w:val="27"/>
          <w:lang w:eastAsia="zh-CN"/>
        </w:rPr>
        <w:t>646</w:t>
      </w:r>
      <w:r w:rsidR="00987869" w:rsidRPr="00B80D03">
        <w:rPr>
          <w:rFonts w:ascii="Times New Roman" w:eastAsia="Times New Roman" w:hAnsi="Times New Roman" w:cs="Times New Roman"/>
          <w:sz w:val="27"/>
          <w:szCs w:val="27"/>
          <w:lang w:eastAsia="zh-CN"/>
        </w:rPr>
        <w:t xml:space="preserve"> </w:t>
      </w:r>
      <w:r w:rsidRPr="00B80D03">
        <w:rPr>
          <w:rFonts w:ascii="Times New Roman" w:eastAsia="Times New Roman" w:hAnsi="Times New Roman" w:cs="Times New Roman"/>
          <w:sz w:val="27"/>
          <w:szCs w:val="27"/>
          <w:lang w:eastAsia="zh-CN"/>
        </w:rPr>
        <w:t>«</w:t>
      </w:r>
      <w:r w:rsidR="004A4B37" w:rsidRPr="00B80D03">
        <w:rPr>
          <w:rFonts w:ascii="Times New Roman" w:eastAsia="Times New Roman" w:hAnsi="Times New Roman" w:cs="Times New Roman"/>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80D03">
        <w:rPr>
          <w:rFonts w:ascii="Times New Roman" w:eastAsia="Times New Roman" w:hAnsi="Times New Roman" w:cs="Times New Roman"/>
          <w:sz w:val="27"/>
          <w:szCs w:val="27"/>
          <w:lang w:eastAsia="zh-CN"/>
        </w:rPr>
        <w:t xml:space="preserve"> считать утратившим силу со дня вступления в силу настоящего постановления.</w:t>
      </w:r>
    </w:p>
    <w:p w:rsidR="009E1822" w:rsidRPr="00C97EB0" w:rsidRDefault="009E1822" w:rsidP="00C97EB0">
      <w:pPr>
        <w:pStyle w:val="ab"/>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C97EB0">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C97EB0">
          <w:rPr>
            <w:rFonts w:ascii="Times New Roman" w:eastAsia="Times New Roman" w:hAnsi="Times New Roman" w:cs="Times New Roman"/>
            <w:sz w:val="27"/>
            <w:szCs w:val="27"/>
            <w:u w:val="single"/>
            <w:lang w:eastAsia="zh-CN"/>
          </w:rPr>
          <w:t>http://www.администрация-сясьстрой.рф</w:t>
        </w:r>
      </w:hyperlink>
      <w:r w:rsidRPr="00C97EB0">
        <w:rPr>
          <w:rFonts w:ascii="Times New Roman" w:eastAsia="Times New Roman" w:hAnsi="Times New Roman" w:cs="Times New Roman"/>
          <w:sz w:val="27"/>
          <w:szCs w:val="27"/>
          <w:lang w:eastAsia="zh-CN"/>
        </w:rPr>
        <w:t xml:space="preserve">. </w:t>
      </w:r>
    </w:p>
    <w:p w:rsidR="009E1822" w:rsidRPr="00961CD7" w:rsidRDefault="009E1822" w:rsidP="00C97EB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Default="009E1822" w:rsidP="00C97EB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6D5116" w:rsidRPr="00961CD7" w:rsidRDefault="006D5116" w:rsidP="006D5116">
      <w:pPr>
        <w:suppressAutoHyphens/>
        <w:spacing w:after="0" w:line="240" w:lineRule="auto"/>
        <w:contextualSpacing/>
        <w:jc w:val="both"/>
        <w:rPr>
          <w:rFonts w:ascii="Times New Roman" w:eastAsia="Times New Roman" w:hAnsi="Times New Roman" w:cs="Times New Roman"/>
          <w:sz w:val="27"/>
          <w:szCs w:val="27"/>
          <w:lang w:eastAsia="zh-CN"/>
        </w:rPr>
      </w:pPr>
    </w:p>
    <w:p w:rsidR="009E1822" w:rsidRPr="0059135E" w:rsidRDefault="009E1822" w:rsidP="00265D3B">
      <w:pPr>
        <w:suppressAutoHyphens/>
        <w:spacing w:before="560" w:after="0" w:line="240" w:lineRule="auto"/>
        <w:jc w:val="both"/>
        <w:rPr>
          <w:rFonts w:ascii="Times New Roman" w:eastAsia="Times New Roman" w:hAnsi="Times New Roman" w:cs="Times New Roman"/>
          <w:bCs/>
          <w:sz w:val="28"/>
          <w:szCs w:val="28"/>
        </w:rPr>
      </w:pPr>
      <w:r w:rsidRPr="00961CD7">
        <w:rPr>
          <w:rFonts w:ascii="Times New Roman" w:eastAsia="Times New Roman" w:hAnsi="Times New Roman" w:cs="Times New Roman"/>
          <w:bCs/>
          <w:sz w:val="27"/>
          <w:szCs w:val="27"/>
        </w:rPr>
        <w:t>И.о</w:t>
      </w:r>
      <w:r w:rsidR="00C97EB0">
        <w:rPr>
          <w:rFonts w:ascii="Times New Roman" w:eastAsia="Times New Roman" w:hAnsi="Times New Roman" w:cs="Times New Roman"/>
          <w:bCs/>
          <w:sz w:val="27"/>
          <w:szCs w:val="27"/>
        </w:rPr>
        <w:t>.</w:t>
      </w:r>
      <w:r w:rsidRPr="00961CD7">
        <w:rPr>
          <w:rFonts w:ascii="Times New Roman" w:eastAsia="Times New Roman" w:hAnsi="Times New Roman" w:cs="Times New Roman"/>
          <w:bCs/>
          <w:sz w:val="27"/>
          <w:szCs w:val="27"/>
        </w:rPr>
        <w:t xml:space="preserve"> главы администрации                             </w:t>
      </w:r>
      <w:r w:rsidR="00C97EB0">
        <w:rPr>
          <w:rFonts w:ascii="Times New Roman" w:eastAsia="Times New Roman" w:hAnsi="Times New Roman" w:cs="Times New Roman"/>
          <w:bCs/>
          <w:sz w:val="27"/>
          <w:szCs w:val="27"/>
        </w:rPr>
        <w:t xml:space="preserve"> </w:t>
      </w:r>
      <w:r w:rsidRPr="00961CD7">
        <w:rPr>
          <w:rFonts w:ascii="Times New Roman" w:eastAsia="Times New Roman" w:hAnsi="Times New Roman" w:cs="Times New Roman"/>
          <w:bCs/>
          <w:sz w:val="27"/>
          <w:szCs w:val="27"/>
        </w:rPr>
        <w:t xml:space="preserve">                         </w:t>
      </w:r>
      <w:r w:rsidR="004A4B37">
        <w:rPr>
          <w:rFonts w:ascii="Times New Roman" w:eastAsia="Times New Roman" w:hAnsi="Times New Roman" w:cs="Times New Roman"/>
          <w:bCs/>
          <w:sz w:val="27"/>
          <w:szCs w:val="27"/>
        </w:rPr>
        <w:t xml:space="preserve">    </w:t>
      </w:r>
      <w:r w:rsidRPr="00961CD7">
        <w:rPr>
          <w:rFonts w:ascii="Times New Roman" w:eastAsia="Times New Roman" w:hAnsi="Times New Roman" w:cs="Times New Roman"/>
          <w:bCs/>
          <w:sz w:val="27"/>
          <w:szCs w:val="27"/>
        </w:rPr>
        <w:t xml:space="preserve">   </w:t>
      </w:r>
      <w:r w:rsidR="00961CD7">
        <w:rPr>
          <w:rFonts w:ascii="Times New Roman" w:eastAsia="Times New Roman" w:hAnsi="Times New Roman" w:cs="Times New Roman"/>
          <w:bCs/>
          <w:sz w:val="27"/>
          <w:szCs w:val="27"/>
        </w:rPr>
        <w:t xml:space="preserve"> </w:t>
      </w:r>
      <w:r w:rsidRPr="00961CD7">
        <w:rPr>
          <w:rFonts w:ascii="Times New Roman" w:eastAsia="Times New Roman" w:hAnsi="Times New Roman" w:cs="Times New Roman"/>
          <w:bCs/>
          <w:sz w:val="27"/>
          <w:szCs w:val="27"/>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C97EB0" w:rsidRPr="0059135E" w:rsidRDefault="00C97EB0"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961CD7" w:rsidRPr="004A4B37" w:rsidRDefault="009E1822" w:rsidP="004A4B37">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w:t>
      </w:r>
      <w:r w:rsidR="004A4B37">
        <w:rPr>
          <w:rFonts w:ascii="Times New Roman" w:eastAsia="Times New Roman" w:hAnsi="Times New Roman" w:cs="Times New Roman"/>
          <w:bCs/>
          <w:sz w:val="20"/>
          <w:szCs w:val="20"/>
        </w:rPr>
        <w:t>9</w:t>
      </w: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B80D03" w:rsidRDefault="00B80D03"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984BDC">
        <w:rPr>
          <w:rFonts w:ascii="Times New Roman" w:hAnsi="Times New Roman"/>
          <w:sz w:val="24"/>
          <w:szCs w:val="24"/>
        </w:rPr>
        <w:t>17 мая</w:t>
      </w:r>
      <w:r w:rsidR="004A4B37">
        <w:rPr>
          <w:rFonts w:ascii="Times New Roman" w:hAnsi="Times New Roman"/>
          <w:sz w:val="24"/>
          <w:szCs w:val="24"/>
        </w:rPr>
        <w:t xml:space="preserve"> 2024</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984BDC">
        <w:rPr>
          <w:rFonts w:ascii="Times New Roman" w:hAnsi="Times New Roman"/>
          <w:sz w:val="24"/>
          <w:szCs w:val="24"/>
        </w:rPr>
        <w:t>573</w:t>
      </w:r>
    </w:p>
    <w:p w:rsidR="00DF57AB" w:rsidRPr="00C97EB0" w:rsidRDefault="00DF57AB" w:rsidP="00C97EB0">
      <w:pPr>
        <w:widowControl w:val="0"/>
        <w:spacing w:after="0" w:line="240" w:lineRule="auto"/>
        <w:ind w:right="41"/>
        <w:jc w:val="right"/>
        <w:rPr>
          <w:rFonts w:ascii="Times New Roman" w:eastAsia="Times New Roman" w:hAnsi="Times New Roman" w:cs="Times New Roman"/>
          <w:bCs/>
          <w:color w:val="000080"/>
          <w:spacing w:val="100"/>
          <w:sz w:val="26"/>
          <w:szCs w:val="26"/>
          <w:lang w:eastAsia="zh-CN"/>
        </w:rPr>
      </w:pPr>
    </w:p>
    <w:p w:rsidR="004E7AEA" w:rsidRPr="00C97EB0" w:rsidRDefault="004E7AEA" w:rsidP="00C97EB0">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C97EB0">
        <w:rPr>
          <w:rFonts w:ascii="Times New Roman" w:eastAsia="Times New Roman" w:hAnsi="Times New Roman" w:cs="Times New Roman"/>
          <w:b/>
          <w:bCs/>
          <w:spacing w:val="100"/>
          <w:sz w:val="26"/>
          <w:szCs w:val="26"/>
          <w:lang w:eastAsia="ru-RU"/>
        </w:rPr>
        <w:t>АДМИНИСТРАТИВНЫЙ РЕГЛАМЕНТ</w:t>
      </w:r>
    </w:p>
    <w:p w:rsidR="00987869" w:rsidRPr="00C97EB0" w:rsidRDefault="00A90606" w:rsidP="00C97EB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97EB0">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987869" w:rsidRPr="00C97EB0">
        <w:rPr>
          <w:rFonts w:ascii="Times New Roman" w:eastAsia="Times New Roman" w:hAnsi="Times New Roman" w:cs="Times New Roman"/>
          <w:b/>
          <w:bCs/>
          <w:sz w:val="26"/>
          <w:szCs w:val="2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987869" w:rsidRPr="00C97EB0" w:rsidRDefault="00987869" w:rsidP="00C97EB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97EB0">
        <w:rPr>
          <w:rFonts w:ascii="Times New Roman" w:eastAsia="Times New Roman" w:hAnsi="Times New Roman" w:cs="Times New Roman"/>
          <w:b/>
          <w:bCs/>
          <w:sz w:val="26"/>
          <w:szCs w:val="26"/>
          <w:lang w:eastAsia="ru-RU"/>
        </w:rPr>
        <w:t xml:space="preserve">возведенный до 14 мая 1998 года» </w:t>
      </w:r>
    </w:p>
    <w:p w:rsidR="00EB51C4" w:rsidRPr="00C97EB0" w:rsidRDefault="00EB51C4" w:rsidP="00C97EB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120B" w:rsidRPr="00C97EB0" w:rsidRDefault="000B507A" w:rsidP="00C97EB0">
      <w:pPr>
        <w:autoSpaceDE w:val="0"/>
        <w:autoSpaceDN w:val="0"/>
        <w:adjustRightInd w:val="0"/>
        <w:spacing w:after="0" w:line="240" w:lineRule="auto"/>
        <w:jc w:val="center"/>
        <w:rPr>
          <w:rFonts w:ascii="Times New Roman" w:hAnsi="Times New Roman" w:cs="Times New Roman"/>
          <w:bCs/>
          <w:sz w:val="26"/>
          <w:szCs w:val="26"/>
        </w:rPr>
      </w:pPr>
      <w:r w:rsidRPr="00C97EB0">
        <w:rPr>
          <w:rFonts w:ascii="Times New Roman" w:hAnsi="Times New Roman" w:cs="Times New Roman"/>
          <w:sz w:val="26"/>
          <w:szCs w:val="26"/>
        </w:rPr>
        <w:t xml:space="preserve">Сокращенное наименование: «Предоставление гражданину в собственность бесплатно земельного участка, на котором расположен жилой дом» </w:t>
      </w:r>
      <w:r w:rsidRPr="00C97EB0">
        <w:rPr>
          <w:rFonts w:ascii="Times New Roman" w:hAnsi="Times New Roman" w:cs="Times New Roman"/>
          <w:bCs/>
          <w:sz w:val="26"/>
          <w:szCs w:val="26"/>
        </w:rPr>
        <w:t>(далее – муниципальная услуга, административный регламент)</w:t>
      </w:r>
    </w:p>
    <w:p w:rsidR="007C343F" w:rsidRPr="00C97EB0" w:rsidRDefault="007C343F" w:rsidP="00C97EB0">
      <w:pPr>
        <w:spacing w:after="0" w:line="240" w:lineRule="auto"/>
        <w:rPr>
          <w:rFonts w:ascii="Times New Roman" w:eastAsiaTheme="minorEastAsia" w:hAnsi="Times New Roman" w:cs="Times New Roman"/>
          <w:sz w:val="26"/>
          <w:szCs w:val="26"/>
          <w:lang w:eastAsia="ru-RU"/>
        </w:rPr>
      </w:pPr>
    </w:p>
    <w:p w:rsidR="000B507A" w:rsidRPr="00C97EB0" w:rsidRDefault="000B507A" w:rsidP="00C97EB0">
      <w:pPr>
        <w:spacing w:after="0" w:line="240" w:lineRule="auto"/>
        <w:rPr>
          <w:rFonts w:ascii="Times New Roman" w:eastAsiaTheme="minorEastAsia" w:hAnsi="Times New Roman" w:cs="Times New Roman"/>
          <w:sz w:val="26"/>
          <w:szCs w:val="26"/>
          <w:lang w:eastAsia="ru-RU"/>
        </w:rPr>
      </w:pPr>
    </w:p>
    <w:p w:rsidR="000B507A" w:rsidRPr="00C97EB0" w:rsidRDefault="000B507A" w:rsidP="00C97EB0">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1. Общие положения</w:t>
      </w:r>
    </w:p>
    <w:p w:rsidR="000B507A" w:rsidRPr="00C97EB0" w:rsidRDefault="000B507A" w:rsidP="00C97EB0">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0B507A" w:rsidRPr="00C97EB0" w:rsidRDefault="000B507A" w:rsidP="00C97EB0">
      <w:pPr>
        <w:pStyle w:val="ab"/>
        <w:numPr>
          <w:ilvl w:val="1"/>
          <w:numId w:val="18"/>
        </w:numPr>
        <w:spacing w:after="0" w:line="240" w:lineRule="auto"/>
        <w:ind w:left="0" w:firstLine="709"/>
        <w:jc w:val="both"/>
        <w:rPr>
          <w:rFonts w:ascii="Times New Roman" w:eastAsia="Times New Roman" w:hAnsi="Times New Roman" w:cs="Times New Roman"/>
          <w:sz w:val="26"/>
          <w:szCs w:val="26"/>
        </w:rPr>
      </w:pPr>
      <w:bookmarkStart w:id="2" w:name="Par45"/>
      <w:bookmarkEnd w:id="2"/>
      <w:r w:rsidRPr="00C97EB0">
        <w:rPr>
          <w:rFonts w:ascii="Times New Roman" w:eastAsiaTheme="minorEastAsia" w:hAnsi="Times New Roman" w:cs="Times New Roman"/>
          <w:sz w:val="26"/>
          <w:szCs w:val="26"/>
        </w:rPr>
        <w:t>Административный р</w:t>
      </w:r>
      <w:r w:rsidRPr="00C97EB0">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0B507A" w:rsidRPr="00C97EB0" w:rsidRDefault="000B507A" w:rsidP="00C97EB0">
      <w:pPr>
        <w:pStyle w:val="ab"/>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B507A" w:rsidRPr="00C97EB0" w:rsidRDefault="000B507A" w:rsidP="00C97EB0">
      <w:pPr>
        <w:pStyle w:val="ab"/>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1.1.2. Положения настоящего административного регламента не распространяются на многоквартирные дома и дома блокированной застройки.</w:t>
      </w:r>
    </w:p>
    <w:p w:rsidR="000B507A" w:rsidRPr="00C97EB0" w:rsidRDefault="000B507A" w:rsidP="00C97EB0">
      <w:pPr>
        <w:pStyle w:val="ab"/>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w:t>
      </w:r>
      <w:r w:rsidR="00265D3B" w:rsidRPr="00C97EB0">
        <w:rPr>
          <w:rFonts w:ascii="Times New Roman" w:eastAsia="Times New Roman" w:hAnsi="Times New Roman" w:cs="Times New Roman"/>
          <w:sz w:val="26"/>
          <w:szCs w:val="26"/>
        </w:rPr>
        <w:t xml:space="preserve">рального закона от 25.10.2001 </w:t>
      </w:r>
      <w:r w:rsidRPr="00C97EB0">
        <w:rPr>
          <w:rFonts w:ascii="Times New Roman" w:eastAsia="Times New Roman" w:hAnsi="Times New Roman" w:cs="Times New Roman"/>
          <w:sz w:val="26"/>
          <w:szCs w:val="26"/>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r w:rsidRPr="00C97EB0">
        <w:rPr>
          <w:sz w:val="26"/>
          <w:szCs w:val="26"/>
        </w:rPr>
        <w:t xml:space="preserve"> </w:t>
      </w:r>
      <w:r w:rsidRPr="00C97EB0">
        <w:rPr>
          <w:rFonts w:ascii="Times New Roman" w:eastAsia="Times New Roman" w:hAnsi="Times New Roman" w:cs="Times New Roman"/>
          <w:sz w:val="26"/>
          <w:szCs w:val="26"/>
          <w:lang w:eastAsia="ru-RU"/>
        </w:rPr>
        <w:t>следующие граждане Российской Федерации: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1.2.2. Наследник гражданина, указанного в пункте 1.2.1 настоящего административного регламента.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49"/>
      <w:bookmarkEnd w:id="3"/>
      <w:r w:rsidRPr="00C97EB0">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на сайте Администрации;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97EB0">
        <w:rPr>
          <w:rFonts w:ascii="Times New Roman" w:eastAsia="Times New Roman" w:hAnsi="Times New Roman" w:cs="Times New Roman"/>
          <w:sz w:val="26"/>
          <w:szCs w:val="26"/>
          <w:lang w:val="en-US" w:eastAsia="ru-RU"/>
        </w:rPr>
        <w:t>n</w:t>
      </w:r>
      <w:r w:rsidRPr="00C97EB0">
        <w:rPr>
          <w:rFonts w:ascii="Times New Roman" w:eastAsia="Times New Roman" w:hAnsi="Times New Roman" w:cs="Times New Roman"/>
          <w:sz w:val="26"/>
          <w:szCs w:val="26"/>
          <w:lang w:eastAsia="ru-RU"/>
        </w:rPr>
        <w:t>obl.ru, www.gosuslugi.ru.</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B507A" w:rsidRPr="00C97EB0" w:rsidRDefault="000B507A" w:rsidP="00C97EB0">
      <w:pPr>
        <w:spacing w:after="0" w:line="240" w:lineRule="auto"/>
        <w:ind w:firstLine="709"/>
        <w:jc w:val="both"/>
        <w:rPr>
          <w:rFonts w:ascii="Times New Roman" w:eastAsiaTheme="minorEastAsia" w:hAnsi="Times New Roman" w:cs="Times New Roman"/>
          <w:sz w:val="26"/>
          <w:szCs w:val="26"/>
          <w:lang w:eastAsia="ru-RU"/>
        </w:rPr>
      </w:pPr>
    </w:p>
    <w:p w:rsidR="000B507A" w:rsidRPr="00C97EB0" w:rsidRDefault="000B507A" w:rsidP="00C97EB0">
      <w:pPr>
        <w:widowControl w:val="0"/>
        <w:autoSpaceDE w:val="0"/>
        <w:autoSpaceDN w:val="0"/>
        <w:adjustRightInd w:val="0"/>
        <w:spacing w:after="0" w:line="240" w:lineRule="auto"/>
        <w:jc w:val="center"/>
        <w:rPr>
          <w:rFonts w:ascii="Times New Roman" w:hAnsi="Times New Roman" w:cs="Times New Roman"/>
          <w:sz w:val="26"/>
          <w:szCs w:val="26"/>
        </w:rPr>
      </w:pPr>
      <w:bookmarkStart w:id="4" w:name="Par130"/>
      <w:bookmarkEnd w:id="4"/>
      <w:r w:rsidRPr="00C97EB0">
        <w:rPr>
          <w:rFonts w:ascii="Times New Roman" w:hAnsi="Times New Roman" w:cs="Times New Roman"/>
          <w:sz w:val="26"/>
          <w:szCs w:val="26"/>
        </w:rPr>
        <w:t>2. Стандарт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2.1. Полное наименование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C97EB0">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C97EB0">
        <w:rPr>
          <w:rFonts w:ascii="Times New Roman" w:hAnsi="Times New Roman" w:cs="Times New Roman"/>
          <w:sz w:val="26"/>
          <w:szCs w:val="26"/>
        </w:rPr>
        <w:t xml:space="preserve"> на котором расположен жилой дом, возведенный до 14 мая 1998 года.</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 xml:space="preserve">Сокращенное наименование муниципальной услуги: </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97EB0">
        <w:rPr>
          <w:rFonts w:ascii="Times New Roman" w:eastAsiaTheme="minorEastAsia" w:hAnsi="Times New Roman" w:cs="Times New Roman"/>
          <w:sz w:val="26"/>
          <w:szCs w:val="26"/>
          <w:lang w:eastAsia="ru-RU"/>
        </w:rPr>
        <w:t>Предоставление гражданину в собственность бесплатно земельного участка, на котором расположен жилой дом</w:t>
      </w:r>
      <w:r w:rsidRPr="00C97EB0">
        <w:rPr>
          <w:rFonts w:ascii="Times New Roman" w:eastAsia="Calibri" w:hAnsi="Times New Roman" w:cs="Times New Roman"/>
          <w:sz w:val="26"/>
          <w:szCs w:val="26"/>
        </w:rPr>
        <w:t>.</w:t>
      </w:r>
    </w:p>
    <w:p w:rsidR="000B507A" w:rsidRPr="00C97EB0" w:rsidRDefault="000B507A" w:rsidP="00C97EB0">
      <w:pPr>
        <w:spacing w:after="0" w:line="240" w:lineRule="auto"/>
        <w:ind w:firstLine="709"/>
        <w:jc w:val="both"/>
        <w:rPr>
          <w:rFonts w:ascii="Times New Roman" w:eastAsia="Calibri" w:hAnsi="Times New Roman" w:cs="Times New Roman"/>
          <w:sz w:val="26"/>
          <w:szCs w:val="26"/>
        </w:rPr>
      </w:pPr>
      <w:r w:rsidRPr="00C97EB0">
        <w:rPr>
          <w:rFonts w:ascii="Times New Roman" w:hAnsi="Times New Roman" w:cs="Times New Roman"/>
          <w:sz w:val="26"/>
          <w:szCs w:val="26"/>
        </w:rPr>
        <w:t xml:space="preserve">2.2. </w:t>
      </w:r>
      <w:r w:rsidRPr="00C97EB0">
        <w:rPr>
          <w:rFonts w:ascii="Times New Roman" w:eastAsia="Calibri" w:hAnsi="Times New Roman" w:cs="Times New Roman"/>
          <w:sz w:val="26"/>
          <w:szCs w:val="26"/>
        </w:rPr>
        <w:t>Муниципальную услугу предоставляют:</w:t>
      </w:r>
    </w:p>
    <w:p w:rsidR="000B507A" w:rsidRPr="00C97EB0" w:rsidRDefault="000B507A" w:rsidP="00C97EB0">
      <w:pPr>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Администрация </w:t>
      </w:r>
      <w:r w:rsidR="002B2654" w:rsidRPr="00C97EB0">
        <w:rPr>
          <w:rFonts w:ascii="Times New Roman" w:eastAsia="Calibri" w:hAnsi="Times New Roman" w:cs="Times New Roman"/>
          <w:sz w:val="26"/>
          <w:szCs w:val="26"/>
        </w:rPr>
        <w:t>Сясьстройского городского поселения Волховского муниципального района</w:t>
      </w:r>
      <w:r w:rsidRPr="00C97EB0">
        <w:rPr>
          <w:rFonts w:ascii="Times New Roman" w:eastAsia="Calibri" w:hAnsi="Times New Roman" w:cs="Times New Roman"/>
          <w:sz w:val="26"/>
          <w:szCs w:val="26"/>
        </w:rPr>
        <w:t xml:space="preserve"> Ленинградской области.</w:t>
      </w:r>
    </w:p>
    <w:p w:rsidR="000B507A" w:rsidRPr="00C97EB0" w:rsidRDefault="000B507A" w:rsidP="00C97EB0">
      <w:pPr>
        <w:spacing w:after="0" w:line="240" w:lineRule="auto"/>
        <w:ind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В предоставлении муниципальной услуги участвуют:</w:t>
      </w:r>
    </w:p>
    <w:p w:rsidR="000B507A" w:rsidRPr="00C97EB0" w:rsidRDefault="000B507A" w:rsidP="00C97EB0">
      <w:pPr>
        <w:numPr>
          <w:ilvl w:val="0"/>
          <w:numId w:val="19"/>
        </w:numPr>
        <w:spacing w:after="0" w:line="240" w:lineRule="auto"/>
        <w:ind w:left="0" w:firstLine="709"/>
        <w:jc w:val="both"/>
        <w:rPr>
          <w:rFonts w:ascii="Times New Roman" w:eastAsia="Calibri" w:hAnsi="Times New Roman" w:cs="Times New Roman"/>
          <w:sz w:val="26"/>
          <w:szCs w:val="26"/>
        </w:rPr>
      </w:pPr>
      <w:r w:rsidRPr="00C97EB0">
        <w:rPr>
          <w:rFonts w:ascii="Times New Roman" w:hAnsi="Times New Roman" w:cs="Times New Roman"/>
          <w:sz w:val="26"/>
          <w:szCs w:val="26"/>
        </w:rPr>
        <w:t>органы Федеральной службы государственной регистрации, кадастра и картографии</w:t>
      </w:r>
      <w:r w:rsidRPr="00C97EB0">
        <w:rPr>
          <w:rFonts w:ascii="Times New Roman" w:eastAsia="Calibri" w:hAnsi="Times New Roman" w:cs="Times New Roman"/>
          <w:sz w:val="26"/>
          <w:szCs w:val="26"/>
        </w:rPr>
        <w:t>;</w:t>
      </w:r>
    </w:p>
    <w:p w:rsidR="000B507A" w:rsidRPr="00C97EB0" w:rsidRDefault="000B507A" w:rsidP="00C97EB0">
      <w:pPr>
        <w:numPr>
          <w:ilvl w:val="0"/>
          <w:numId w:val="19"/>
        </w:numPr>
        <w:spacing w:after="0" w:line="240" w:lineRule="auto"/>
        <w:ind w:left="0" w:firstLine="709"/>
        <w:jc w:val="both"/>
        <w:rPr>
          <w:rFonts w:ascii="Times New Roman" w:eastAsia="Calibri" w:hAnsi="Times New Roman" w:cs="Times New Roman"/>
          <w:sz w:val="26"/>
          <w:szCs w:val="26"/>
        </w:rPr>
      </w:pPr>
      <w:r w:rsidRPr="00C97EB0">
        <w:rPr>
          <w:rFonts w:ascii="Times New Roman" w:hAnsi="Times New Roman" w:cs="Times New Roman"/>
          <w:sz w:val="26"/>
          <w:szCs w:val="26"/>
        </w:rPr>
        <w:t>ГБУ ЛО «МФЦ».</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при личной явке:</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филиалах, отделах, удаленных рабочих местах ГБУ ЛО «МФЦ»;</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без личной явки: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почтовым отправлением в Администрацию;</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32"/>
      <w:bookmarkEnd w:id="5"/>
      <w:r w:rsidRPr="00C97EB0">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посредством ПГУ ЛО/ЕПГУ - в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посредством сайта МФЦ (при технической реализации) - в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 по телефону - в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507A" w:rsidRPr="00C97EB0" w:rsidRDefault="000B507A" w:rsidP="00C97EB0">
      <w:pPr>
        <w:spacing w:after="0" w:line="240" w:lineRule="auto"/>
        <w:ind w:firstLine="709"/>
        <w:jc w:val="both"/>
        <w:rPr>
          <w:rFonts w:ascii="Times New Roman" w:hAnsi="Times New Roman" w:cs="Times New Roman"/>
          <w:sz w:val="26"/>
          <w:szCs w:val="26"/>
        </w:rPr>
      </w:pPr>
      <w:r w:rsidRPr="00C97EB0">
        <w:rPr>
          <w:rFonts w:ascii="Times New Roman" w:eastAsia="Times New Roman" w:hAnsi="Times New Roman" w:cs="Times New Roman"/>
          <w:sz w:val="26"/>
          <w:szCs w:val="26"/>
          <w:lang w:eastAsia="ru-RU"/>
        </w:rPr>
        <w:t xml:space="preserve">2.3. </w:t>
      </w:r>
      <w:r w:rsidRPr="00C97EB0">
        <w:rPr>
          <w:rFonts w:ascii="Times New Roman" w:hAnsi="Times New Roman" w:cs="Times New Roman"/>
          <w:sz w:val="26"/>
          <w:szCs w:val="26"/>
        </w:rPr>
        <w:t>Результатом предоставления муниципальной услуги является:</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решение о предоставлении земельного участка, на котором расположен жилой дом (приложение </w:t>
      </w:r>
      <w:r w:rsidR="00265D3B" w:rsidRPr="00C97EB0">
        <w:rPr>
          <w:rFonts w:ascii="Times New Roman" w:eastAsia="Calibri" w:hAnsi="Times New Roman" w:cs="Times New Roman"/>
          <w:sz w:val="26"/>
          <w:szCs w:val="26"/>
          <w:lang w:eastAsia="ru-RU"/>
        </w:rPr>
        <w:t xml:space="preserve">№ </w:t>
      </w:r>
      <w:r w:rsidRPr="00C97EB0">
        <w:rPr>
          <w:rFonts w:ascii="Times New Roman" w:eastAsia="Calibri" w:hAnsi="Times New Roman" w:cs="Times New Roman"/>
          <w:sz w:val="26"/>
          <w:szCs w:val="26"/>
          <w:lang w:eastAsia="ru-RU"/>
        </w:rPr>
        <w:t>2 к настоящему административному регламенту);</w:t>
      </w:r>
    </w:p>
    <w:p w:rsidR="000B507A" w:rsidRPr="00C97EB0" w:rsidRDefault="000B507A" w:rsidP="00C97EB0">
      <w:pPr>
        <w:pStyle w:val="ab"/>
        <w:numPr>
          <w:ilvl w:val="0"/>
          <w:numId w:val="21"/>
        </w:numPr>
        <w:tabs>
          <w:tab w:val="left" w:pos="1276"/>
        </w:tabs>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265D3B" w:rsidRPr="00C97EB0">
        <w:rPr>
          <w:rFonts w:ascii="Times New Roman" w:eastAsia="Times New Roman" w:hAnsi="Times New Roman" w:cs="Times New Roman"/>
          <w:sz w:val="26"/>
          <w:szCs w:val="26"/>
        </w:rPr>
        <w:t xml:space="preserve">№ </w:t>
      </w:r>
      <w:r w:rsidRPr="00C97EB0">
        <w:rPr>
          <w:rFonts w:ascii="Times New Roman" w:eastAsia="Times New Roman" w:hAnsi="Times New Roman" w:cs="Times New Roman"/>
          <w:sz w:val="26"/>
          <w:szCs w:val="26"/>
        </w:rPr>
        <w:t xml:space="preserve">4 к настоящему административному регламенту). </w:t>
      </w:r>
    </w:p>
    <w:p w:rsidR="000B507A" w:rsidRPr="00C97EB0" w:rsidRDefault="000B507A" w:rsidP="00C97EB0">
      <w:pPr>
        <w:pStyle w:val="ab"/>
        <w:numPr>
          <w:ilvl w:val="0"/>
          <w:numId w:val="21"/>
        </w:numPr>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при личной явке:</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филиалах, отделах, удаленных рабочих местах ГБУ ЛО «МФЦ»;</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без личной явки:</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почтовым отправлением;</w:t>
      </w:r>
    </w:p>
    <w:p w:rsidR="000B507A" w:rsidRPr="00C97EB0" w:rsidRDefault="000B507A" w:rsidP="00C97EB0">
      <w:pPr>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2.4. Срок предоставления муниципальной услуги составляет не более 20</w:t>
      </w:r>
      <w:r w:rsidR="004A4B37" w:rsidRPr="00C97EB0">
        <w:rPr>
          <w:rFonts w:ascii="Times New Roman" w:hAnsi="Times New Roman" w:cs="Times New Roman"/>
          <w:strike/>
          <w:sz w:val="26"/>
          <w:szCs w:val="26"/>
        </w:rPr>
        <w:t xml:space="preserve"> </w:t>
      </w:r>
      <w:r w:rsidRPr="00C97EB0">
        <w:rPr>
          <w:rFonts w:ascii="Times New Roman" w:hAnsi="Times New Roman" w:cs="Times New Roman"/>
          <w:sz w:val="26"/>
          <w:szCs w:val="26"/>
        </w:rPr>
        <w:t>календарных дней (в период до 01.01.2024 – не более 14 календарных дней) со дня поступления заявления и документов в Администрацию.</w:t>
      </w:r>
    </w:p>
    <w:p w:rsidR="000B507A" w:rsidRPr="00C97EB0" w:rsidRDefault="000B507A" w:rsidP="00C97EB0">
      <w:pPr>
        <w:widowControl w:val="0"/>
        <w:autoSpaceDE w:val="0"/>
        <w:autoSpaceDN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2.5. Нормативно-правовые акты, регулирующие предоставление муниципальной услуги:</w:t>
      </w:r>
    </w:p>
    <w:p w:rsidR="000B507A" w:rsidRPr="00C97EB0" w:rsidRDefault="000B507A" w:rsidP="00C97EB0">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6" w:name="Par201"/>
      <w:bookmarkEnd w:id="6"/>
      <w:r w:rsidRPr="00C97EB0">
        <w:rPr>
          <w:rFonts w:ascii="Times New Roman" w:eastAsiaTheme="minorEastAsia" w:hAnsi="Times New Roman" w:cs="Times New Roman"/>
          <w:sz w:val="26"/>
          <w:szCs w:val="26"/>
          <w:lang w:eastAsia="ru-RU"/>
        </w:rPr>
        <w:t>Земельный кодекс Российской Федерации от 25.10.2001 № 136-ФЗ;</w:t>
      </w:r>
    </w:p>
    <w:p w:rsidR="000B507A" w:rsidRPr="00C97EB0" w:rsidRDefault="000B507A" w:rsidP="00C97EB0">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0B507A" w:rsidRPr="00C97EB0" w:rsidRDefault="000B507A" w:rsidP="00C97EB0">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B507A" w:rsidRPr="00C97EB0" w:rsidRDefault="000B507A" w:rsidP="00C97EB0">
      <w:pPr>
        <w:numPr>
          <w:ilvl w:val="0"/>
          <w:numId w:val="2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Федеральный закон от 30.12.2021 № 478-ФЗ «О внесении изменений в отдельные законодательные акты Российской Федерации»;</w:t>
      </w:r>
    </w:p>
    <w:p w:rsidR="004A4B37" w:rsidRPr="00C97EB0" w:rsidRDefault="004A4B37" w:rsidP="00C97EB0">
      <w:pPr>
        <w:pStyle w:val="ConsPlusNormal"/>
        <w:numPr>
          <w:ilvl w:val="0"/>
          <w:numId w:val="23"/>
        </w:numPr>
        <w:adjustRightInd/>
        <w:ind w:left="0" w:firstLine="1069"/>
        <w:jc w:val="both"/>
        <w:rPr>
          <w:rFonts w:ascii="Times New Roman" w:hAnsi="Times New Roman" w:cs="Times New Roman"/>
          <w:sz w:val="26"/>
          <w:szCs w:val="26"/>
        </w:rPr>
      </w:pPr>
      <w:r w:rsidRPr="00C97EB0">
        <w:rPr>
          <w:rFonts w:ascii="Times New Roman" w:hAnsi="Times New Roman" w:cs="Times New Roman"/>
          <w:sz w:val="26"/>
          <w:szCs w:val="26"/>
        </w:rPr>
        <w:t xml:space="preserve">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0B507A" w:rsidRPr="00C97EB0" w:rsidRDefault="000B507A" w:rsidP="00C97EB0">
      <w:pPr>
        <w:pStyle w:val="ConsPlusNormal"/>
        <w:numPr>
          <w:ilvl w:val="0"/>
          <w:numId w:val="23"/>
        </w:numPr>
        <w:adjustRightInd/>
        <w:ind w:left="0" w:firstLine="1069"/>
        <w:jc w:val="both"/>
        <w:rPr>
          <w:rFonts w:ascii="Times New Roman" w:hAnsi="Times New Roman" w:cs="Times New Roman"/>
          <w:sz w:val="26"/>
          <w:szCs w:val="26"/>
        </w:rPr>
      </w:pPr>
      <w:r w:rsidRPr="00C97EB0">
        <w:rPr>
          <w:rFonts w:ascii="Times New Roman" w:hAnsi="Times New Roman" w:cs="Times New Roman"/>
          <w:sz w:val="26"/>
          <w:szCs w:val="26"/>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heme="minorEastAsia" w:hAnsi="Times New Roman" w:cs="Times New Roman"/>
          <w:sz w:val="26"/>
          <w:szCs w:val="26"/>
          <w:lang w:eastAsia="ru-RU"/>
        </w:rPr>
        <w:t>Д</w:t>
      </w:r>
      <w:r w:rsidRPr="00C97EB0">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C97EB0">
        <w:rPr>
          <w:rFonts w:ascii="Times New Roman" w:eastAsiaTheme="minorEastAsia" w:hAnsi="Times New Roman" w:cs="Times New Roman"/>
          <w:sz w:val="26"/>
          <w:szCs w:val="26"/>
          <w:lang w:eastAsia="ru-RU"/>
        </w:rPr>
        <w:t xml:space="preserve">(по форме согласно приложению </w:t>
      </w:r>
      <w:r w:rsidR="0003071C" w:rsidRPr="00C97EB0">
        <w:rPr>
          <w:rFonts w:ascii="Times New Roman" w:eastAsiaTheme="minorEastAsia" w:hAnsi="Times New Roman" w:cs="Times New Roman"/>
          <w:sz w:val="26"/>
          <w:szCs w:val="26"/>
          <w:lang w:eastAsia="ru-RU"/>
        </w:rPr>
        <w:t xml:space="preserve">№ </w:t>
      </w:r>
      <w:r w:rsidRPr="00C97EB0">
        <w:rPr>
          <w:rFonts w:ascii="Times New Roman" w:eastAsiaTheme="minorEastAsia" w:hAnsi="Times New Roman" w:cs="Times New Roman"/>
          <w:sz w:val="26"/>
          <w:szCs w:val="26"/>
          <w:lang w:eastAsia="ru-RU"/>
        </w:rPr>
        <w:t>1 к административному регламенту):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лично заявителем (представителем заявителя) при обращении на ЕПГУ/ПГУ ЛО;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При обращении в МФЦ необходимо предъявить документ, удостоверяющий личность: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B507A" w:rsidRPr="00C97EB0" w:rsidRDefault="002B2654"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w:t>
      </w:r>
      <w:r w:rsidR="000B507A" w:rsidRPr="00C97EB0">
        <w:rPr>
          <w:rFonts w:ascii="Times New Roman" w:eastAsia="Times New Roman" w:hAnsi="Times New Roman" w:cs="Times New Roman"/>
          <w:sz w:val="26"/>
          <w:szCs w:val="26"/>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2.6.1. Заявление о предоставлении земельного участка, на котором расположен жилой дом,</w:t>
      </w:r>
      <w:r w:rsidRPr="00C97EB0">
        <w:rPr>
          <w:sz w:val="26"/>
          <w:szCs w:val="26"/>
        </w:rPr>
        <w:t xml:space="preserve"> </w:t>
      </w:r>
      <w:r w:rsidRPr="00C97EB0">
        <w:rPr>
          <w:rFonts w:ascii="Times New Roman" w:eastAsiaTheme="minorEastAsia" w:hAnsi="Times New Roman" w:cs="Times New Roman"/>
          <w:sz w:val="26"/>
          <w:szCs w:val="26"/>
          <w:lang w:eastAsia="ru-RU"/>
        </w:rPr>
        <w:t>должно содержать следующую информацию:</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фамилию, имя и отчество (при наличии), место жительства заявителя, реквизиты документа, удостоверяющего личность заявителя;</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кадастровый номер испрашиваемого земельного участка;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цель использования земельного участка;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площадь испрашиваемого земельного участка;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информация о том, что жилой дом возведен до 14 мая 1998 года;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2.6.2. К заявлению о предоставлении земельного участка прилагаются следующие документы:</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1) документ, подтверждающий полномочия представителя </w:t>
      </w:r>
      <w:proofErr w:type="gramStart"/>
      <w:r w:rsidRPr="00C97EB0">
        <w:rPr>
          <w:rFonts w:ascii="Times New Roman" w:eastAsia="Times New Roman" w:hAnsi="Times New Roman" w:cs="Times New Roman"/>
          <w:sz w:val="26"/>
          <w:szCs w:val="26"/>
          <w:lang w:eastAsia="ru-RU"/>
        </w:rPr>
        <w:t>заявителя, в случае, если</w:t>
      </w:r>
      <w:proofErr w:type="gramEnd"/>
      <w:r w:rsidRPr="00C97EB0">
        <w:rPr>
          <w:rFonts w:ascii="Times New Roman" w:eastAsia="Times New Roman" w:hAnsi="Times New Roman" w:cs="Times New Roman"/>
          <w:sz w:val="26"/>
          <w:szCs w:val="26"/>
          <w:lang w:eastAsia="ru-RU"/>
        </w:rPr>
        <w:t xml:space="preserve"> с заявлением обращается представитель заявителя;</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6) документ, подтверждающий регистрацию заявителя по месту жительства в жилом доме до 14 мая 1998 года;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8) документ, выданный заявителю нотариусом до 14 мая 1998 года в отношении жилого дома, подтверждающий права заявителя на него;</w:t>
      </w:r>
    </w:p>
    <w:p w:rsidR="000B507A" w:rsidRPr="00C97EB0" w:rsidRDefault="000B507A" w:rsidP="00C97EB0">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C97EB0">
        <w:rPr>
          <w:rFonts w:ascii="Times New Roman" w:eastAsia="Times New Roman" w:hAnsi="Times New Roman" w:cs="Times New Roman"/>
          <w:sz w:val="26"/>
          <w:szCs w:val="26"/>
          <w:lang w:eastAsia="ru-RU"/>
        </w:rPr>
        <w:t xml:space="preserve">9) </w:t>
      </w:r>
      <w:r w:rsidRPr="00C97EB0">
        <w:rPr>
          <w:rFonts w:ascii="Times New Roman" w:eastAsiaTheme="minorEastAsia" w:hAnsi="Times New Roman" w:cs="Times New Roman"/>
          <w:sz w:val="26"/>
          <w:szCs w:val="26"/>
          <w:lang w:eastAsia="ru-RU"/>
        </w:rPr>
        <w:t xml:space="preserve">свидетельство о праве на наследство, подтверждающее, что наследником </w:t>
      </w:r>
      <w:r w:rsidRPr="00C97EB0">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2.6.3. Заявитель прилагает все документы, указанные в подпунктах 3 - 8 пункта 2.6.2 </w:t>
      </w:r>
      <w:r w:rsidRPr="00C97EB0">
        <w:rPr>
          <w:rFonts w:ascii="Times New Roman" w:hAnsi="Times New Roman" w:cs="Times New Roman"/>
          <w:sz w:val="26"/>
          <w:szCs w:val="26"/>
        </w:rPr>
        <w:t>настоящего административного регламента</w:t>
      </w:r>
      <w:r w:rsidRPr="00C97EB0">
        <w:rPr>
          <w:rFonts w:ascii="Times New Roman" w:eastAsia="Times New Roman" w:hAnsi="Times New Roman" w:cs="Times New Roman"/>
          <w:sz w:val="26"/>
          <w:szCs w:val="2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B507A" w:rsidRPr="00C97EB0" w:rsidRDefault="000B507A" w:rsidP="00C97EB0">
      <w:pPr>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 выписка из </w:t>
      </w:r>
      <w:proofErr w:type="spellStart"/>
      <w:r w:rsidRPr="00C97EB0">
        <w:rPr>
          <w:rFonts w:ascii="Times New Roman" w:eastAsia="Times New Roman" w:hAnsi="Times New Roman" w:cs="Times New Roman"/>
          <w:sz w:val="26"/>
          <w:szCs w:val="26"/>
          <w:lang w:eastAsia="ru-RU"/>
        </w:rPr>
        <w:t>похозяйственной</w:t>
      </w:r>
      <w:proofErr w:type="spellEnd"/>
      <w:r w:rsidRPr="00C97EB0">
        <w:rPr>
          <w:rFonts w:ascii="Times New Roman" w:eastAsia="Times New Roman" w:hAnsi="Times New Roman" w:cs="Times New Roman"/>
          <w:sz w:val="26"/>
          <w:szCs w:val="26"/>
          <w:lang w:eastAsia="ru-RU"/>
        </w:rPr>
        <w:t xml:space="preserve"> книги;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w:t>
      </w:r>
      <w:r w:rsidRPr="00C97EB0">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w:t>
      </w:r>
      <w:r w:rsidRPr="00C97EB0">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w:t>
      </w:r>
      <w:r w:rsidRPr="00C97EB0">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4)</w:t>
      </w:r>
      <w:r w:rsidRPr="00C97EB0">
        <w:rPr>
          <w:rFonts w:ascii="Times New Roman" w:eastAsia="Times New Roman" w:hAnsi="Times New Roman" w:cs="Times New Roman"/>
          <w:sz w:val="26"/>
          <w:szCs w:val="26"/>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EB0">
        <w:rPr>
          <w:rFonts w:ascii="Times New Roman" w:eastAsiaTheme="minorEastAsia" w:hAnsi="Times New Roman" w:cs="Times New Roman"/>
          <w:sz w:val="26"/>
          <w:szCs w:val="26"/>
          <w:lang w:eastAsia="ru-RU"/>
        </w:rPr>
        <w:t xml:space="preserve">за исключением случаев, </w:t>
      </w:r>
      <w:r w:rsidRPr="00C97EB0">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5)</w:t>
      </w:r>
      <w:r w:rsidRPr="00C97EB0">
        <w:rPr>
          <w:rFonts w:ascii="Times New Roman" w:eastAsia="Times New Roman" w:hAnsi="Times New Roman" w:cs="Times New Roman"/>
          <w:sz w:val="26"/>
          <w:szCs w:val="26"/>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40"/>
      <w:bookmarkEnd w:id="7"/>
      <w:r w:rsidRPr="00C97EB0">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r:id="rId9" w:anchor="P112" w:history="1">
        <w:r w:rsidRPr="00C97EB0">
          <w:rPr>
            <w:rStyle w:val="a3"/>
            <w:rFonts w:ascii="Times New Roman" w:hAnsi="Times New Roman"/>
            <w:color w:val="auto"/>
            <w:sz w:val="26"/>
            <w:szCs w:val="26"/>
          </w:rPr>
          <w:t>пунктом 2.6</w:t>
        </w:r>
      </w:hyperlink>
      <w:r w:rsidRPr="00C97EB0">
        <w:rPr>
          <w:rFonts w:ascii="Times New Roman" w:eastAsia="Times New Roman" w:hAnsi="Times New Roman" w:cs="Times New Roman"/>
          <w:sz w:val="26"/>
          <w:szCs w:val="26"/>
          <w:lang w:eastAsia="ru-RU"/>
        </w:rPr>
        <w:t xml:space="preserve"> административного регламента;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8" w:name="Par281"/>
      <w:bookmarkEnd w:id="8"/>
      <w:r w:rsidRPr="00C97EB0">
        <w:rPr>
          <w:rFonts w:ascii="Times New Roman" w:eastAsiaTheme="minorEastAsia" w:hAnsi="Times New Roman" w:cs="Times New Roman"/>
          <w:sz w:val="26"/>
          <w:szCs w:val="26"/>
          <w:lang w:eastAsia="ru-RU"/>
        </w:rPr>
        <w:t>:</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Отсутствие права на предоставление муниципальной услуги: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предметом аукциона, извещение о проведении</w:t>
      </w:r>
      <w:r w:rsidR="00C97EB0">
        <w:rPr>
          <w:rFonts w:ascii="Times New Roman" w:eastAsia="Calibri" w:hAnsi="Times New Roman" w:cs="Times New Roman"/>
          <w:sz w:val="26"/>
          <w:szCs w:val="26"/>
          <w:lang w:eastAsia="ru-RU"/>
        </w:rPr>
        <w:t>,</w:t>
      </w:r>
      <w:r w:rsidRPr="00C97EB0">
        <w:rPr>
          <w:rFonts w:ascii="Times New Roman" w:eastAsia="Calibri" w:hAnsi="Times New Roman" w:cs="Times New Roman"/>
          <w:sz w:val="26"/>
          <w:szCs w:val="26"/>
          <w:lang w:eastAsia="ru-RU"/>
        </w:rPr>
        <w:t xml:space="preserve"> которого размещено в соответствии с пунктом 19 статьи 39.11 Земельного кодекса Российской Федерации;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B507A" w:rsidRPr="00C97EB0" w:rsidRDefault="000B507A" w:rsidP="00C97EB0">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B507A" w:rsidRPr="00C97EB0" w:rsidRDefault="000B507A" w:rsidP="00C97EB0">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bookmarkStart w:id="9" w:name="Par285"/>
      <w:bookmarkEnd w:id="9"/>
      <w:r w:rsidRPr="00C97EB0">
        <w:rPr>
          <w:rFonts w:ascii="Times New Roman" w:hAnsi="Times New Roman" w:cs="Times New Roman"/>
          <w:sz w:val="26"/>
          <w:szCs w:val="26"/>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0B507A" w:rsidRPr="00C97EB0" w:rsidRDefault="000B507A" w:rsidP="00C97EB0">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C97EB0">
        <w:rPr>
          <w:rFonts w:ascii="Times New Roman" w:hAnsi="Times New Roman" w:cs="Times New Roman"/>
          <w:sz w:val="26"/>
          <w:szCs w:val="26"/>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0B507A" w:rsidRPr="00C97EB0" w:rsidRDefault="000B507A" w:rsidP="00C97EB0">
      <w:pPr>
        <w:pStyle w:val="ab"/>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C97EB0">
        <w:rPr>
          <w:rFonts w:ascii="Times New Roman" w:hAnsi="Times New Roman" w:cs="Times New Roman"/>
          <w:sz w:val="26"/>
          <w:szCs w:val="26"/>
        </w:rPr>
        <w:t>Решение об отказе в предоставлении земельного участка должно быть обоснованным и содержать все основания отказа,</w:t>
      </w:r>
      <w:r w:rsidRPr="00C97EB0">
        <w:rPr>
          <w:sz w:val="26"/>
          <w:szCs w:val="26"/>
        </w:rPr>
        <w:t xml:space="preserve"> </w:t>
      </w:r>
      <w:r w:rsidRPr="00C97EB0">
        <w:rPr>
          <w:rFonts w:ascii="Times New Roman" w:hAnsi="Times New Roman" w:cs="Times New Roman"/>
          <w:sz w:val="26"/>
          <w:szCs w:val="26"/>
        </w:rPr>
        <w:t xml:space="preserve">предусмотренные настоящим административным регламентом.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2.11. Муниципальная услуга предоставляется бесплатно.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507A" w:rsidRPr="00C97EB0" w:rsidRDefault="000B507A" w:rsidP="00C97EB0">
      <w:pPr>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2.13. Срок регистрации заявления о предоставлении муниципальной услуги составляет:</w:t>
      </w:r>
    </w:p>
    <w:p w:rsidR="000B507A" w:rsidRPr="00C97EB0" w:rsidRDefault="000B507A" w:rsidP="00C97EB0">
      <w:pPr>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при обращении заявителя в ГБУ ЛО "МФЦ" - в течение 1 рабочего дня;</w:t>
      </w:r>
    </w:p>
    <w:p w:rsidR="000B507A" w:rsidRPr="00C97EB0" w:rsidRDefault="000B507A" w:rsidP="00C97EB0">
      <w:pPr>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0B507A" w:rsidRPr="00C97EB0" w:rsidRDefault="000B507A" w:rsidP="00C97EB0">
      <w:pPr>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при направлении запроса в форме электронного документа посредством ЕПГУ и</w:t>
      </w:r>
      <w:r w:rsidR="002B2654" w:rsidRPr="00C97EB0">
        <w:rPr>
          <w:rFonts w:ascii="Times New Roman" w:hAnsi="Times New Roman" w:cs="Times New Roman"/>
          <w:sz w:val="26"/>
          <w:szCs w:val="26"/>
        </w:rPr>
        <w:t xml:space="preserve"> </w:t>
      </w:r>
      <w:r w:rsidRPr="00C97EB0">
        <w:rPr>
          <w:rFonts w:ascii="Times New Roman" w:hAnsi="Times New Roman" w:cs="Times New Roman"/>
          <w:sz w:val="26"/>
          <w:szCs w:val="2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2.14.2. Наличие на территории, прилегающей к зданию,</w:t>
      </w:r>
      <w:r w:rsidRPr="00C97EB0">
        <w:rPr>
          <w:sz w:val="26"/>
          <w:szCs w:val="26"/>
        </w:rPr>
        <w:t xml:space="preserve"> </w:t>
      </w:r>
      <w:r w:rsidRPr="00C97EB0">
        <w:rPr>
          <w:rFonts w:ascii="Times New Roman" w:eastAsia="Times New Roman" w:hAnsi="Times New Roman" w:cs="Times New Roman"/>
          <w:sz w:val="26"/>
          <w:szCs w:val="26"/>
          <w:lang w:eastAsia="ru-RU"/>
        </w:rPr>
        <w:t>в котором размещен</w:t>
      </w:r>
      <w:r w:rsidR="004A4B37" w:rsidRPr="00C97EB0">
        <w:rPr>
          <w:rFonts w:ascii="Times New Roman" w:eastAsia="Times New Roman" w:hAnsi="Times New Roman" w:cs="Times New Roman"/>
          <w:sz w:val="26"/>
          <w:szCs w:val="26"/>
          <w:lang w:eastAsia="ru-RU"/>
        </w:rPr>
        <w:t xml:space="preserve"> </w:t>
      </w:r>
      <w:r w:rsidRPr="00C97EB0">
        <w:rPr>
          <w:rFonts w:ascii="Times New Roman" w:eastAsia="Times New Roman" w:hAnsi="Times New Roman" w:cs="Times New Roman"/>
          <w:sz w:val="26"/>
          <w:szCs w:val="26"/>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На территории, прилегающей к зданию, в котором размещен</w:t>
      </w:r>
      <w:r w:rsidR="004A4B37" w:rsidRPr="00C97EB0">
        <w:rPr>
          <w:rFonts w:ascii="Times New Roman" w:eastAsia="Times New Roman" w:hAnsi="Times New Roman" w:cs="Times New Roman"/>
          <w:sz w:val="26"/>
          <w:szCs w:val="26"/>
          <w:lang w:eastAsia="ru-RU"/>
        </w:rPr>
        <w:t xml:space="preserve"> </w:t>
      </w:r>
      <w:r w:rsidRPr="00C97EB0">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97EB0">
        <w:rPr>
          <w:rFonts w:ascii="Times New Roman" w:eastAsia="Times New Roman" w:hAnsi="Times New Roman" w:cs="Times New Roman"/>
          <w:sz w:val="26"/>
          <w:szCs w:val="26"/>
          <w:lang w:eastAsia="ru-RU"/>
        </w:rPr>
        <w:t>тифлосурдопереводчика</w:t>
      </w:r>
      <w:proofErr w:type="spellEnd"/>
      <w:r w:rsidRPr="00C97EB0">
        <w:rPr>
          <w:rFonts w:ascii="Times New Roman" w:eastAsia="Times New Roman" w:hAnsi="Times New Roman" w:cs="Times New Roman"/>
          <w:sz w:val="26"/>
          <w:szCs w:val="26"/>
          <w:lang w:eastAsia="ru-RU"/>
        </w:rPr>
        <w:t>.</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МФЦ по телефону, на официальном сайте;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1) наличие инфраструктуры, указанной в </w:t>
      </w:r>
      <w:hyperlink r:id="rId10" w:anchor="P200" w:history="1">
        <w:r w:rsidRPr="00C97EB0">
          <w:rPr>
            <w:rStyle w:val="a3"/>
            <w:rFonts w:ascii="Times New Roman" w:hAnsi="Times New Roman"/>
            <w:color w:val="auto"/>
            <w:sz w:val="26"/>
            <w:szCs w:val="26"/>
          </w:rPr>
          <w:t>п. 2.14</w:t>
        </w:r>
      </w:hyperlink>
      <w:r w:rsidRPr="00C97EB0">
        <w:rPr>
          <w:rFonts w:ascii="Times New Roman" w:eastAsia="Times New Roman" w:hAnsi="Times New Roman" w:cs="Times New Roman"/>
          <w:sz w:val="26"/>
          <w:szCs w:val="26"/>
          <w:lang w:eastAsia="ru-RU"/>
        </w:rPr>
        <w:t xml:space="preserve"> административного регламента;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исполнение требований доступности услуг для инвалидов;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2.15.3. Показатели качества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1) соблюдение срока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B507A" w:rsidRPr="00C97EB0" w:rsidRDefault="000B507A" w:rsidP="00C97EB0">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0B507A" w:rsidRPr="00C97EB0" w:rsidRDefault="000B507A" w:rsidP="00C97EB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0" w:name="Par383"/>
      <w:bookmarkEnd w:id="10"/>
      <w:r w:rsidRPr="00C97EB0">
        <w:rPr>
          <w:rFonts w:ascii="Times New Roman" w:eastAsia="Times New Roman" w:hAnsi="Times New Roman" w:cs="Times New Roman"/>
          <w:sz w:val="26"/>
          <w:szCs w:val="26"/>
          <w:lang w:eastAsia="ru-RU"/>
        </w:rPr>
        <w:t>3. Состав, последовательность и сроки выполнения</w:t>
      </w:r>
    </w:p>
    <w:p w:rsidR="000B507A" w:rsidRPr="00C97EB0" w:rsidRDefault="000B507A" w:rsidP="00C97EB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административных процедур, требования к порядку их</w:t>
      </w:r>
    </w:p>
    <w:p w:rsidR="000B507A" w:rsidRPr="00C97EB0" w:rsidRDefault="000B507A" w:rsidP="00C97EB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выполнения, в том числе особенности выполнения</w:t>
      </w:r>
    </w:p>
    <w:p w:rsidR="000B507A" w:rsidRPr="00C97EB0" w:rsidRDefault="000B507A" w:rsidP="00C97EB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административных процедур в электронной форме</w:t>
      </w:r>
    </w:p>
    <w:p w:rsidR="000B507A" w:rsidRPr="00C97EB0" w:rsidRDefault="000B507A" w:rsidP="00C97EB0">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0B507A" w:rsidRPr="00C97EB0" w:rsidRDefault="000B507A" w:rsidP="00C97EB0">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C97EB0">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рабочий день; </w:t>
      </w:r>
    </w:p>
    <w:p w:rsidR="000B507A" w:rsidRPr="00C97EB0" w:rsidRDefault="000B507A" w:rsidP="00C97EB0">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 xml:space="preserve">рассмотрение заявления и документов о предоставлении муниципальной услуги –16 </w:t>
      </w:r>
      <w:r w:rsidRPr="00C97EB0">
        <w:rPr>
          <w:rFonts w:ascii="Times New Roman" w:hAnsi="Times New Roman" w:cs="Times New Roman"/>
          <w:sz w:val="26"/>
          <w:szCs w:val="26"/>
        </w:rPr>
        <w:t>календарных</w:t>
      </w:r>
      <w:r w:rsidRPr="00C97EB0">
        <w:rPr>
          <w:rFonts w:ascii="Times New Roman" w:eastAsia="Calibri" w:hAnsi="Times New Roman" w:cs="Times New Roman"/>
          <w:sz w:val="26"/>
          <w:szCs w:val="26"/>
          <w:lang w:eastAsia="ru-RU"/>
        </w:rPr>
        <w:t xml:space="preserve"> дней (в период до 01.01.2024 – 10 календарных дней).</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календарных дней. </w:t>
      </w:r>
    </w:p>
    <w:p w:rsidR="000B507A" w:rsidRPr="00C97EB0" w:rsidRDefault="000B507A" w:rsidP="00C97EB0">
      <w:pPr>
        <w:widowControl w:val="0"/>
        <w:numPr>
          <w:ilvl w:val="0"/>
          <w:numId w:val="25"/>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принятие решения о предоставления муниципальной услуги или об отказе в предоставлении муниципальной услуги – 2 календарных дня;</w:t>
      </w:r>
    </w:p>
    <w:p w:rsidR="000B507A" w:rsidRPr="00C97EB0" w:rsidRDefault="000B507A" w:rsidP="00C97EB0">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выдача решения о предоставлении муниципальной услуги или об отказе в предоставлении муниципальной услуги – 1 календарный день;</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xml:space="preserve">3.1.2. </w:t>
      </w:r>
      <w:bookmarkStart w:id="11" w:name="Par395"/>
      <w:bookmarkEnd w:id="11"/>
      <w:r w:rsidRPr="00C97EB0">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03071C" w:rsidRPr="00C97EB0">
        <w:rPr>
          <w:rFonts w:ascii="Times New Roman" w:eastAsiaTheme="minorEastAsia" w:hAnsi="Times New Roman" w:cs="Times New Roman"/>
          <w:sz w:val="26"/>
          <w:szCs w:val="26"/>
          <w:lang w:eastAsia="ru-RU"/>
        </w:rPr>
        <w:t xml:space="preserve">№ </w:t>
      </w:r>
      <w:r w:rsidR="005C5A40" w:rsidRPr="00C97EB0">
        <w:rPr>
          <w:rFonts w:ascii="Times New Roman" w:eastAsiaTheme="minorEastAsia" w:hAnsi="Times New Roman" w:cs="Times New Roman"/>
          <w:sz w:val="26"/>
          <w:szCs w:val="26"/>
          <w:lang w:eastAsia="ru-RU"/>
        </w:rPr>
        <w:t>3</w:t>
      </w:r>
      <w:r w:rsidRPr="00C97EB0">
        <w:rPr>
          <w:rFonts w:ascii="Times New Roman" w:eastAsiaTheme="minorEastAsia" w:hAnsi="Times New Roman" w:cs="Times New Roman"/>
          <w:sz w:val="26"/>
          <w:szCs w:val="26"/>
          <w:lang w:eastAsia="ru-RU"/>
        </w:rPr>
        <w:t xml:space="preserve"> к настоящему административному регламенту).</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3.1.2.5. Результат выполнения административной процедуры:</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3.1.3.</w:t>
      </w:r>
      <w:bookmarkStart w:id="12" w:name="Par411"/>
      <w:bookmarkEnd w:id="12"/>
      <w:r w:rsidRPr="00C97EB0">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eastAsiaTheme="minorEastAsia" w:hAnsi="Times New Roman" w:cs="Times New Roman"/>
          <w:sz w:val="26"/>
          <w:szCs w:val="26"/>
          <w:u w:val="single"/>
          <w:lang w:eastAsia="ru-RU"/>
        </w:rPr>
        <w:t>1 действие:</w:t>
      </w:r>
      <w:r w:rsidRPr="00C97EB0">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97EB0">
        <w:rPr>
          <w:rFonts w:ascii="Times New Roman" w:hAnsi="Times New Roman" w:cs="Times New Roman"/>
          <w:sz w:val="26"/>
          <w:szCs w:val="26"/>
        </w:rPr>
        <w:t xml:space="preserve">их соответствия требованиям и условиям на получение муниципальной услуги; </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u w:val="single"/>
          <w:lang w:eastAsia="ru-RU"/>
        </w:rPr>
        <w:t xml:space="preserve">2 действие: </w:t>
      </w:r>
      <w:r w:rsidRPr="00C97EB0">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u w:val="single"/>
          <w:lang w:eastAsia="ru-RU"/>
        </w:rPr>
        <w:t xml:space="preserve">3 действие: </w:t>
      </w:r>
      <w:r w:rsidRPr="00C97EB0">
        <w:rPr>
          <w:rFonts w:ascii="Times New Roman" w:eastAsiaTheme="minorEastAsia" w:hAnsi="Times New Roman" w:cs="Times New Roman"/>
          <w:sz w:val="26"/>
          <w:szCs w:val="26"/>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u w:val="single"/>
          <w:lang w:eastAsia="ru-RU"/>
        </w:rPr>
        <w:t>4 действие:</w:t>
      </w:r>
      <w:r w:rsidRPr="00C97EB0">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Общий срок выполнения административной процедуры – не более</w:t>
      </w:r>
      <w:r w:rsidRPr="00C97EB0">
        <w:rPr>
          <w:rFonts w:ascii="Times New Roman" w:eastAsiaTheme="minorEastAsia" w:hAnsi="Times New Roman" w:cs="Times New Roman"/>
          <w:sz w:val="26"/>
          <w:szCs w:val="26"/>
          <w:lang w:eastAsia="ru-RU"/>
        </w:rPr>
        <w:br/>
        <w:t>16 календарных дней (в период до 01.01.2024 – не более 10 календарных дней).</w:t>
      </w:r>
    </w:p>
    <w:p w:rsidR="000B507A" w:rsidRPr="00C97EB0" w:rsidRDefault="000B507A" w:rsidP="00C97EB0">
      <w:pPr>
        <w:pStyle w:val="ConsPlusNormal"/>
        <w:ind w:firstLine="709"/>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2B2654"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3.1.3.3. Критерии принятия решения:</w:t>
      </w:r>
      <w:r w:rsidRPr="00C97EB0">
        <w:rPr>
          <w:sz w:val="26"/>
          <w:szCs w:val="26"/>
        </w:rPr>
        <w:t xml:space="preserve"> </w:t>
      </w:r>
      <w:r w:rsidRPr="00C97EB0">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2B2654" w:rsidRPr="00C97EB0">
        <w:rPr>
          <w:rFonts w:ascii="Times New Roman" w:eastAsiaTheme="minorEastAsia" w:hAnsi="Times New Roman" w:cs="Times New Roman"/>
          <w:sz w:val="26"/>
          <w:szCs w:val="26"/>
          <w:lang w:eastAsia="ru-RU"/>
        </w:rPr>
        <w:t>.</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подготовка проекта решения о предоставлении земельного участка, на котором расположен жилой дом;</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подготовка проекта решения об </w:t>
      </w:r>
      <w:r w:rsidRPr="00C97EB0">
        <w:rPr>
          <w:rFonts w:ascii="Times New Roman" w:eastAsia="Calibri" w:hAnsi="Times New Roman" w:cs="Times New Roman"/>
          <w:sz w:val="26"/>
          <w:szCs w:val="26"/>
          <w:lang w:eastAsia="ru-RU"/>
        </w:rPr>
        <w:t>отказе в предоставлении муниципальной услуги;</w:t>
      </w:r>
    </w:p>
    <w:p w:rsidR="000B507A" w:rsidRPr="00C97EB0" w:rsidRDefault="000B507A" w:rsidP="00C97EB0">
      <w:pPr>
        <w:pStyle w:val="ab"/>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97EB0">
        <w:rPr>
          <w:rFonts w:ascii="Times New Roman" w:eastAsiaTheme="minorEastAsia" w:hAnsi="Times New Roman" w:cs="Times New Roman"/>
          <w:sz w:val="26"/>
          <w:szCs w:val="26"/>
        </w:rPr>
        <w:t xml:space="preserve">подготовка проекта договора аренды земельного участка, на котором расположен жилой дом. </w:t>
      </w:r>
    </w:p>
    <w:p w:rsidR="000B507A" w:rsidRPr="00C97EB0" w:rsidRDefault="000B507A" w:rsidP="00C97EB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97EB0">
        <w:rPr>
          <w:rFonts w:ascii="Times New Roman" w:eastAsia="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3.1.4.4. Критерии принятия решения: </w:t>
      </w:r>
      <w:r w:rsidRPr="00C97EB0">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3.1.4.5. Результат выполнения административной процедуры:</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97EB0">
        <w:rPr>
          <w:rFonts w:ascii="Times New Roman" w:eastAsia="Calibri" w:hAnsi="Times New Roman" w:cs="Times New Roman"/>
          <w:sz w:val="26"/>
          <w:szCs w:val="26"/>
          <w:lang w:eastAsia="ru-RU"/>
        </w:rPr>
        <w:t>подписание решения о предоставлении земельного участка, на котором расположен жилой дом;</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подписание решения об отказе в предоставлении муниципальной услуги;</w:t>
      </w:r>
    </w:p>
    <w:p w:rsidR="000B507A" w:rsidRPr="00C97EB0" w:rsidRDefault="000B507A" w:rsidP="00C97EB0">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97EB0">
        <w:rPr>
          <w:rFonts w:ascii="Times New Roman" w:eastAsiaTheme="minorEastAsia" w:hAnsi="Times New Roman" w:cs="Times New Roman"/>
          <w:sz w:val="26"/>
          <w:szCs w:val="26"/>
          <w:lang w:eastAsia="ru-RU"/>
        </w:rPr>
        <w:t>подписание договора аренды земельного участка, на котором расположен жилой дом.</w:t>
      </w:r>
      <w:r w:rsidRPr="00C97EB0">
        <w:rPr>
          <w:rFonts w:ascii="Times New Roman" w:eastAsia="Times New Roman" w:hAnsi="Times New Roman" w:cs="Times New Roman"/>
          <w:sz w:val="26"/>
          <w:szCs w:val="26"/>
          <w:lang w:eastAsia="ru-RU"/>
        </w:rPr>
        <w:t xml:space="preserve"> </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3.1.5. Выдача результата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1" w:history="1">
        <w:r w:rsidRPr="00C97EB0">
          <w:rPr>
            <w:rStyle w:val="a3"/>
            <w:rFonts w:ascii="Times New Roman" w:hAnsi="Times New Roman"/>
            <w:color w:val="auto"/>
            <w:sz w:val="26"/>
            <w:szCs w:val="26"/>
          </w:rPr>
          <w:t>законом</w:t>
        </w:r>
      </w:hyperlink>
      <w:r w:rsidRPr="00C97EB0">
        <w:rPr>
          <w:rFonts w:ascii="Times New Roman" w:eastAsia="Times New Roman" w:hAnsi="Times New Roman" w:cs="Times New Roman"/>
          <w:sz w:val="26"/>
          <w:szCs w:val="26"/>
          <w:lang w:eastAsia="ru-RU"/>
        </w:rPr>
        <w:t xml:space="preserve"> № 210-ФЗ, Федеральным </w:t>
      </w:r>
      <w:hyperlink r:id="rId12" w:history="1">
        <w:r w:rsidRPr="00C97EB0">
          <w:rPr>
            <w:rStyle w:val="a3"/>
            <w:rFonts w:ascii="Times New Roman" w:hAnsi="Times New Roman"/>
            <w:color w:val="auto"/>
            <w:sz w:val="26"/>
            <w:szCs w:val="26"/>
          </w:rPr>
          <w:t>законом</w:t>
        </w:r>
      </w:hyperlink>
      <w:r w:rsidRPr="00C97EB0">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13" w:history="1">
        <w:r w:rsidRPr="00C97EB0">
          <w:rPr>
            <w:rStyle w:val="a3"/>
            <w:rFonts w:ascii="Times New Roman" w:hAnsi="Times New Roman"/>
            <w:color w:val="auto"/>
            <w:sz w:val="26"/>
            <w:szCs w:val="26"/>
          </w:rPr>
          <w:t>постановлением</w:t>
        </w:r>
      </w:hyperlink>
      <w:r w:rsidRPr="00C97EB0">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без личной явки на прием в Администрацию.</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пройти идентификацию и аутентификацию в ЕСИА;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C97EB0">
        <w:rPr>
          <w:rFonts w:ascii="Times New Roman" w:eastAsia="Times New Roman" w:hAnsi="Times New Roman" w:cs="Times New Roman"/>
          <w:sz w:val="26"/>
          <w:szCs w:val="26"/>
          <w:lang w:eastAsia="ru-RU"/>
        </w:rPr>
        <w:t>Межвед</w:t>
      </w:r>
      <w:proofErr w:type="spellEnd"/>
      <w:r w:rsidRPr="00C97EB0">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EB0">
        <w:rPr>
          <w:rFonts w:ascii="Times New Roman" w:eastAsia="Times New Roman" w:hAnsi="Times New Roman" w:cs="Times New Roman"/>
          <w:sz w:val="26"/>
          <w:szCs w:val="26"/>
          <w:lang w:eastAsia="ru-RU"/>
        </w:rPr>
        <w:t>Межвед</w:t>
      </w:r>
      <w:proofErr w:type="spellEnd"/>
      <w:r w:rsidRPr="00C97EB0">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C97EB0">
        <w:rPr>
          <w:rFonts w:ascii="Times New Roman" w:eastAsia="Times New Roman" w:hAnsi="Times New Roman" w:cs="Times New Roman"/>
          <w:sz w:val="26"/>
          <w:szCs w:val="26"/>
          <w:lang w:eastAsia="ru-RU"/>
        </w:rPr>
        <w:t>Межвед</w:t>
      </w:r>
      <w:proofErr w:type="spellEnd"/>
      <w:r w:rsidRPr="00C97EB0">
        <w:rPr>
          <w:rFonts w:ascii="Times New Roman" w:eastAsia="Times New Roman" w:hAnsi="Times New Roman" w:cs="Times New Roman"/>
          <w:sz w:val="26"/>
          <w:szCs w:val="26"/>
          <w:lang w:eastAsia="ru-RU"/>
        </w:rPr>
        <w:t xml:space="preserve"> ЛО»;</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r:id="rId14" w:anchor="P99" w:history="1">
        <w:r w:rsidRPr="00C97EB0">
          <w:rPr>
            <w:rStyle w:val="a3"/>
            <w:rFonts w:ascii="Times New Roman" w:hAnsi="Times New Roman"/>
            <w:color w:val="auto"/>
            <w:sz w:val="26"/>
            <w:szCs w:val="26"/>
          </w:rPr>
          <w:t>пункте 2.6</w:t>
        </w:r>
      </w:hyperlink>
      <w:r w:rsidRPr="00C97EB0">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5C5A40" w:rsidRPr="00C97EB0">
        <w:rPr>
          <w:rFonts w:ascii="Times New Roman" w:eastAsia="Times New Roman" w:hAnsi="Times New Roman" w:cs="Times New Roman"/>
          <w:sz w:val="26"/>
          <w:szCs w:val="26"/>
          <w:lang w:eastAsia="ru-RU"/>
        </w:rPr>
        <w:t xml:space="preserve"> </w:t>
      </w:r>
      <w:r w:rsidRPr="00C97EB0">
        <w:rPr>
          <w:rFonts w:ascii="Times New Roman" w:eastAsia="Times New Roman" w:hAnsi="Times New Roman" w:cs="Times New Roman"/>
          <w:sz w:val="26"/>
          <w:szCs w:val="26"/>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03071C" w:rsidRPr="00C97EB0">
        <w:rPr>
          <w:rFonts w:ascii="Times New Roman" w:eastAsia="Times New Roman" w:hAnsi="Times New Roman" w:cs="Times New Roman"/>
          <w:sz w:val="26"/>
          <w:szCs w:val="26"/>
          <w:lang w:eastAsia="ru-RU"/>
        </w:rPr>
        <w:t xml:space="preserve">№ </w:t>
      </w:r>
      <w:r w:rsidR="005C5A40" w:rsidRPr="00C97EB0">
        <w:rPr>
          <w:rFonts w:ascii="Times New Roman" w:eastAsia="Times New Roman" w:hAnsi="Times New Roman" w:cs="Times New Roman"/>
          <w:sz w:val="26"/>
          <w:szCs w:val="26"/>
          <w:lang w:eastAsia="ru-RU"/>
        </w:rPr>
        <w:t>5</w:t>
      </w:r>
      <w:r w:rsidRPr="00C97EB0">
        <w:rPr>
          <w:rFonts w:ascii="Times New Roman" w:eastAsia="Times New Roman" w:hAnsi="Times New Roman" w:cs="Times New Roman"/>
          <w:sz w:val="26"/>
          <w:szCs w:val="26"/>
          <w:lang w:eastAsia="ru-RU"/>
        </w:rPr>
        <w:t xml:space="preserve"> к настоящему административному регламенту).</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B507A" w:rsidRPr="00C97EB0" w:rsidRDefault="000B507A" w:rsidP="00C97EB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0B507A" w:rsidRPr="00C97EB0" w:rsidRDefault="000B507A" w:rsidP="00C97EB0">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3" w:name="Par469"/>
      <w:bookmarkEnd w:id="13"/>
      <w:r w:rsidRPr="00C97EB0">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0B507A" w:rsidRPr="00C97EB0" w:rsidRDefault="000B507A" w:rsidP="00C97EB0">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По результатам рассмотрения обращений дается письменный ответ.</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w:t>
      </w:r>
      <w:r w:rsidR="00C97EB0">
        <w:rPr>
          <w:rFonts w:ascii="Times New Roman" w:hAnsi="Times New Roman" w:cs="Times New Roman"/>
          <w:sz w:val="26"/>
          <w:szCs w:val="26"/>
        </w:rPr>
        <w:t>,</w:t>
      </w:r>
      <w:r w:rsidRPr="00C97EB0">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0B507A" w:rsidRPr="00C97EB0" w:rsidRDefault="000B507A" w:rsidP="00C97EB0">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6"/>
          <w:szCs w:val="26"/>
        </w:rPr>
      </w:pPr>
      <w:r w:rsidRPr="00C97EB0">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0B507A" w:rsidRPr="00C97EB0" w:rsidRDefault="000B507A" w:rsidP="00C97EB0">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6"/>
          <w:szCs w:val="26"/>
        </w:rPr>
      </w:pPr>
      <w:r w:rsidRPr="00C97EB0">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0B507A" w:rsidRPr="00C97EB0" w:rsidRDefault="000B507A" w:rsidP="00C97E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7EB0">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B507A" w:rsidRPr="00C97EB0" w:rsidRDefault="000B507A" w:rsidP="00C97EB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B507A" w:rsidRPr="00C97EB0" w:rsidRDefault="000B507A" w:rsidP="00C97EB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4" w:name="Par491"/>
      <w:bookmarkEnd w:id="14"/>
      <w:r w:rsidRPr="00C97EB0">
        <w:rPr>
          <w:rFonts w:ascii="Times New Roman" w:eastAsiaTheme="minorEastAsia" w:hAnsi="Times New Roman" w:cs="Times New Roman"/>
          <w:sz w:val="26"/>
          <w:szCs w:val="26"/>
          <w:lang w:eastAsia="ru-RU"/>
        </w:rPr>
        <w:t>5</w:t>
      </w:r>
      <w:r w:rsidRPr="00C97EB0">
        <w:rPr>
          <w:rFonts w:ascii="Times New Roman" w:eastAsia="Times New Roman" w:hAnsi="Times New Roman" w:cs="Times New Roman"/>
          <w:sz w:val="26"/>
          <w:szCs w:val="26"/>
          <w:lang w:eastAsia="ru-RU"/>
        </w:rPr>
        <w:t xml:space="preserve">. </w:t>
      </w:r>
      <w:bookmarkStart w:id="15" w:name="Par540"/>
      <w:bookmarkEnd w:id="15"/>
      <w:r w:rsidRPr="00C97EB0">
        <w:rPr>
          <w:rFonts w:ascii="Times New Roman" w:eastAsia="Times New Roman" w:hAnsi="Times New Roman" w:cs="Times New Roman"/>
          <w:sz w:val="26"/>
          <w:szCs w:val="26"/>
          <w:lang w:eastAsia="ru-RU"/>
        </w:rPr>
        <w:t>Досудебный (внесудебный) порядок обжалования решений</w:t>
      </w:r>
    </w:p>
    <w:p w:rsidR="000B507A" w:rsidRPr="00C97EB0" w:rsidRDefault="000B507A" w:rsidP="00C97EB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EB0">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507A" w:rsidRPr="00C97EB0" w:rsidRDefault="000B507A" w:rsidP="00C97EB0">
      <w:pPr>
        <w:autoSpaceDE w:val="0"/>
        <w:autoSpaceDN w:val="0"/>
        <w:adjustRightInd w:val="0"/>
        <w:spacing w:after="0" w:line="240" w:lineRule="auto"/>
        <w:jc w:val="center"/>
        <w:rPr>
          <w:rFonts w:ascii="Times New Roman" w:eastAsia="Calibri" w:hAnsi="Times New Roman" w:cs="Times New Roman"/>
          <w:sz w:val="26"/>
          <w:szCs w:val="26"/>
        </w:rPr>
      </w:pP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Calibri" w:hAnsi="Times New Roman" w:cs="Times New Roman"/>
          <w:sz w:val="26"/>
          <w:szCs w:val="26"/>
        </w:rPr>
        <w:t xml:space="preserve">5.2. </w:t>
      </w:r>
      <w:r w:rsidRPr="00C97EB0">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EB0">
        <w:rPr>
          <w:sz w:val="26"/>
          <w:szCs w:val="26"/>
        </w:rPr>
        <w:t xml:space="preserve"> </w:t>
      </w:r>
      <w:r w:rsidRPr="00C97EB0">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EB0">
        <w:rPr>
          <w:rFonts w:ascii="Times New Roman" w:eastAsia="Times New Roman" w:hAnsi="Times New Roman" w:cs="Times New Roman"/>
          <w:sz w:val="26"/>
          <w:szCs w:val="26"/>
          <w:lang w:eastAsia="ru-RU"/>
        </w:rPr>
        <w:t>являются</w:t>
      </w:r>
      <w:r w:rsidRPr="00C97EB0">
        <w:rPr>
          <w:sz w:val="26"/>
          <w:szCs w:val="26"/>
        </w:rPr>
        <w:t xml:space="preserve"> </w:t>
      </w:r>
      <w:r w:rsidRPr="00C97EB0">
        <w:rPr>
          <w:rFonts w:ascii="Times New Roman" w:eastAsia="Times New Roman" w:hAnsi="Times New Roman" w:cs="Times New Roman"/>
          <w:sz w:val="26"/>
          <w:szCs w:val="26"/>
          <w:lang w:eastAsia="ru-RU"/>
        </w:rPr>
        <w:t>в том числе следующие случаи:</w:t>
      </w:r>
    </w:p>
    <w:p w:rsidR="000B507A" w:rsidRPr="00C97EB0" w:rsidRDefault="000B507A" w:rsidP="00C97EB0">
      <w:pPr>
        <w:spacing w:after="0" w:line="240" w:lineRule="auto"/>
        <w:ind w:firstLine="709"/>
        <w:contextualSpacing/>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3) </w:t>
      </w:r>
      <w:r w:rsidRPr="00C97EB0">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EB0">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7) </w:t>
      </w:r>
      <w:r w:rsidRPr="00C97EB0">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EB0">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EB0">
        <w:rPr>
          <w:rFonts w:ascii="Times New Roman" w:eastAsia="Calibri" w:hAnsi="Times New Roman" w:cs="Times New Roman"/>
          <w:iCs/>
          <w:sz w:val="26"/>
          <w:szCs w:val="26"/>
        </w:rPr>
        <w:t xml:space="preserve"> от 27.07.2010 № 210-ФЗ</w:t>
      </w:r>
      <w:r w:rsidRPr="00C97EB0">
        <w:rPr>
          <w:rFonts w:ascii="Times New Roman" w:eastAsia="Calibri" w:hAnsi="Times New Roman" w:cs="Times New Roman"/>
          <w:sz w:val="26"/>
          <w:szCs w:val="26"/>
        </w:rPr>
        <w:t>;</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97EB0">
          <w:rPr>
            <w:rStyle w:val="a3"/>
            <w:rFonts w:ascii="Times New Roman" w:eastAsia="Calibri" w:hAnsi="Times New Roman"/>
            <w:color w:val="auto"/>
            <w:sz w:val="26"/>
            <w:szCs w:val="26"/>
          </w:rPr>
          <w:t>ч. 5 ст. 11.2</w:t>
        </w:r>
      </w:hyperlink>
      <w:r w:rsidRPr="00C97EB0">
        <w:rPr>
          <w:rFonts w:ascii="Times New Roman" w:eastAsia="Calibri" w:hAnsi="Times New Roman" w:cs="Times New Roman"/>
          <w:sz w:val="26"/>
          <w:szCs w:val="26"/>
        </w:rPr>
        <w:t xml:space="preserve"> Федерального закона от 27.07.2010 № 210-ФЗ.</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В письменной жалобе в обязательном порядке указываются:</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97EB0">
          <w:rPr>
            <w:rStyle w:val="a3"/>
            <w:rFonts w:ascii="Times New Roman" w:eastAsia="Calibri" w:hAnsi="Times New Roman"/>
            <w:color w:val="auto"/>
            <w:sz w:val="26"/>
            <w:szCs w:val="26"/>
          </w:rPr>
          <w:t>ст. 11.1</w:t>
        </w:r>
      </w:hyperlink>
      <w:r w:rsidRPr="00C97EB0">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507A" w:rsidRPr="00C97EB0" w:rsidRDefault="000B507A" w:rsidP="00C97EB0">
      <w:pPr>
        <w:spacing w:after="0" w:line="240" w:lineRule="auto"/>
        <w:ind w:firstLine="709"/>
        <w:contextualSpacing/>
        <w:jc w:val="both"/>
        <w:rPr>
          <w:rFonts w:ascii="Times New Roman" w:hAnsi="Times New Roman" w:cs="Times New Roman"/>
          <w:sz w:val="26"/>
          <w:szCs w:val="26"/>
        </w:rPr>
      </w:pPr>
      <w:r w:rsidRPr="00C97EB0">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2) в удовлетворении жалобы отказывается.</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 xml:space="preserve">В случае </w:t>
      </w:r>
      <w:proofErr w:type="gramStart"/>
      <w:r w:rsidRPr="00C97EB0">
        <w:rPr>
          <w:rFonts w:ascii="Times New Roman" w:eastAsia="Calibri" w:hAnsi="Times New Roman" w:cs="Times New Roman"/>
          <w:sz w:val="26"/>
          <w:szCs w:val="26"/>
        </w:rPr>
        <w:t>признания жалобы</w:t>
      </w:r>
      <w:proofErr w:type="gramEnd"/>
      <w:r w:rsidRPr="00C97EB0">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07A" w:rsidRPr="00C97EB0" w:rsidRDefault="000B507A" w:rsidP="00C97EB0">
      <w:pPr>
        <w:autoSpaceDN w:val="0"/>
        <w:spacing w:after="0" w:line="240" w:lineRule="auto"/>
        <w:ind w:firstLine="709"/>
        <w:jc w:val="both"/>
        <w:rPr>
          <w:rFonts w:ascii="Times New Roman" w:eastAsia="Calibri" w:hAnsi="Times New Roman" w:cs="Times New Roman"/>
          <w:sz w:val="26"/>
          <w:szCs w:val="26"/>
        </w:rPr>
      </w:pPr>
      <w:r w:rsidRPr="00C97EB0">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07A" w:rsidRPr="00C97EB0" w:rsidRDefault="000B507A" w:rsidP="00C97EB0">
      <w:pPr>
        <w:widowControl w:val="0"/>
        <w:autoSpaceDE w:val="0"/>
        <w:autoSpaceDN w:val="0"/>
        <w:spacing w:after="0" w:line="240" w:lineRule="auto"/>
        <w:ind w:firstLine="540"/>
        <w:jc w:val="both"/>
        <w:rPr>
          <w:rFonts w:ascii="Calibri" w:eastAsia="Times New Roman" w:hAnsi="Calibri" w:cs="Calibri"/>
          <w:sz w:val="26"/>
          <w:szCs w:val="26"/>
          <w:lang w:eastAsia="ru-RU"/>
        </w:rPr>
      </w:pPr>
    </w:p>
    <w:p w:rsidR="000B507A" w:rsidRPr="00C97EB0" w:rsidRDefault="000B507A" w:rsidP="00C97EB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6. Особенности выполнения административных процедур</w:t>
      </w:r>
    </w:p>
    <w:p w:rsidR="000B507A" w:rsidRPr="00C97EB0" w:rsidRDefault="000B507A" w:rsidP="00C97EB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многофункциональных центрах</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б) определяет предмет обращения;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в) проводит проверку правильности заполнения обращения;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r:id="rId17" w:anchor="P167" w:history="1">
        <w:r w:rsidRPr="00C97EB0">
          <w:rPr>
            <w:rStyle w:val="a3"/>
            <w:rFonts w:ascii="Times New Roman" w:hAnsi="Times New Roman"/>
            <w:color w:val="auto"/>
            <w:sz w:val="26"/>
            <w:szCs w:val="26"/>
          </w:rPr>
          <w:t>пункте 2.6</w:t>
        </w:r>
      </w:hyperlink>
      <w:r w:rsidRPr="00C97EB0">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B507A" w:rsidRPr="00C97EB0" w:rsidRDefault="000B507A" w:rsidP="00C97EB0">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C97EB0">
        <w:rPr>
          <w:rFonts w:ascii="Times New Roman" w:eastAsiaTheme="minorEastAsia" w:hAnsi="Times New Roman" w:cs="Times New Roman"/>
          <w:sz w:val="26"/>
          <w:szCs w:val="26"/>
          <w:lang w:eastAsia="ru-RU"/>
        </w:rPr>
        <w:t xml:space="preserve">выдает </w:t>
      </w:r>
      <w:hyperlink r:id="rId18" w:history="1">
        <w:r w:rsidRPr="00C97EB0">
          <w:rPr>
            <w:rStyle w:val="a3"/>
            <w:rFonts w:ascii="Times New Roman" w:eastAsiaTheme="minorEastAsia" w:hAnsi="Times New Roman"/>
            <w:color w:val="auto"/>
            <w:sz w:val="26"/>
            <w:szCs w:val="26"/>
          </w:rPr>
          <w:t>решение</w:t>
        </w:r>
      </w:hyperlink>
      <w:r w:rsidRPr="00C97EB0">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03071C" w:rsidRPr="00C97EB0">
        <w:rPr>
          <w:rFonts w:ascii="Times New Roman" w:eastAsiaTheme="minorEastAsia" w:hAnsi="Times New Roman" w:cs="Times New Roman"/>
          <w:sz w:val="26"/>
          <w:szCs w:val="26"/>
          <w:lang w:eastAsia="ru-RU"/>
        </w:rPr>
        <w:t xml:space="preserve">№ </w:t>
      </w:r>
      <w:r w:rsidR="005C5A40" w:rsidRPr="00C97EB0">
        <w:rPr>
          <w:rFonts w:ascii="Times New Roman" w:eastAsiaTheme="minorEastAsia" w:hAnsi="Times New Roman" w:cs="Times New Roman"/>
          <w:sz w:val="26"/>
          <w:szCs w:val="26"/>
          <w:lang w:eastAsia="ru-RU"/>
        </w:rPr>
        <w:t>4</w:t>
      </w:r>
      <w:r w:rsidRPr="00C97EB0">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C97EB0">
        <w:rPr>
          <w:rFonts w:ascii="Times New Roman" w:eastAsiaTheme="minorEastAsia" w:hAnsi="Times New Roman" w:cs="Times New Roman"/>
          <w:sz w:val="26"/>
          <w:szCs w:val="26"/>
          <w:lang w:eastAsia="ru-RU"/>
        </w:rPr>
        <w:t>.</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97EB0">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507A" w:rsidRPr="00C97EB0" w:rsidRDefault="000B507A" w:rsidP="00C97E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588"/>
      <w:bookmarkEnd w:id="17"/>
      <w:r w:rsidRPr="00C97EB0">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B507A" w:rsidRPr="00081B8F" w:rsidRDefault="000B507A" w:rsidP="00C97EB0">
      <w:pPr>
        <w:spacing w:after="0" w:line="240" w:lineRule="auto"/>
        <w:rPr>
          <w:rFonts w:ascii="Times New Roman" w:eastAsiaTheme="minorEastAsia" w:hAnsi="Times New Roman" w:cs="Times New Roman"/>
          <w:sz w:val="24"/>
          <w:szCs w:val="24"/>
          <w:lang w:eastAsia="ru-RU"/>
        </w:rPr>
        <w:sectPr w:rsidR="000B507A" w:rsidRPr="00081B8F" w:rsidSect="00B80D03">
          <w:headerReference w:type="default" r:id="rId19"/>
          <w:pgSz w:w="11906" w:h="16838"/>
          <w:pgMar w:top="568" w:right="851" w:bottom="568" w:left="1701" w:header="709" w:footer="709" w:gutter="0"/>
          <w:cols w:space="720"/>
          <w:titlePg/>
          <w:docGrid w:linePitch="299"/>
        </w:sectPr>
      </w:pPr>
      <w:r w:rsidRPr="004A4B37">
        <w:rPr>
          <w:rFonts w:ascii="Times New Roman" w:eastAsiaTheme="minorEastAsia" w:hAnsi="Times New Roman" w:cs="Times New Roman"/>
          <w:sz w:val="28"/>
          <w:szCs w:val="28"/>
          <w:lang w:eastAsia="ru-RU"/>
        </w:rPr>
        <w:t xml:space="preserve"> </w:t>
      </w:r>
    </w:p>
    <w:p w:rsidR="000B507A" w:rsidRDefault="000B507A"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bookmarkStart w:id="18" w:name="Par43"/>
      <w:bookmarkEnd w:id="18"/>
      <w:r>
        <w:rPr>
          <w:rFonts w:ascii="Times New Roman" w:eastAsiaTheme="minorEastAsia" w:hAnsi="Times New Roman" w:cs="Times New Roman"/>
          <w:sz w:val="24"/>
          <w:szCs w:val="24"/>
          <w:lang w:eastAsia="ru-RU"/>
        </w:rPr>
        <w:t xml:space="preserve">Приложение </w:t>
      </w:r>
      <w:r w:rsidR="002279D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0B507A" w:rsidRDefault="000B507A"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Default="000B507A" w:rsidP="000B50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 xml:space="preserve">В администрацию </w:t>
      </w:r>
      <w:r w:rsidR="002B2654" w:rsidRPr="002279D9">
        <w:rPr>
          <w:rFonts w:ascii="Times New Roman" w:eastAsiaTheme="minorEastAsia" w:hAnsi="Times New Roman" w:cs="Times New Roman"/>
          <w:sz w:val="24"/>
          <w:szCs w:val="24"/>
          <w:lang w:eastAsia="ru-RU"/>
        </w:rPr>
        <w:t>_____________________________</w:t>
      </w:r>
      <w:r w:rsidRPr="002279D9">
        <w:rPr>
          <w:rFonts w:ascii="Times New Roman" w:eastAsiaTheme="minorEastAsia" w:hAnsi="Times New Roman" w:cs="Times New Roman"/>
          <w:sz w:val="24"/>
          <w:szCs w:val="24"/>
          <w:lang w:eastAsia="ru-RU"/>
        </w:rPr>
        <w:t xml:space="preserve"> </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Ленинградской области</w:t>
      </w:r>
    </w:p>
    <w:p w:rsidR="000B507A" w:rsidRPr="002279D9" w:rsidRDefault="000B507A" w:rsidP="002279D9">
      <w:pPr>
        <w:widowControl w:val="0"/>
        <w:autoSpaceDE w:val="0"/>
        <w:autoSpaceDN w:val="0"/>
        <w:adjustRightInd w:val="0"/>
        <w:spacing w:after="0" w:line="240" w:lineRule="auto"/>
        <w:ind w:left="567"/>
        <w:jc w:val="right"/>
        <w:rPr>
          <w:rFonts w:ascii="Courier New" w:eastAsiaTheme="minorEastAsia" w:hAnsi="Courier New" w:cs="Courier New"/>
          <w:sz w:val="20"/>
          <w:szCs w:val="20"/>
          <w:lang w:eastAsia="ru-RU"/>
        </w:rPr>
      </w:pPr>
      <w:r w:rsidRPr="002279D9">
        <w:rPr>
          <w:rFonts w:ascii="Courier New" w:eastAsiaTheme="minorEastAsia" w:hAnsi="Courier New" w:cs="Courier New"/>
          <w:sz w:val="20"/>
          <w:szCs w:val="20"/>
          <w:lang w:eastAsia="ru-RU"/>
        </w:rPr>
        <w:t xml:space="preserve">_______________________                                               </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Courier New" w:eastAsiaTheme="minorEastAsia" w:hAnsi="Courier New" w:cs="Courier New"/>
          <w:sz w:val="20"/>
          <w:szCs w:val="20"/>
          <w:lang w:eastAsia="ru-RU"/>
        </w:rPr>
      </w:pPr>
      <w:r w:rsidRPr="002279D9">
        <w:rPr>
          <w:rFonts w:ascii="Times New Roman" w:eastAsiaTheme="minorEastAsia" w:hAnsi="Times New Roman" w:cs="Times New Roman"/>
          <w:sz w:val="24"/>
          <w:szCs w:val="24"/>
          <w:lang w:eastAsia="ru-RU"/>
        </w:rPr>
        <w:t>от</w:t>
      </w:r>
      <w:r w:rsidRPr="002279D9">
        <w:rPr>
          <w:rFonts w:ascii="Courier New" w:eastAsiaTheme="minorEastAsia" w:hAnsi="Courier New" w:cs="Courier New"/>
          <w:sz w:val="20"/>
          <w:szCs w:val="20"/>
          <w:lang w:eastAsia="ru-RU"/>
        </w:rPr>
        <w:t>____________________________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 xml:space="preserve">(Ф.И.О, место жительства, реквизиты документа, </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удостоверяющего личность заявителя, телефон,</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 xml:space="preserve"> почтовый адрес, адрес электронной почты)</w:t>
      </w:r>
    </w:p>
    <w:p w:rsidR="000B507A" w:rsidRPr="002279D9" w:rsidRDefault="000B507A" w:rsidP="002279D9">
      <w:pPr>
        <w:autoSpaceDE w:val="0"/>
        <w:autoSpaceDN w:val="0"/>
        <w:adjustRightInd w:val="0"/>
        <w:spacing w:after="0" w:line="240" w:lineRule="auto"/>
        <w:ind w:left="567"/>
        <w:rPr>
          <w:rFonts w:ascii="Courier New" w:eastAsiaTheme="minorEastAsia" w:hAnsi="Courier New" w:cs="Courier New"/>
          <w:sz w:val="20"/>
          <w:szCs w:val="20"/>
          <w:lang w:eastAsia="ru-RU"/>
        </w:rPr>
      </w:pPr>
    </w:p>
    <w:p w:rsidR="000B507A" w:rsidRPr="002279D9" w:rsidRDefault="000B507A" w:rsidP="002279D9">
      <w:pPr>
        <w:autoSpaceDE w:val="0"/>
        <w:autoSpaceDN w:val="0"/>
        <w:adjustRightInd w:val="0"/>
        <w:spacing w:after="0" w:line="240" w:lineRule="auto"/>
        <w:ind w:left="567"/>
        <w:jc w:val="center"/>
        <w:rPr>
          <w:rFonts w:ascii="Times New Roman" w:eastAsiaTheme="minorEastAsia" w:hAnsi="Times New Roman" w:cs="Times New Roman"/>
          <w:sz w:val="24"/>
          <w:szCs w:val="24"/>
          <w:lang w:eastAsia="ru-RU"/>
        </w:rPr>
      </w:pPr>
    </w:p>
    <w:p w:rsidR="000B507A" w:rsidRPr="002279D9" w:rsidRDefault="000B507A" w:rsidP="002279D9">
      <w:pPr>
        <w:autoSpaceDE w:val="0"/>
        <w:autoSpaceDN w:val="0"/>
        <w:adjustRightInd w:val="0"/>
        <w:spacing w:after="0" w:line="240" w:lineRule="auto"/>
        <w:ind w:left="567"/>
        <w:jc w:val="center"/>
        <w:rPr>
          <w:rFonts w:ascii="Times New Roman" w:eastAsiaTheme="minorEastAsia" w:hAnsi="Times New Roman" w:cs="Times New Roman"/>
          <w:b/>
          <w:sz w:val="24"/>
          <w:szCs w:val="24"/>
          <w:lang w:eastAsia="ru-RU"/>
        </w:rPr>
      </w:pPr>
      <w:r w:rsidRPr="002279D9">
        <w:rPr>
          <w:rFonts w:ascii="Times New Roman" w:eastAsiaTheme="minorEastAsia" w:hAnsi="Times New Roman" w:cs="Times New Roman"/>
          <w:b/>
          <w:sz w:val="24"/>
          <w:szCs w:val="24"/>
          <w:lang w:eastAsia="ru-RU"/>
        </w:rPr>
        <w:t>ЗАЯВЛЕНИЕ</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26"/>
          <w:szCs w:val="26"/>
          <w:lang w:eastAsia="ru-RU"/>
        </w:rPr>
      </w:pPr>
      <w:r w:rsidRPr="002279D9">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0B507A" w:rsidRPr="002279D9" w:rsidRDefault="000B507A" w:rsidP="002279D9">
      <w:pPr>
        <w:widowControl w:val="0"/>
        <w:autoSpaceDE w:val="0"/>
        <w:autoSpaceDN w:val="0"/>
        <w:adjustRightInd w:val="0"/>
        <w:spacing w:after="0" w:line="240" w:lineRule="auto"/>
        <w:ind w:left="567"/>
        <w:rPr>
          <w:rFonts w:ascii="ArialMT" w:eastAsiaTheme="minorEastAsia" w:hAnsi="ArialMT" w:cs="ArialMT"/>
          <w:sz w:val="26"/>
          <w:szCs w:val="26"/>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hAnsi="Times New Roman" w:cs="Times New Roman"/>
          <w:sz w:val="28"/>
          <w:szCs w:val="28"/>
        </w:rPr>
      </w:pPr>
      <w:r w:rsidRPr="002279D9">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w:t>
      </w:r>
      <w:r w:rsidRPr="002279D9">
        <w:rPr>
          <w:rFonts w:ascii="Times New Roman" w:hAnsi="Times New Roman" w:cs="Times New Roman"/>
          <w:sz w:val="28"/>
          <w:szCs w:val="28"/>
        </w:rPr>
        <w:t xml:space="preserve"> </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20"/>
          <w:szCs w:val="20"/>
          <w:lang w:eastAsia="ru-RU"/>
        </w:rPr>
      </w:pPr>
      <w:r w:rsidRPr="002279D9">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0B507A" w:rsidRPr="002279D9" w:rsidRDefault="000B507A" w:rsidP="002279D9">
      <w:pPr>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на котором расположен жилой дом, возведенный до 14 мая 1998 года.</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в целях 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16"/>
          <w:szCs w:val="16"/>
          <w:lang w:eastAsia="ru-RU"/>
        </w:rPr>
      </w:pPr>
      <w:r w:rsidRPr="002279D9">
        <w:rPr>
          <w:rFonts w:ascii="ArialMT" w:eastAsiaTheme="minorEastAsia" w:hAnsi="ArialMT" w:cs="ArialMT"/>
          <w:sz w:val="16"/>
          <w:szCs w:val="16"/>
          <w:lang w:eastAsia="ru-RU"/>
        </w:rPr>
        <w:t>(цель использования земельного участка)</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_______________________________________________________________________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_______________________________________________________________________ На земельном участке имеется объект недвижимости:</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Наименование объекта, кадастровый номер объекта___________________________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2279D9">
        <w:rPr>
          <w:rFonts w:ascii="ArialMT" w:eastAsiaTheme="minorEastAsia" w:hAnsi="ArialMT" w:cs="ArialMT"/>
          <w:sz w:val="26"/>
          <w:szCs w:val="26"/>
          <w:lang w:eastAsia="ru-RU"/>
        </w:rPr>
        <w:t>недвижимости:_</w:t>
      </w:r>
      <w:proofErr w:type="gramEnd"/>
      <w:r w:rsidRPr="002279D9">
        <w:rPr>
          <w:rFonts w:ascii="ArialMT" w:eastAsiaTheme="minorEastAsia" w:hAnsi="ArialMT" w:cs="ArialMT"/>
          <w:sz w:val="26"/>
          <w:szCs w:val="26"/>
          <w:lang w:eastAsia="ru-RU"/>
        </w:rPr>
        <w:t>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xml:space="preserve">Настоящим подтверждаю, что жилой дом </w:t>
      </w:r>
      <w:r w:rsidRPr="002279D9">
        <w:rPr>
          <w:rFonts w:ascii="Times New Roman" w:eastAsiaTheme="minorEastAsia" w:hAnsi="Times New Roman" w:cs="Times New Roman"/>
          <w:sz w:val="28"/>
          <w:szCs w:val="28"/>
          <w:lang w:eastAsia="ru-RU"/>
        </w:rPr>
        <w:t>возведен до 14 мая 1998 года.</w:t>
      </w: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u w:val="single"/>
          <w:lang w:eastAsia="ru-RU"/>
        </w:rPr>
      </w:pPr>
      <w:r w:rsidRPr="002279D9">
        <w:rPr>
          <w:rFonts w:ascii="Times New Roman" w:eastAsiaTheme="minorEastAsia" w:hAnsi="Times New Roman" w:cs="Times New Roman"/>
          <w:sz w:val="24"/>
          <w:szCs w:val="24"/>
          <w:u w:val="single"/>
          <w:lang w:eastAsia="ru-RU"/>
        </w:rPr>
        <w:t>Приложение к заявлению:</w:t>
      </w: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Результат рассмотрения заявления прошу:</w:t>
      </w:r>
    </w:p>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выдать на руки в Администрации</w:t>
            </w:r>
          </w:p>
        </w:tc>
      </w:tr>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2279D9">
              <w:rPr>
                <w:rFonts w:ascii="Times New Roman" w:eastAsia="Times New Roman" w:hAnsi="Times New Roman" w:cs="Times New Roman"/>
                <w:sz w:val="24"/>
                <w:szCs w:val="24"/>
                <w:lang w:eastAsia="ru-RU"/>
              </w:rPr>
              <w:t>адресу:_</w:t>
            </w:r>
            <w:proofErr w:type="gramEnd"/>
            <w:r w:rsidRPr="002279D9">
              <w:rPr>
                <w:rFonts w:ascii="Times New Roman" w:eastAsia="Times New Roman" w:hAnsi="Times New Roman" w:cs="Times New Roman"/>
                <w:sz w:val="24"/>
                <w:szCs w:val="24"/>
                <w:lang w:eastAsia="ru-RU"/>
              </w:rPr>
              <w:t xml:space="preserve">_______________ </w:t>
            </w:r>
          </w:p>
        </w:tc>
      </w:tr>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направить по почте по </w:t>
            </w:r>
            <w:proofErr w:type="gramStart"/>
            <w:r w:rsidRPr="002279D9">
              <w:rPr>
                <w:rFonts w:ascii="Times New Roman" w:eastAsia="Times New Roman" w:hAnsi="Times New Roman" w:cs="Times New Roman"/>
                <w:sz w:val="24"/>
                <w:szCs w:val="24"/>
                <w:lang w:eastAsia="ru-RU"/>
              </w:rPr>
              <w:t>адресу:_</w:t>
            </w:r>
            <w:proofErr w:type="gramEnd"/>
            <w:r w:rsidRPr="002279D9">
              <w:rPr>
                <w:rFonts w:ascii="Times New Roman" w:eastAsia="Times New Roman" w:hAnsi="Times New Roman" w:cs="Times New Roman"/>
                <w:sz w:val="24"/>
                <w:szCs w:val="24"/>
                <w:lang w:eastAsia="ru-RU"/>
              </w:rPr>
              <w:t>________________________________</w:t>
            </w:r>
          </w:p>
        </w:tc>
      </w:tr>
      <w:tr w:rsidR="000B507A" w:rsidRPr="002279D9" w:rsidTr="000B507A">
        <w:trPr>
          <w:trHeight w:val="461"/>
        </w:trPr>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r w:rsidRPr="002279D9">
        <w:rPr>
          <w:rFonts w:ascii="Times New Roman" w:eastAsiaTheme="minorEastAsia" w:hAnsi="Times New Roman" w:cs="Times New Roman"/>
          <w:sz w:val="20"/>
          <w:szCs w:val="20"/>
          <w:lang w:eastAsia="ru-RU"/>
        </w:rPr>
        <w:t>«__» _________ 20__ год</w:t>
      </w: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r w:rsidRPr="002279D9">
        <w:rPr>
          <w:rFonts w:ascii="Times New Roman" w:eastAsiaTheme="minorEastAsia" w:hAnsi="Times New Roman" w:cs="Times New Roman"/>
          <w:sz w:val="20"/>
          <w:szCs w:val="20"/>
          <w:lang w:eastAsia="ru-RU"/>
        </w:rPr>
        <w:t xml:space="preserve">    ________________   ____________________________________</w:t>
      </w:r>
    </w:p>
    <w:p w:rsidR="000B507A" w:rsidRPr="002279D9" w:rsidRDefault="000B507A" w:rsidP="002279D9">
      <w:pPr>
        <w:widowControl w:val="0"/>
        <w:autoSpaceDE w:val="0"/>
        <w:autoSpaceDN w:val="0"/>
        <w:adjustRightInd w:val="0"/>
        <w:spacing w:after="0" w:line="240" w:lineRule="auto"/>
        <w:ind w:left="567"/>
        <w:rPr>
          <w:rFonts w:ascii="Courier New" w:eastAsia="Times New Roman" w:hAnsi="Courier New" w:cs="Courier New"/>
          <w:sz w:val="20"/>
          <w:szCs w:val="20"/>
          <w:lang w:eastAsia="ru-RU"/>
        </w:rPr>
      </w:pPr>
      <w:r w:rsidRPr="002279D9">
        <w:rPr>
          <w:rFonts w:ascii="Times New Roman" w:eastAsiaTheme="minorEastAsia" w:hAnsi="Times New Roman" w:cs="Times New Roman"/>
          <w:i/>
          <w:sz w:val="20"/>
          <w:szCs w:val="20"/>
          <w:lang w:eastAsia="ru-RU"/>
        </w:rPr>
        <w:t xml:space="preserve">(подпись </w:t>
      </w:r>
      <w:proofErr w:type="gramStart"/>
      <w:r w:rsidRPr="002279D9">
        <w:rPr>
          <w:rFonts w:ascii="Times New Roman" w:eastAsiaTheme="minorEastAsia" w:hAnsi="Times New Roman" w:cs="Times New Roman"/>
          <w:i/>
          <w:sz w:val="20"/>
          <w:szCs w:val="20"/>
          <w:lang w:eastAsia="ru-RU"/>
        </w:rPr>
        <w:t xml:space="preserve">заявителя)   </w:t>
      </w:r>
      <w:proofErr w:type="gramEnd"/>
      <w:r w:rsidRPr="002279D9">
        <w:rPr>
          <w:rFonts w:ascii="Times New Roman" w:eastAsiaTheme="minorEastAsia" w:hAnsi="Times New Roman" w:cs="Times New Roman"/>
          <w:i/>
          <w:sz w:val="20"/>
          <w:szCs w:val="20"/>
          <w:lang w:eastAsia="ru-RU"/>
        </w:rPr>
        <w:t xml:space="preserve"> Ф.И.О. заявителя</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Default="002279D9"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Pr="002279D9" w:rsidRDefault="002279D9"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2</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279D9" w:rsidRDefault="002279D9" w:rsidP="002279D9">
      <w:pPr>
        <w:widowControl w:val="0"/>
        <w:autoSpaceDE w:val="0"/>
        <w:autoSpaceDN w:val="0"/>
        <w:spacing w:after="0" w:line="240" w:lineRule="auto"/>
        <w:ind w:left="567"/>
        <w:rPr>
          <w:rFonts w:ascii="Calibri" w:eastAsia="Times New Roman" w:hAnsi="Calibri" w:cs="Calibri"/>
          <w:szCs w:val="20"/>
          <w:u w:val="single"/>
          <w:lang w:eastAsia="ru-RU"/>
        </w:rPr>
      </w:pP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u w:val="single"/>
          <w:lang w:eastAsia="ru-RU"/>
        </w:rPr>
      </w:pPr>
      <w:r w:rsidRPr="002279D9">
        <w:rPr>
          <w:rFonts w:ascii="Calibri" w:eastAsia="Times New Roman" w:hAnsi="Calibri" w:cs="Calibri"/>
          <w:szCs w:val="20"/>
          <w:u w:val="single"/>
          <w:lang w:eastAsia="ru-RU"/>
        </w:rPr>
        <w:t>Примерная форма</w:t>
      </w:r>
    </w:p>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РЕШЕНИЕ</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(постановление, распоряжение и т.п.)</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Глава Администрации                                                                     ____________________________</w:t>
      </w:r>
    </w:p>
    <w:p w:rsidR="000B507A" w:rsidRPr="002279D9" w:rsidRDefault="000B507A" w:rsidP="002279D9">
      <w:pPr>
        <w:ind w:left="567"/>
        <w:rPr>
          <w:rFonts w:ascii="Courier New" w:eastAsia="Times New Roman" w:hAnsi="Courier New" w:cs="Courier New"/>
          <w:sz w:val="20"/>
          <w:szCs w:val="20"/>
          <w:lang w:eastAsia="ru-RU"/>
        </w:rPr>
      </w:pPr>
    </w:p>
    <w:p w:rsidR="000B507A" w:rsidRDefault="000B507A"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P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0B507A" w:rsidRPr="002279D9" w:rsidRDefault="000B507A"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0B507A" w:rsidRPr="002279D9" w:rsidRDefault="000B507A" w:rsidP="002279D9">
      <w:pPr>
        <w:pStyle w:val="ConsPlusNormal"/>
        <w:ind w:left="567"/>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3</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lang w:eastAsia="ru-RU"/>
        </w:rPr>
      </w:pP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Courier New" w:eastAsia="Times New Roman" w:hAnsi="Courier New" w:cs="Courier New"/>
          <w:sz w:val="20"/>
          <w:szCs w:val="20"/>
          <w:lang w:eastAsia="ru-RU"/>
        </w:rPr>
        <w:t xml:space="preserve">                                               </w:t>
      </w:r>
      <w:r w:rsidRPr="002279D9">
        <w:rPr>
          <w:rFonts w:ascii="Times New Roman" w:eastAsia="Times New Roman" w:hAnsi="Times New Roman" w:cs="Times New Roman"/>
          <w:sz w:val="24"/>
          <w:szCs w:val="24"/>
          <w:lang w:eastAsia="ru-RU"/>
        </w:rPr>
        <w:t>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(контактные данные заявителя</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адрес, телефон)</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РЕШЕНИЕ</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об отказе в предоставлении муниципальной услуги</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от 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5"/>
      </w:tblGrid>
      <w:tr w:rsidR="000B507A" w:rsidRPr="002279D9" w:rsidTr="002B2654">
        <w:tc>
          <w:tcPr>
            <w:tcW w:w="9985" w:type="dxa"/>
            <w:tcBorders>
              <w:top w:val="nil"/>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79D9">
              <w:rPr>
                <w:rFonts w:ascii="Times New Roman" w:hAnsi="Times New Roman" w:cs="Times New Roman"/>
                <w:sz w:val="26"/>
                <w:szCs w:val="26"/>
              </w:rPr>
              <w:t xml:space="preserve">муниципальной услуги: </w:t>
            </w:r>
            <w:r w:rsidRPr="002279D9">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2279D9">
              <w:rPr>
                <w:rFonts w:ascii="Times New Roman" w:hAnsi="Times New Roman" w:cs="Times New Roman"/>
                <w:sz w:val="28"/>
                <w:szCs w:val="28"/>
              </w:rPr>
              <w:t xml:space="preserve"> </w:t>
            </w:r>
            <w:r w:rsidRPr="002279D9">
              <w:rPr>
                <w:rFonts w:ascii="Times New Roman" w:eastAsia="Times New Roman" w:hAnsi="Times New Roman" w:cs="Times New Roman"/>
                <w:sz w:val="24"/>
                <w:szCs w:val="24"/>
                <w:lang w:eastAsia="ru-RU"/>
              </w:rPr>
              <w:t xml:space="preserve">от __________ №____ и приложенных к нему документов, </w:t>
            </w:r>
            <w:r w:rsidRPr="002279D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B507A" w:rsidRPr="002279D9" w:rsidTr="002B2654">
        <w:tc>
          <w:tcPr>
            <w:tcW w:w="9985" w:type="dxa"/>
            <w:tcBorders>
              <w:top w:val="nil"/>
              <w:left w:val="nil"/>
              <w:bottom w:val="single" w:sz="4" w:space="0" w:color="auto"/>
              <w:right w:val="nil"/>
            </w:tcBorders>
          </w:tcPr>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tc>
      </w:tr>
      <w:tr w:rsidR="000B507A" w:rsidRPr="002279D9" w:rsidTr="002B2654">
        <w:tc>
          <w:tcPr>
            <w:tcW w:w="9985" w:type="dxa"/>
            <w:tcBorders>
              <w:top w:val="single" w:sz="4" w:space="0" w:color="auto"/>
              <w:left w:val="nil"/>
              <w:bottom w:val="single" w:sz="4" w:space="0" w:color="auto"/>
              <w:right w:val="nil"/>
            </w:tcBorders>
          </w:tcPr>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tc>
      </w:tr>
      <w:tr w:rsidR="000B507A" w:rsidRPr="002279D9" w:rsidTr="002B2654">
        <w:tc>
          <w:tcPr>
            <w:tcW w:w="9985" w:type="dxa"/>
            <w:tcBorders>
              <w:top w:val="single" w:sz="4" w:space="0" w:color="auto"/>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2279D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B507A" w:rsidRPr="002279D9" w:rsidTr="002B2654">
        <w:tc>
          <w:tcPr>
            <w:tcW w:w="9985" w:type="dxa"/>
            <w:tcBorders>
              <w:top w:val="nil"/>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Глава Администрации                            </w:t>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t xml:space="preserve">   ____________________________</w:t>
      </w: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4</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физического лица и адрес проживания / наименование организации и ИНН)</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 xml:space="preserve">_____________________________________________________ </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представителя заявителя и реквизиты доверенности)</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Контактная информация:</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тел. 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эл. почта _____________________________________________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b/>
          <w:sz w:val="26"/>
          <w:szCs w:val="26"/>
        </w:rPr>
      </w:pPr>
      <w:r w:rsidRPr="002279D9">
        <w:rPr>
          <w:rFonts w:ascii="Times New Roman" w:hAnsi="Times New Roman" w:cs="Times New Roman"/>
          <w:b/>
          <w:sz w:val="26"/>
          <w:szCs w:val="26"/>
        </w:rPr>
        <w:t xml:space="preserve">РЕШЕНИЕ </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b/>
          <w:sz w:val="26"/>
          <w:szCs w:val="26"/>
        </w:rPr>
      </w:pPr>
      <w:r w:rsidRPr="002279D9">
        <w:rPr>
          <w:rFonts w:ascii="Times New Roman" w:hAnsi="Times New Roman" w:cs="Times New Roman"/>
          <w:b/>
          <w:sz w:val="26"/>
          <w:szCs w:val="26"/>
        </w:rPr>
        <w:t>об отказе в приеме заявления и документов, необходимых</w:t>
      </w:r>
      <w:r w:rsidRPr="002279D9">
        <w:rPr>
          <w:rFonts w:ascii="Times New Roman" w:hAnsi="Times New Roman" w:cs="Times New Roman"/>
          <w:b/>
          <w:sz w:val="26"/>
          <w:szCs w:val="26"/>
        </w:rPr>
        <w:br/>
        <w:t>для предоставления муниципальной услуги</w:t>
      </w: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2279D9">
        <w:rPr>
          <w:rFonts w:ascii="Times New Roman" w:hAnsi="Times New Roman" w:cs="Times New Roman"/>
          <w:sz w:val="26"/>
          <w:szCs w:val="26"/>
        </w:rPr>
        <w:t xml:space="preserve"> ____________________________</w:t>
      </w:r>
      <w:r w:rsidRPr="002279D9">
        <w:rPr>
          <w:rFonts w:ascii="Times New Roman" w:hAnsi="Times New Roman" w:cs="Times New Roman"/>
          <w:sz w:val="26"/>
          <w:szCs w:val="26"/>
        </w:rPr>
        <w:t>_______</w:t>
      </w:r>
      <w:r w:rsidRPr="002279D9">
        <w:rPr>
          <w:rFonts w:ascii="Times New Roman" w:hAnsi="Times New Roman" w:cs="Times New Roman"/>
          <w:sz w:val="28"/>
          <w:szCs w:val="28"/>
        </w:rPr>
        <w:t xml:space="preserve"> </w:t>
      </w:r>
      <w:r w:rsidRPr="002279D9">
        <w:rPr>
          <w:rFonts w:ascii="Times New Roman" w:hAnsi="Times New Roman" w:cs="Times New Roman"/>
          <w:sz w:val="26"/>
          <w:szCs w:val="26"/>
        </w:rPr>
        <w:t>были выявлены следующие основания для отказа в приеме документов:</w:t>
      </w:r>
    </w:p>
    <w:p w:rsidR="000B507A" w:rsidRPr="002279D9" w:rsidRDefault="002279D9" w:rsidP="002279D9">
      <w:pPr>
        <w:autoSpaceDE w:val="0"/>
        <w:autoSpaceDN w:val="0"/>
        <w:adjustRightInd w:val="0"/>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______________________</w:t>
      </w:r>
      <w:r w:rsidR="000B507A" w:rsidRPr="002279D9">
        <w:rPr>
          <w:rFonts w:ascii="Times New Roman" w:hAnsi="Times New Roman" w:cs="Times New Roman"/>
          <w:sz w:val="26"/>
          <w:szCs w:val="26"/>
        </w:rPr>
        <w:t>________________________________________________</w:t>
      </w:r>
    </w:p>
    <w:p w:rsidR="000B507A" w:rsidRPr="002279D9" w:rsidRDefault="000B507A" w:rsidP="002279D9">
      <w:pPr>
        <w:autoSpaceDE w:val="0"/>
        <w:autoSpaceDN w:val="0"/>
        <w:adjustRightInd w:val="0"/>
        <w:spacing w:after="0" w:line="240" w:lineRule="auto"/>
        <w:ind w:left="567"/>
        <w:jc w:val="both"/>
        <w:rPr>
          <w:rFonts w:ascii="Times New Roman" w:hAnsi="Times New Roman" w:cs="Times New Roman"/>
          <w:sz w:val="26"/>
          <w:szCs w:val="26"/>
        </w:rPr>
      </w:pPr>
      <w:r w:rsidRPr="002279D9">
        <w:rPr>
          <w:rFonts w:ascii="Times New Roman" w:hAnsi="Times New Roman" w:cs="Times New Roman"/>
          <w:sz w:val="26"/>
          <w:szCs w:val="26"/>
        </w:rPr>
        <w:t>____________________________________________________________________</w:t>
      </w:r>
      <w:r w:rsidR="002279D9">
        <w:rPr>
          <w:rFonts w:ascii="Times New Roman" w:hAnsi="Times New Roman" w:cs="Times New Roman"/>
          <w:sz w:val="26"/>
          <w:szCs w:val="26"/>
        </w:rPr>
        <w:t>_______________________</w:t>
      </w:r>
      <w:r w:rsidRPr="002279D9">
        <w:rPr>
          <w:rFonts w:ascii="Times New Roman" w:hAnsi="Times New Roman" w:cs="Times New Roman"/>
          <w:sz w:val="26"/>
          <w:szCs w:val="26"/>
        </w:rPr>
        <w:t>___________________________________________________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B507A" w:rsidRPr="002279D9" w:rsidRDefault="000B507A" w:rsidP="002279D9">
      <w:pPr>
        <w:autoSpaceDE w:val="0"/>
        <w:autoSpaceDN w:val="0"/>
        <w:adjustRightInd w:val="0"/>
        <w:spacing w:line="240" w:lineRule="auto"/>
        <w:ind w:left="567" w:firstLine="709"/>
        <w:jc w:val="both"/>
        <w:rPr>
          <w:rFonts w:ascii="Times New Roman" w:hAnsi="Times New Roman" w:cs="Times New Roman"/>
          <w:sz w:val="26"/>
          <w:szCs w:val="26"/>
        </w:rPr>
      </w:pPr>
    </w:p>
    <w:p w:rsidR="000B507A" w:rsidRPr="002279D9" w:rsidRDefault="000B507A" w:rsidP="002279D9">
      <w:pPr>
        <w:autoSpaceDE w:val="0"/>
        <w:autoSpaceDN w:val="0"/>
        <w:adjustRightInd w:val="0"/>
        <w:spacing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Для получения услуги заявителю необходимо представить следующие документы:</w:t>
      </w:r>
    </w:p>
    <w:p w:rsidR="000B507A" w:rsidRPr="002279D9" w:rsidRDefault="000B507A" w:rsidP="002279D9">
      <w:pPr>
        <w:autoSpaceDE w:val="0"/>
        <w:autoSpaceDN w:val="0"/>
        <w:adjustRightInd w:val="0"/>
        <w:spacing w:before="240" w:after="0" w:line="240" w:lineRule="auto"/>
        <w:ind w:left="567"/>
        <w:jc w:val="both"/>
        <w:rPr>
          <w:rFonts w:ascii="Times New Roman" w:hAnsi="Times New Roman" w:cs="Times New Roman"/>
          <w:sz w:val="26"/>
          <w:szCs w:val="26"/>
        </w:rPr>
      </w:pPr>
      <w:r w:rsidRPr="002279D9">
        <w:rPr>
          <w:rFonts w:ascii="Times New Roman" w:hAnsi="Times New Roman" w:cs="Times New Roman"/>
          <w:sz w:val="26"/>
          <w:szCs w:val="26"/>
        </w:rPr>
        <w:t>______</w:t>
      </w:r>
      <w:r w:rsidR="002279D9">
        <w:rPr>
          <w:rFonts w:ascii="Times New Roman" w:hAnsi="Times New Roman" w:cs="Times New Roman"/>
          <w:sz w:val="26"/>
          <w:szCs w:val="26"/>
        </w:rPr>
        <w:t>___________________________</w:t>
      </w:r>
      <w:r w:rsidRPr="002279D9">
        <w:rPr>
          <w:rFonts w:ascii="Times New Roman" w:hAnsi="Times New Roman" w:cs="Times New Roman"/>
          <w:sz w:val="26"/>
          <w:szCs w:val="26"/>
        </w:rPr>
        <w:t>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представление неполного комплекта документов)</w:t>
      </w:r>
    </w:p>
    <w:p w:rsidR="000B507A" w:rsidRPr="002279D9" w:rsidRDefault="002279D9" w:rsidP="002279D9">
      <w:pPr>
        <w:autoSpaceDE w:val="0"/>
        <w:autoSpaceDN w:val="0"/>
        <w:adjustRightInd w:val="0"/>
        <w:spacing w:before="120" w:after="0" w:line="240" w:lineRule="auto"/>
        <w:ind w:left="567"/>
        <w:rPr>
          <w:rFonts w:ascii="Times New Roman" w:hAnsi="Times New Roman" w:cs="Times New Roman"/>
          <w:sz w:val="26"/>
          <w:szCs w:val="26"/>
        </w:rPr>
      </w:pPr>
      <w:r>
        <w:rPr>
          <w:rFonts w:ascii="Times New Roman" w:hAnsi="Times New Roman" w:cs="Times New Roman"/>
          <w:sz w:val="26"/>
          <w:szCs w:val="26"/>
        </w:rPr>
        <w:t>__________________________</w:t>
      </w:r>
      <w:r w:rsidR="000B507A" w:rsidRPr="002279D9">
        <w:rPr>
          <w:rFonts w:ascii="Times New Roman" w:hAnsi="Times New Roman" w:cs="Times New Roman"/>
          <w:sz w:val="26"/>
          <w:szCs w:val="26"/>
        </w:rPr>
        <w:t>____       _______________     ____________________</w:t>
      </w: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4"/>
          <w:szCs w:val="24"/>
        </w:rPr>
      </w:pPr>
      <w:r w:rsidRPr="002279D9">
        <w:rPr>
          <w:rFonts w:ascii="Times New Roman" w:hAnsi="Times New Roman" w:cs="Times New Roman"/>
          <w:sz w:val="24"/>
          <w:szCs w:val="24"/>
        </w:rPr>
        <w:t xml:space="preserve">(должностное лицо (специалист </w:t>
      </w:r>
      <w:proofErr w:type="gramStart"/>
      <w:r w:rsidRPr="002279D9">
        <w:rPr>
          <w:rFonts w:ascii="Times New Roman" w:hAnsi="Times New Roman" w:cs="Times New Roman"/>
          <w:sz w:val="24"/>
          <w:szCs w:val="24"/>
        </w:rPr>
        <w:t xml:space="preserve">МФЦ)   </w:t>
      </w:r>
      <w:proofErr w:type="gramEnd"/>
      <w:r w:rsidRPr="002279D9">
        <w:rPr>
          <w:rFonts w:ascii="Times New Roman" w:hAnsi="Times New Roman" w:cs="Times New Roman"/>
          <w:sz w:val="24"/>
          <w:szCs w:val="24"/>
        </w:rPr>
        <w:t xml:space="preserve">                    (подпись)                   (инициалы, фамилия)                    </w:t>
      </w: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r w:rsidRPr="002279D9">
        <w:rPr>
          <w:rFonts w:ascii="Times New Roman" w:hAnsi="Times New Roman" w:cs="Times New Roman"/>
          <w:sz w:val="26"/>
          <w:szCs w:val="26"/>
        </w:rPr>
        <w:t xml:space="preserve">(дата)       </w:t>
      </w: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r w:rsidRPr="002279D9">
        <w:rPr>
          <w:rFonts w:ascii="Times New Roman" w:hAnsi="Times New Roman" w:cs="Times New Roman"/>
          <w:sz w:val="26"/>
          <w:szCs w:val="26"/>
        </w:rPr>
        <w:t>М.П.</w:t>
      </w:r>
    </w:p>
    <w:p w:rsidR="000B507A" w:rsidRPr="002279D9" w:rsidRDefault="000B507A" w:rsidP="002279D9">
      <w:pPr>
        <w:autoSpaceDE w:val="0"/>
        <w:autoSpaceDN w:val="0"/>
        <w:adjustRightInd w:val="0"/>
        <w:spacing w:after="0" w:line="240" w:lineRule="auto"/>
        <w:ind w:left="567"/>
        <w:jc w:val="both"/>
        <w:rPr>
          <w:rFonts w:ascii="Times New Roman" w:hAnsi="Times New Roman" w:cs="Times New Roman"/>
          <w:sz w:val="24"/>
          <w:szCs w:val="24"/>
        </w:rPr>
      </w:pPr>
      <w:r w:rsidRPr="002279D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lang w:eastAsia="ru-RU"/>
        </w:rPr>
      </w:pPr>
      <w:r w:rsidRPr="002279D9">
        <w:rPr>
          <w:rFonts w:ascii="Calibri" w:eastAsia="Times New Roman" w:hAnsi="Calibri" w:cs="Calibri"/>
          <w:szCs w:val="20"/>
          <w:lang w:eastAsia="ru-RU"/>
        </w:rPr>
        <w:t xml:space="preserve">      ________________</w:t>
      </w:r>
      <w:r w:rsidRPr="002279D9">
        <w:rPr>
          <w:rFonts w:ascii="Calibri" w:eastAsia="Times New Roman" w:hAnsi="Calibri" w:cs="Calibri"/>
          <w:szCs w:val="20"/>
          <w:lang w:eastAsia="ru-RU"/>
        </w:rPr>
        <w:tab/>
        <w:t xml:space="preserve">         ___________________________________________</w:t>
      </w:r>
      <w:r w:rsidRPr="002279D9">
        <w:rPr>
          <w:rFonts w:ascii="Calibri" w:eastAsia="Times New Roman" w:hAnsi="Calibri" w:cs="Calibri"/>
          <w:szCs w:val="20"/>
          <w:lang w:eastAsia="ru-RU"/>
        </w:rPr>
        <w:tab/>
        <w:t>__________</w:t>
      </w:r>
    </w:p>
    <w:p w:rsidR="000B507A" w:rsidRPr="002279D9" w:rsidRDefault="000B507A" w:rsidP="002279D9">
      <w:pPr>
        <w:ind w:left="567" w:firstLine="708"/>
        <w:rPr>
          <w:rFonts w:ascii="Times New Roman" w:hAnsi="Times New Roman" w:cs="Times New Roman"/>
          <w:sz w:val="24"/>
          <w:szCs w:val="24"/>
          <w:lang w:eastAsia="ru-RU"/>
        </w:rPr>
      </w:pPr>
      <w:r w:rsidRPr="002279D9">
        <w:rPr>
          <w:rFonts w:ascii="Times New Roman" w:hAnsi="Times New Roman" w:cs="Times New Roman"/>
          <w:sz w:val="24"/>
          <w:szCs w:val="24"/>
          <w:lang w:eastAsia="ru-RU"/>
        </w:rPr>
        <w:t>(подпись)</w:t>
      </w:r>
      <w:r w:rsidRPr="002279D9">
        <w:rPr>
          <w:rFonts w:ascii="Times New Roman" w:hAnsi="Times New Roman" w:cs="Times New Roman"/>
          <w:sz w:val="24"/>
          <w:szCs w:val="24"/>
          <w:lang w:eastAsia="ru-RU"/>
        </w:rPr>
        <w:tab/>
      </w:r>
      <w:r w:rsidRPr="002279D9">
        <w:rPr>
          <w:rFonts w:ascii="Times New Roman" w:hAnsi="Times New Roman" w:cs="Times New Roman"/>
          <w:sz w:val="24"/>
          <w:szCs w:val="24"/>
          <w:lang w:eastAsia="ru-RU"/>
        </w:rPr>
        <w:tab/>
        <w:t>(Ф.И.О. заявителя/представителя заявителя)</w:t>
      </w:r>
      <w:r w:rsidRPr="002279D9">
        <w:rPr>
          <w:rFonts w:ascii="Times New Roman" w:hAnsi="Times New Roman" w:cs="Times New Roman"/>
          <w:sz w:val="24"/>
          <w:szCs w:val="24"/>
          <w:lang w:eastAsia="ru-RU"/>
        </w:rPr>
        <w:tab/>
        <w:t xml:space="preserve"> </w:t>
      </w:r>
      <w:proofErr w:type="gramStart"/>
      <w:r w:rsidRPr="002279D9">
        <w:rPr>
          <w:rFonts w:ascii="Times New Roman" w:hAnsi="Times New Roman" w:cs="Times New Roman"/>
          <w:sz w:val="24"/>
          <w:szCs w:val="24"/>
          <w:lang w:eastAsia="ru-RU"/>
        </w:rPr>
        <w:t xml:space="preserve">   (</w:t>
      </w:r>
      <w:proofErr w:type="gramEnd"/>
      <w:r w:rsidRPr="002279D9">
        <w:rPr>
          <w:rFonts w:ascii="Times New Roman" w:hAnsi="Times New Roman" w:cs="Times New Roman"/>
          <w:sz w:val="24"/>
          <w:szCs w:val="24"/>
          <w:lang w:eastAsia="ru-RU"/>
        </w:rPr>
        <w:t>дата)</w:t>
      </w:r>
    </w:p>
    <w:p w:rsidR="002B2654" w:rsidRPr="002279D9" w:rsidRDefault="002B2654" w:rsidP="002279D9">
      <w:pPr>
        <w:pStyle w:val="ConsPlusNormal"/>
        <w:ind w:left="567"/>
        <w:jc w:val="right"/>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 5</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p>
    <w:p w:rsidR="002279D9" w:rsidRDefault="002279D9" w:rsidP="002279D9">
      <w:pPr>
        <w:autoSpaceDE w:val="0"/>
        <w:autoSpaceDN w:val="0"/>
        <w:adjustRightInd w:val="0"/>
        <w:spacing w:after="0" w:line="360" w:lineRule="auto"/>
        <w:ind w:left="567"/>
        <w:jc w:val="both"/>
        <w:rPr>
          <w:rFonts w:ascii="Times New Roman" w:hAnsi="Times New Roman" w:cs="Times New Roman"/>
          <w:sz w:val="20"/>
          <w:szCs w:val="20"/>
        </w:rPr>
      </w:pP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В администрацию 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proofErr w:type="gramStart"/>
      <w:r w:rsidRPr="002279D9">
        <w:rPr>
          <w:rFonts w:ascii="Times New Roman" w:hAnsi="Times New Roman" w:cs="Times New Roman"/>
          <w:sz w:val="20"/>
          <w:szCs w:val="20"/>
        </w:rPr>
        <w:t>От:_</w:t>
      </w:r>
      <w:proofErr w:type="gramEnd"/>
      <w:r w:rsidRPr="002279D9">
        <w:rPr>
          <w:rFonts w:ascii="Times New Roman" w:hAnsi="Times New Roman" w:cs="Times New Roman"/>
          <w:sz w:val="20"/>
          <w:szCs w:val="20"/>
        </w:rPr>
        <w:t>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физического лица и адрес проживания / наименование организации и ИНН)</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 xml:space="preserve">_____________________________________________________ </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представителя заявителя и реквизиты доверенности)</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Контактная информация:</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тел. 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эл. почта _____________________________________________</w:t>
      </w:r>
    </w:p>
    <w:p w:rsidR="000B507A" w:rsidRPr="002279D9" w:rsidRDefault="000B507A" w:rsidP="002279D9">
      <w:pPr>
        <w:pStyle w:val="22"/>
        <w:spacing w:after="0"/>
        <w:ind w:left="567"/>
        <w:jc w:val="center"/>
        <w:rPr>
          <w:b/>
          <w:bCs/>
          <w:sz w:val="28"/>
          <w:szCs w:val="28"/>
        </w:rPr>
      </w:pPr>
    </w:p>
    <w:p w:rsidR="000B507A" w:rsidRPr="002279D9" w:rsidRDefault="000B507A" w:rsidP="002279D9">
      <w:pPr>
        <w:pStyle w:val="22"/>
        <w:spacing w:after="0"/>
        <w:ind w:left="567"/>
        <w:jc w:val="center"/>
        <w:rPr>
          <w:b/>
          <w:bCs/>
          <w:sz w:val="28"/>
          <w:szCs w:val="28"/>
        </w:rPr>
      </w:pPr>
    </w:p>
    <w:p w:rsidR="000B507A" w:rsidRPr="002279D9" w:rsidRDefault="000B507A" w:rsidP="002279D9">
      <w:pPr>
        <w:pStyle w:val="22"/>
        <w:spacing w:after="0"/>
        <w:ind w:left="567"/>
        <w:jc w:val="center"/>
        <w:rPr>
          <w:b/>
          <w:sz w:val="24"/>
          <w:szCs w:val="24"/>
        </w:rPr>
      </w:pPr>
      <w:r w:rsidRPr="002279D9">
        <w:rPr>
          <w:b/>
          <w:bCs/>
          <w:sz w:val="24"/>
          <w:szCs w:val="24"/>
        </w:rPr>
        <w:t>ЗАЯВЛЕНИЕ</w:t>
      </w:r>
    </w:p>
    <w:p w:rsidR="000B507A" w:rsidRPr="002279D9" w:rsidRDefault="000B507A" w:rsidP="002279D9">
      <w:pPr>
        <w:pStyle w:val="22"/>
        <w:spacing w:after="620"/>
        <w:ind w:left="567"/>
        <w:jc w:val="center"/>
        <w:rPr>
          <w:sz w:val="24"/>
          <w:szCs w:val="24"/>
        </w:rPr>
      </w:pPr>
      <w:r w:rsidRPr="002279D9">
        <w:rPr>
          <w:bCs/>
          <w:sz w:val="24"/>
          <w:szCs w:val="24"/>
        </w:rPr>
        <w:t>об исправлении допущенных опечаток и (или) ошибок в выданных в</w:t>
      </w:r>
      <w:r w:rsidRPr="002279D9">
        <w:rPr>
          <w:bCs/>
          <w:sz w:val="24"/>
          <w:szCs w:val="24"/>
        </w:rPr>
        <w:br/>
        <w:t>результате предоставления муниципальной услуги документах</w:t>
      </w:r>
    </w:p>
    <w:p w:rsidR="000B507A" w:rsidRPr="002279D9" w:rsidRDefault="000B507A" w:rsidP="002279D9">
      <w:pPr>
        <w:pStyle w:val="22"/>
        <w:tabs>
          <w:tab w:val="left" w:leader="underscore" w:pos="10002"/>
          <w:tab w:val="left" w:pos="10146"/>
        </w:tabs>
        <w:spacing w:after="0"/>
        <w:ind w:left="567"/>
        <w:rPr>
          <w:sz w:val="24"/>
          <w:szCs w:val="24"/>
        </w:rPr>
      </w:pPr>
      <w:r w:rsidRPr="002279D9">
        <w:rPr>
          <w:bCs/>
          <w:sz w:val="24"/>
          <w:szCs w:val="24"/>
        </w:rPr>
        <w:t>Прошу исправить опечатку и (или) ошибку в</w:t>
      </w:r>
      <w:r w:rsidRPr="002279D9">
        <w:rPr>
          <w:sz w:val="24"/>
          <w:szCs w:val="24"/>
        </w:rPr>
        <w:t xml:space="preserve"> </w:t>
      </w:r>
      <w:r w:rsidRPr="002279D9">
        <w:rPr>
          <w:sz w:val="24"/>
          <w:szCs w:val="24"/>
        </w:rPr>
        <w:tab/>
      </w:r>
    </w:p>
    <w:p w:rsidR="000B507A" w:rsidRPr="002279D9" w:rsidRDefault="000B507A" w:rsidP="002279D9">
      <w:pPr>
        <w:pStyle w:val="22"/>
        <w:tabs>
          <w:tab w:val="left" w:leader="underscore" w:pos="10002"/>
          <w:tab w:val="left" w:pos="10146"/>
        </w:tabs>
        <w:spacing w:after="0"/>
        <w:ind w:left="567"/>
        <w:rPr>
          <w:sz w:val="24"/>
          <w:szCs w:val="24"/>
        </w:rPr>
      </w:pPr>
      <w:r w:rsidRPr="002279D9">
        <w:rPr>
          <w:sz w:val="24"/>
          <w:szCs w:val="24"/>
        </w:rPr>
        <w:tab/>
        <w:t>.</w:t>
      </w:r>
    </w:p>
    <w:p w:rsidR="000B507A" w:rsidRPr="002279D9" w:rsidRDefault="000B507A" w:rsidP="002279D9">
      <w:pPr>
        <w:pStyle w:val="30"/>
        <w:spacing w:after="120" w:line="240" w:lineRule="auto"/>
        <w:ind w:left="567"/>
        <w:jc w:val="center"/>
      </w:pPr>
      <w:r w:rsidRPr="002279D9">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B507A" w:rsidRPr="002279D9" w:rsidRDefault="000B507A" w:rsidP="002279D9">
      <w:pPr>
        <w:pStyle w:val="22"/>
        <w:tabs>
          <w:tab w:val="left" w:leader="underscore" w:pos="10002"/>
        </w:tabs>
        <w:spacing w:after="60"/>
        <w:ind w:left="567"/>
        <w:jc w:val="both"/>
        <w:rPr>
          <w:bCs/>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bCs/>
          <w:sz w:val="24"/>
          <w:szCs w:val="24"/>
        </w:rPr>
        <w:t>Приложение (при наличии):</w:t>
      </w:r>
      <w:r w:rsidRPr="002279D9">
        <w:rPr>
          <w:sz w:val="24"/>
          <w:szCs w:val="24"/>
        </w:rPr>
        <w:t xml:space="preserve"> </w:t>
      </w:r>
      <w:r w:rsidRPr="002279D9">
        <w:rPr>
          <w:sz w:val="24"/>
          <w:szCs w:val="24"/>
        </w:rPr>
        <w:tab/>
        <w:t>.</w:t>
      </w:r>
    </w:p>
    <w:p w:rsidR="000B507A" w:rsidRPr="002279D9" w:rsidRDefault="000B507A" w:rsidP="002279D9">
      <w:pPr>
        <w:pStyle w:val="30"/>
        <w:spacing w:after="700" w:line="240" w:lineRule="auto"/>
        <w:ind w:left="567" w:right="600"/>
        <w:jc w:val="both"/>
      </w:pPr>
      <w:r w:rsidRPr="002279D9">
        <w:rPr>
          <w:i w:val="0"/>
          <w:iCs w:val="0"/>
        </w:rPr>
        <w:t xml:space="preserve">        (прилагаются материалы, обосновывающие наличие опечатки и (или) ошибки)</w:t>
      </w:r>
    </w:p>
    <w:p w:rsidR="000B507A" w:rsidRPr="002279D9" w:rsidRDefault="000B507A" w:rsidP="002279D9">
      <w:pPr>
        <w:pStyle w:val="22"/>
        <w:tabs>
          <w:tab w:val="left" w:leader="underscore" w:pos="10002"/>
        </w:tabs>
        <w:spacing w:after="60"/>
        <w:ind w:left="567"/>
        <w:jc w:val="both"/>
        <w:rPr>
          <w:bCs/>
          <w:sz w:val="24"/>
          <w:szCs w:val="24"/>
        </w:rPr>
      </w:pPr>
      <w:r w:rsidRPr="002279D9">
        <w:rPr>
          <w:bCs/>
          <w:sz w:val="24"/>
          <w:szCs w:val="24"/>
        </w:rPr>
        <w:t xml:space="preserve">Подпись заявителя </w:t>
      </w:r>
      <w:r w:rsidRPr="002279D9">
        <w:rPr>
          <w:bCs/>
          <w:sz w:val="24"/>
          <w:szCs w:val="24"/>
        </w:rPr>
        <w:tab/>
      </w:r>
    </w:p>
    <w:p w:rsidR="000B507A" w:rsidRPr="002279D9" w:rsidRDefault="000B507A" w:rsidP="002279D9">
      <w:pPr>
        <w:pStyle w:val="22"/>
        <w:tabs>
          <w:tab w:val="left" w:leader="underscore" w:pos="10002"/>
        </w:tabs>
        <w:spacing w:after="60"/>
        <w:ind w:left="567"/>
        <w:jc w:val="both"/>
        <w:rPr>
          <w:bCs/>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bCs/>
          <w:sz w:val="24"/>
          <w:szCs w:val="24"/>
        </w:rPr>
        <w:t>Дата</w:t>
      </w:r>
      <w:r w:rsidRPr="002279D9">
        <w:rPr>
          <w:sz w:val="24"/>
          <w:szCs w:val="24"/>
        </w:rPr>
        <w:t xml:space="preserve"> _______</w:t>
      </w:r>
    </w:p>
    <w:p w:rsidR="000B507A" w:rsidRPr="002279D9" w:rsidRDefault="000B507A" w:rsidP="002279D9">
      <w:pPr>
        <w:pStyle w:val="22"/>
        <w:tabs>
          <w:tab w:val="left" w:leader="underscore" w:pos="10002"/>
        </w:tabs>
        <w:spacing w:after="60"/>
        <w:ind w:left="567"/>
        <w:jc w:val="both"/>
        <w:rPr>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sz w:val="24"/>
          <w:szCs w:val="24"/>
        </w:rPr>
        <w:t>М.П. (при наличии)</w:t>
      </w:r>
    </w:p>
    <w:p w:rsidR="000B507A" w:rsidRPr="002279D9" w:rsidRDefault="000B507A" w:rsidP="002279D9">
      <w:pPr>
        <w:ind w:left="567"/>
        <w:jc w:val="right"/>
        <w:rPr>
          <w:rFonts w:ascii="Courier New" w:eastAsia="Times New Roman" w:hAnsi="Courier New" w:cs="Courier New"/>
          <w:sz w:val="20"/>
          <w:szCs w:val="20"/>
          <w:lang w:eastAsia="ru-RU"/>
        </w:rPr>
      </w:pPr>
    </w:p>
    <w:p w:rsidR="00EB51C4" w:rsidRPr="002279D9" w:rsidRDefault="000B507A" w:rsidP="002279D9">
      <w:pPr>
        <w:ind w:left="567"/>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 xml:space="preserve"> </w:t>
      </w:r>
    </w:p>
    <w:sectPr w:rsidR="00EB51C4" w:rsidRPr="002279D9" w:rsidSect="004D120B">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A0E" w:rsidRDefault="006C2A0E">
      <w:pPr>
        <w:spacing w:after="0" w:line="240" w:lineRule="auto"/>
      </w:pPr>
      <w:r>
        <w:separator/>
      </w:r>
    </w:p>
  </w:endnote>
  <w:endnote w:type="continuationSeparator" w:id="0">
    <w:p w:rsidR="006C2A0E" w:rsidRDefault="006C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A0E" w:rsidRDefault="006C2A0E">
    <w:pPr>
      <w:pStyle w:val="a8"/>
      <w:jc w:val="center"/>
    </w:pPr>
  </w:p>
  <w:p w:rsidR="006C2A0E" w:rsidRDefault="006C2A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A0E" w:rsidRDefault="006C2A0E">
      <w:pPr>
        <w:spacing w:after="0" w:line="240" w:lineRule="auto"/>
      </w:pPr>
      <w:r>
        <w:separator/>
      </w:r>
    </w:p>
  </w:footnote>
  <w:footnote w:type="continuationSeparator" w:id="0">
    <w:p w:rsidR="006C2A0E" w:rsidRDefault="006C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06919"/>
      <w:docPartObj>
        <w:docPartGallery w:val="Page Numbers (Top of Page)"/>
        <w:docPartUnique/>
      </w:docPartObj>
    </w:sdtPr>
    <w:sdtEndPr>
      <w:rPr>
        <w:rFonts w:ascii="Times New Roman" w:hAnsi="Times New Roman" w:cs="Times New Roman"/>
        <w:noProof/>
        <w:sz w:val="20"/>
        <w:szCs w:val="20"/>
      </w:rPr>
    </w:sdtEndPr>
    <w:sdtContent>
      <w:p w:rsidR="006C2A0E" w:rsidRPr="00C97EB0" w:rsidRDefault="006C2A0E">
        <w:pPr>
          <w:pStyle w:val="a6"/>
          <w:jc w:val="center"/>
          <w:rPr>
            <w:rFonts w:ascii="Times New Roman" w:hAnsi="Times New Roman" w:cs="Times New Roman"/>
            <w:sz w:val="20"/>
            <w:szCs w:val="20"/>
          </w:rPr>
        </w:pPr>
        <w:r w:rsidRPr="00C97EB0">
          <w:rPr>
            <w:rFonts w:ascii="Times New Roman" w:hAnsi="Times New Roman" w:cs="Times New Roman"/>
            <w:sz w:val="20"/>
            <w:szCs w:val="20"/>
          </w:rPr>
          <w:fldChar w:fldCharType="begin"/>
        </w:r>
        <w:r w:rsidRPr="00C97EB0">
          <w:rPr>
            <w:rFonts w:ascii="Times New Roman" w:hAnsi="Times New Roman" w:cs="Times New Roman"/>
            <w:sz w:val="20"/>
            <w:szCs w:val="20"/>
          </w:rPr>
          <w:instrText xml:space="preserve"> PAGE   \* MERGEFORMAT </w:instrText>
        </w:r>
        <w:r w:rsidRPr="00C97EB0">
          <w:rPr>
            <w:rFonts w:ascii="Times New Roman" w:hAnsi="Times New Roman" w:cs="Times New Roman"/>
            <w:sz w:val="20"/>
            <w:szCs w:val="20"/>
          </w:rPr>
          <w:fldChar w:fldCharType="separate"/>
        </w:r>
        <w:r>
          <w:rPr>
            <w:rFonts w:ascii="Times New Roman" w:hAnsi="Times New Roman" w:cs="Times New Roman"/>
            <w:noProof/>
            <w:sz w:val="20"/>
            <w:szCs w:val="20"/>
          </w:rPr>
          <w:t>2</w:t>
        </w:r>
        <w:r w:rsidRPr="00C97EB0">
          <w:rPr>
            <w:rFonts w:ascii="Times New Roman" w:hAnsi="Times New Roman" w:cs="Times New Roman"/>
            <w:noProof/>
            <w:sz w:val="20"/>
            <w:szCs w:val="20"/>
          </w:rPr>
          <w:fldChar w:fldCharType="end"/>
        </w:r>
      </w:p>
    </w:sdtContent>
  </w:sdt>
  <w:p w:rsidR="006C2A0E" w:rsidRDefault="006C2A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6C2A0E" w:rsidRDefault="006C2A0E">
        <w:pPr>
          <w:pStyle w:val="a6"/>
          <w:jc w:val="center"/>
        </w:pPr>
        <w:r>
          <w:fldChar w:fldCharType="begin"/>
        </w:r>
        <w:r>
          <w:instrText>PAGE   \* MERGEFORMAT</w:instrText>
        </w:r>
        <w:r>
          <w:fldChar w:fldCharType="separate"/>
        </w:r>
        <w:r>
          <w:rPr>
            <w:noProof/>
          </w:rPr>
          <w:t>30</w:t>
        </w:r>
        <w:r>
          <w:rPr>
            <w:noProof/>
          </w:rPr>
          <w:fldChar w:fldCharType="end"/>
        </w:r>
      </w:p>
    </w:sdtContent>
  </w:sdt>
  <w:p w:rsidR="006C2A0E" w:rsidRDefault="006C2A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217B6"/>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0"/>
  </w:num>
  <w:num w:numId="3">
    <w:abstractNumId w:val="10"/>
  </w:num>
  <w:num w:numId="4">
    <w:abstractNumId w:val="14"/>
  </w:num>
  <w:num w:numId="5">
    <w:abstractNumId w:val="5"/>
  </w:num>
  <w:num w:numId="6">
    <w:abstractNumId w:val="11"/>
  </w:num>
  <w:num w:numId="7">
    <w:abstractNumId w:val="19"/>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8"/>
  </w:num>
  <w:num w:numId="14">
    <w:abstractNumId w:val="13"/>
  </w:num>
  <w:num w:numId="15">
    <w:abstractNumId w:val="1"/>
  </w:num>
  <w:num w:numId="16">
    <w:abstractNumId w:val="16"/>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14"/>
  </w:num>
  <w:num w:numId="22">
    <w:abstractNumId w:val="5"/>
  </w:num>
  <w:num w:numId="23">
    <w:abstractNumId w:val="11"/>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9784B"/>
    <w:rsid w:val="002B116A"/>
    <w:rsid w:val="002B2654"/>
    <w:rsid w:val="002B3E6A"/>
    <w:rsid w:val="002D4054"/>
    <w:rsid w:val="00317678"/>
    <w:rsid w:val="00327BCD"/>
    <w:rsid w:val="003404B2"/>
    <w:rsid w:val="0035770A"/>
    <w:rsid w:val="003A01EF"/>
    <w:rsid w:val="003B2D96"/>
    <w:rsid w:val="003B6C3D"/>
    <w:rsid w:val="003C29E5"/>
    <w:rsid w:val="004173D0"/>
    <w:rsid w:val="00442092"/>
    <w:rsid w:val="0044572F"/>
    <w:rsid w:val="0046298C"/>
    <w:rsid w:val="00472BB4"/>
    <w:rsid w:val="0048354D"/>
    <w:rsid w:val="004962A3"/>
    <w:rsid w:val="00496845"/>
    <w:rsid w:val="004A4B37"/>
    <w:rsid w:val="004A77C3"/>
    <w:rsid w:val="004C5FF3"/>
    <w:rsid w:val="004D0580"/>
    <w:rsid w:val="004D120B"/>
    <w:rsid w:val="004E2DDE"/>
    <w:rsid w:val="004E7AEA"/>
    <w:rsid w:val="00530F8F"/>
    <w:rsid w:val="005311D3"/>
    <w:rsid w:val="00552AAB"/>
    <w:rsid w:val="0058635A"/>
    <w:rsid w:val="0059135E"/>
    <w:rsid w:val="005A0E7A"/>
    <w:rsid w:val="005A5D12"/>
    <w:rsid w:val="005C5A40"/>
    <w:rsid w:val="005F0510"/>
    <w:rsid w:val="00604D18"/>
    <w:rsid w:val="00607182"/>
    <w:rsid w:val="00615070"/>
    <w:rsid w:val="00645C88"/>
    <w:rsid w:val="00652148"/>
    <w:rsid w:val="006527D5"/>
    <w:rsid w:val="00681A95"/>
    <w:rsid w:val="00694A18"/>
    <w:rsid w:val="006C2A0E"/>
    <w:rsid w:val="006C54FE"/>
    <w:rsid w:val="006D5116"/>
    <w:rsid w:val="006D53B4"/>
    <w:rsid w:val="00727FBD"/>
    <w:rsid w:val="007439B0"/>
    <w:rsid w:val="00745689"/>
    <w:rsid w:val="00777B36"/>
    <w:rsid w:val="0078287F"/>
    <w:rsid w:val="007855EB"/>
    <w:rsid w:val="00791AC0"/>
    <w:rsid w:val="007A05D0"/>
    <w:rsid w:val="007A33A9"/>
    <w:rsid w:val="007C343F"/>
    <w:rsid w:val="007F5BBA"/>
    <w:rsid w:val="00806B2A"/>
    <w:rsid w:val="008438C1"/>
    <w:rsid w:val="0084431C"/>
    <w:rsid w:val="0084761D"/>
    <w:rsid w:val="00862F56"/>
    <w:rsid w:val="008801AC"/>
    <w:rsid w:val="00893764"/>
    <w:rsid w:val="008C0296"/>
    <w:rsid w:val="009006FE"/>
    <w:rsid w:val="0092435E"/>
    <w:rsid w:val="009478E8"/>
    <w:rsid w:val="009540A8"/>
    <w:rsid w:val="0095528A"/>
    <w:rsid w:val="009571C8"/>
    <w:rsid w:val="00961CD7"/>
    <w:rsid w:val="00976D8A"/>
    <w:rsid w:val="00984BDC"/>
    <w:rsid w:val="00985D83"/>
    <w:rsid w:val="00987869"/>
    <w:rsid w:val="009943EE"/>
    <w:rsid w:val="00995A1A"/>
    <w:rsid w:val="009B4992"/>
    <w:rsid w:val="009B6E08"/>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B10C25"/>
    <w:rsid w:val="00B138C5"/>
    <w:rsid w:val="00B43E5D"/>
    <w:rsid w:val="00B44B32"/>
    <w:rsid w:val="00B80D03"/>
    <w:rsid w:val="00BA5EB0"/>
    <w:rsid w:val="00BC1BA1"/>
    <w:rsid w:val="00BC3FEB"/>
    <w:rsid w:val="00BD0E8F"/>
    <w:rsid w:val="00BE405A"/>
    <w:rsid w:val="00BF5A0A"/>
    <w:rsid w:val="00C07021"/>
    <w:rsid w:val="00C17D96"/>
    <w:rsid w:val="00C35B19"/>
    <w:rsid w:val="00C4035B"/>
    <w:rsid w:val="00C46E2F"/>
    <w:rsid w:val="00C651F4"/>
    <w:rsid w:val="00C85E8A"/>
    <w:rsid w:val="00C9497F"/>
    <w:rsid w:val="00C97EB0"/>
    <w:rsid w:val="00D04A4C"/>
    <w:rsid w:val="00D2240B"/>
    <w:rsid w:val="00D31703"/>
    <w:rsid w:val="00D53A6D"/>
    <w:rsid w:val="00D544B9"/>
    <w:rsid w:val="00D7606E"/>
    <w:rsid w:val="00D960F7"/>
    <w:rsid w:val="00DF2DAB"/>
    <w:rsid w:val="00DF3804"/>
    <w:rsid w:val="00DF3A27"/>
    <w:rsid w:val="00DF4845"/>
    <w:rsid w:val="00DF57AB"/>
    <w:rsid w:val="00DF5E9B"/>
    <w:rsid w:val="00E06509"/>
    <w:rsid w:val="00E25C0E"/>
    <w:rsid w:val="00E731D6"/>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46E8"/>
  <w15:docId w15:val="{3326C5F7-458B-470B-8DB7-A9B3834A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14"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F98C-9C9B-4E55-AAF7-AB2CE194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12302</Words>
  <Characters>70124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35</cp:revision>
  <cp:lastPrinted>2024-05-20T06:52:00Z</cp:lastPrinted>
  <dcterms:created xsi:type="dcterms:W3CDTF">2022-06-14T10:48:00Z</dcterms:created>
  <dcterms:modified xsi:type="dcterms:W3CDTF">2024-05-20T06:58:00Z</dcterms:modified>
</cp:coreProperties>
</file>