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19" w:rsidRDefault="009B4E43">
      <w:proofErr w:type="gramStart"/>
      <w:r w:rsidRPr="009B4E43">
        <w:rPr>
          <w:rStyle w:val="a3"/>
          <w:b w:val="0"/>
          <w:sz w:val="40"/>
          <w:szCs w:val="40"/>
        </w:rPr>
        <w:t>Информационная справка по муниципальному контролю</w:t>
      </w:r>
      <w:r w:rsidRPr="009B4E43">
        <w:rPr>
          <w:b/>
          <w:sz w:val="40"/>
          <w:szCs w:val="40"/>
        </w:rPr>
        <w:br/>
      </w:r>
      <w:r>
        <w:br/>
        <w:t>Постановлением Правительства РФ от 10.03.2022 № 336 «Об особенностях организации и осуществления государственного контроля (надзора), муниципального контроля», постановлением Правительства РФ от 24.03.2022 № 448 «Об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 введены ограничения на проведение контрольных</w:t>
      </w:r>
      <w:proofErr w:type="gramEnd"/>
      <w:r>
        <w:t xml:space="preserve"> (надзорных) мероприятий.</w:t>
      </w:r>
      <w:r>
        <w:br/>
        <w:t xml:space="preserve">Консультацию по вопросам соблюдения обязательных требований можно получить по телефону: 8(81363)5-41-19, адрес электронной почты: </w:t>
      </w:r>
      <w:proofErr w:type="spellStart"/>
      <w:r>
        <w:rPr>
          <w:lang w:val="en-US"/>
        </w:rPr>
        <w:t>syas</w:t>
      </w:r>
      <w:proofErr w:type="spellEnd"/>
      <w:r w:rsidRPr="009B4E43">
        <w:t>_</w:t>
      </w:r>
      <w:proofErr w:type="spellStart"/>
      <w:r>
        <w:rPr>
          <w:lang w:val="en-US"/>
        </w:rPr>
        <w:t>adm</w:t>
      </w:r>
      <w:proofErr w:type="spellEnd"/>
      <w:r w:rsidRPr="009B4E43">
        <w:t>@</w:t>
      </w:r>
      <w:r>
        <w:rPr>
          <w:lang w:val="en-US"/>
        </w:rPr>
        <w:t>mail</w:t>
      </w:r>
      <w:r w:rsidRPr="009B4E43">
        <w:t>.</w:t>
      </w:r>
      <w:proofErr w:type="spellStart"/>
      <w:r>
        <w:rPr>
          <w:lang w:val="en-US"/>
        </w:rPr>
        <w:t>ru</w:t>
      </w:r>
      <w:proofErr w:type="spellEnd"/>
      <w:proofErr w:type="gramStart"/>
      <w:r>
        <w:br/>
      </w:r>
      <w:r>
        <w:br/>
        <w:t>П</w:t>
      </w:r>
      <w:proofErr w:type="gramEnd"/>
      <w:r>
        <w:t>о муниципальному контролю на автомобильном транспорте на территории муниципального образования «Сясьстройское городское поселение» Волховского муниципального района Ленинградской области, по муниципальному жилищному контролю на территории муниципального образования «Сясьстройское городское поселение» Волховского муниципального района Ленинградской области, по муниципальному контролю в сфере благоустройства на территории муниципального образования «Сясьстройское городское поселение»  Волховского муниципального района Ленинградской области контрольные и профилактические мероприятия на 2022 год не запланированы.</w:t>
      </w:r>
      <w:r>
        <w:br/>
      </w:r>
      <w:r>
        <w:br/>
        <w:t xml:space="preserve">В случае нарушения моратория контрольными (надзорными) органами, контролируемое лицо может написать на электронную почту Минэкономразвития России (электронный адрес — </w:t>
      </w:r>
      <w:hyperlink r:id="rId4" w:history="1">
        <w:r>
          <w:rPr>
            <w:rStyle w:val="a4"/>
          </w:rPr>
          <w:t>proverki.net@economy.gov.ru</w:t>
        </w:r>
      </w:hyperlink>
      <w:r>
        <w:t>). В случае несогласия с решением органа контроля (надзора) желающие могут подать жалобу по системе досудебного обжалования (по ссылке — https://knd.gosuslugi.ru/).</w:t>
      </w:r>
      <w:hyperlink r:id="rId5" w:tgtFrame="_blank" w:history="1">
        <w:r>
          <w:rPr>
            <w:color w:val="0000FF"/>
            <w:u w:val="single"/>
          </w:rPr>
          <w:br/>
        </w:r>
      </w:hyperlink>
    </w:p>
    <w:sectPr w:rsidR="00207919" w:rsidSect="00207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B4E43"/>
    <w:rsid w:val="001433D4"/>
    <w:rsid w:val="00207919"/>
    <w:rsid w:val="00626E13"/>
    <w:rsid w:val="009A765A"/>
    <w:rsid w:val="009B4E43"/>
    <w:rsid w:val="00F7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4E43"/>
    <w:rPr>
      <w:b/>
      <w:bCs/>
    </w:rPr>
  </w:style>
  <w:style w:type="character" w:styleId="a4">
    <w:name w:val="Hyperlink"/>
    <w:basedOn w:val="a0"/>
    <w:uiPriority w:val="99"/>
    <w:semiHidden/>
    <w:unhideWhenUsed/>
    <w:rsid w:val="009B4E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ndinostrov.ru/images/2022/2022_so.docx" TargetMode="External"/><Relationship Id="rId4" Type="http://schemas.openxmlformats.org/officeDocument/2006/relationships/hyperlink" Target="mailto:proverki.net@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2022-09-10T12:11:00Z</dcterms:created>
  <dcterms:modified xsi:type="dcterms:W3CDTF">2022-09-10T12:14:00Z</dcterms:modified>
</cp:coreProperties>
</file>