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A3" w:rsidRPr="00F75CA3" w:rsidRDefault="00F75CA3" w:rsidP="00F75C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CA3">
        <w:rPr>
          <w:rFonts w:ascii="Times New Roman" w:eastAsia="Calibri" w:hAnsi="Times New Roman" w:cs="Times New Roman"/>
          <w:b/>
          <w:sz w:val="24"/>
          <w:szCs w:val="24"/>
        </w:rPr>
        <w:t xml:space="preserve">Уважаемые руководители хозяйствующих субъектов, </w:t>
      </w:r>
    </w:p>
    <w:p w:rsidR="00B72705" w:rsidRPr="00F75CA3" w:rsidRDefault="00F75CA3" w:rsidP="00F75C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CA3">
        <w:rPr>
          <w:rFonts w:ascii="Times New Roman" w:eastAsia="Calibri" w:hAnsi="Times New Roman" w:cs="Times New Roman"/>
          <w:b/>
          <w:sz w:val="24"/>
          <w:szCs w:val="24"/>
        </w:rPr>
        <w:t>индивидуальные предприниматели</w:t>
      </w:r>
      <w:r w:rsidR="00B72705" w:rsidRPr="00F75CA3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F75CA3" w:rsidRPr="00F75CA3" w:rsidRDefault="00F75CA3" w:rsidP="00F75C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52B6" w:rsidRPr="00F75CA3" w:rsidRDefault="00B352B6" w:rsidP="00F7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  <w:r w:rsidR="00F75CA3"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«Сясьстройское городское поселение»</w:t>
      </w:r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напоминает о необходимости неукоснительного </w:t>
      </w:r>
      <w:proofErr w:type="gramStart"/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соблюдения  норм  постановления Правительства Ленинградской области</w:t>
      </w:r>
      <w:proofErr w:type="gramEnd"/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13.08.2020 № 573 (ред. от 14.07.2022) "О мерах по предотвращению распространения новой </w:t>
      </w:r>
      <w:proofErr w:type="spellStart"/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области" от 13.08.2020 №573  (далее - Постановление).</w:t>
      </w:r>
    </w:p>
    <w:p w:rsidR="00B352B6" w:rsidRPr="00F75CA3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п.1.19 Постановления все хозяйствующие субъекты, осуществляющие деятельность на территории Ленинградской области обязаны:</w:t>
      </w:r>
    </w:p>
    <w:p w:rsidR="00B352B6" w:rsidRPr="00F75CA3" w:rsidRDefault="00B352B6" w:rsidP="00B3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1.Руководствоваться пунктом 1.3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COVID-2019", которым, в том числе предусмотрено следующее: </w:t>
      </w:r>
    </w:p>
    <w:p w:rsidR="00B352B6" w:rsidRPr="00F75CA3" w:rsidRDefault="00B352B6" w:rsidP="00B3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Обязательная дезинфекция контактных поверхностей (мебели, оргтехники и других) во всех помещениях в течение дня.</w:t>
      </w:r>
    </w:p>
    <w:p w:rsidR="00B352B6" w:rsidRPr="00F75CA3" w:rsidRDefault="00B352B6" w:rsidP="00B3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Использование в помещениях оборудования по обеззараживанию воздуха.</w:t>
      </w:r>
    </w:p>
    <w:p w:rsidR="00B352B6" w:rsidRPr="00F75CA3" w:rsidRDefault="00B352B6" w:rsidP="00B35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Наличие в организации запаса дезинфицирующих сре</w:t>
      </w:r>
      <w:proofErr w:type="gramStart"/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уборки помещений и обработки рук сотрудников.</w:t>
      </w:r>
    </w:p>
    <w:p w:rsidR="00B352B6" w:rsidRPr="00F75CA3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выполнение профилактических мероприятий, предусмотренных приложением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года, для соответствующих сфер деятельности, в соответствии с которым  юридическим лицам и индивидуальным предпринимателям при осуществлении различных видов работ и услуг (далее - хозяйствующие субъекты) рекомендуется</w:t>
      </w:r>
      <w:proofErr w:type="gramEnd"/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организовать и проводить санитарно-противоэпидемические (профилактические) мероприятия, предусматривающие, в том числе:</w:t>
      </w:r>
    </w:p>
    <w:p w:rsidR="00B352B6" w:rsidRPr="00F75CA3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Организацию ежедневного проведения контроля температуры тела работников (далее - термометрия) перед началом работы (рабочей смены). При выявлении лиц с температурой тела свыше 37,1 °C и (или) с симптомами острого респираторного вирусного заболевания (далее - ОРВИ) - не допускать их к работе.</w:t>
      </w:r>
    </w:p>
    <w:p w:rsidR="00B352B6" w:rsidRPr="00F75CA3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 Организацию мест обработки рук кожными антисептиками, предназначенными для этих целей, в том числе с помощью установленных дозаторов, дезинфицирующих салфеток (далее - кожные антисептики) при входе в здания (сооружения), а также в местах организации приема пищи, общего пользования, которые определены хозяйствующим субъектом.</w:t>
      </w:r>
    </w:p>
    <w:p w:rsidR="00B352B6" w:rsidRPr="00F75CA3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Обеспечение наличия моющего средства для рук в туалетах и иных помещениях, в которых установлено оборудование для мытья рук.</w:t>
      </w:r>
    </w:p>
    <w:p w:rsidR="00B352B6" w:rsidRPr="00F75CA3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Обеспечение работников запасом масок для защиты органов дыхания (далее - маски) (исходя из необходимости их смены в соответствии с инструкцией к ним и продолжительности рабочей смены), а также кожных антисептиков.</w:t>
      </w:r>
    </w:p>
    <w:p w:rsidR="00B352B6" w:rsidRPr="00F75CA3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Проведение ежедневной уборки в конце рабочего дня, а также ежесменной уборки по окончании рабочей смены (в случае сменной работы) используемых служебных помещений и мест общего пользования с использованием дезинфицирующих средств </w:t>
      </w:r>
      <w:proofErr w:type="spellStart"/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вирулицидного</w:t>
      </w:r>
      <w:proofErr w:type="spellEnd"/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действия (далее - дезинфицирующие средства).</w:t>
      </w:r>
    </w:p>
    <w:p w:rsidR="00B352B6" w:rsidRPr="00F75CA3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Проведение информирования работников и посетителей о мерах профилактики COVID-19 и правилах гигиены с использованием общедоступных информационных материалов.</w:t>
      </w:r>
    </w:p>
    <w:p w:rsidR="00B352B6" w:rsidRPr="00F75CA3" w:rsidRDefault="00B352B6" w:rsidP="00B3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несоблюдение требований установленных Постановлением предусмотрена административная ответственность вплоть до приостановки деятельности.</w:t>
      </w:r>
    </w:p>
    <w:sectPr w:rsidR="00B352B6" w:rsidRPr="00F75CA3" w:rsidSect="006B24E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358"/>
    <w:rsid w:val="000C6407"/>
    <w:rsid w:val="00160B44"/>
    <w:rsid w:val="001A4376"/>
    <w:rsid w:val="00204F54"/>
    <w:rsid w:val="00251AD9"/>
    <w:rsid w:val="00262670"/>
    <w:rsid w:val="0029699C"/>
    <w:rsid w:val="002D69EC"/>
    <w:rsid w:val="002E1E8D"/>
    <w:rsid w:val="0036648D"/>
    <w:rsid w:val="00391D42"/>
    <w:rsid w:val="003C2508"/>
    <w:rsid w:val="003F7A45"/>
    <w:rsid w:val="00406358"/>
    <w:rsid w:val="00450B78"/>
    <w:rsid w:val="0046434B"/>
    <w:rsid w:val="004A2D6B"/>
    <w:rsid w:val="00511250"/>
    <w:rsid w:val="00515E86"/>
    <w:rsid w:val="00517FAE"/>
    <w:rsid w:val="00541F52"/>
    <w:rsid w:val="0058410F"/>
    <w:rsid w:val="00585703"/>
    <w:rsid w:val="005D4C65"/>
    <w:rsid w:val="006351E6"/>
    <w:rsid w:val="00653124"/>
    <w:rsid w:val="006666E4"/>
    <w:rsid w:val="0066685F"/>
    <w:rsid w:val="00694FEB"/>
    <w:rsid w:val="006B24E8"/>
    <w:rsid w:val="007534C5"/>
    <w:rsid w:val="007B4E09"/>
    <w:rsid w:val="00801859"/>
    <w:rsid w:val="008F48BA"/>
    <w:rsid w:val="0090060F"/>
    <w:rsid w:val="00977570"/>
    <w:rsid w:val="009B2FB2"/>
    <w:rsid w:val="009C068A"/>
    <w:rsid w:val="009E2AF5"/>
    <w:rsid w:val="00A138AF"/>
    <w:rsid w:val="00A241A8"/>
    <w:rsid w:val="00B352B6"/>
    <w:rsid w:val="00B43A0A"/>
    <w:rsid w:val="00B72705"/>
    <w:rsid w:val="00B76A14"/>
    <w:rsid w:val="00BB73CB"/>
    <w:rsid w:val="00BF5A65"/>
    <w:rsid w:val="00C265FD"/>
    <w:rsid w:val="00C36E19"/>
    <w:rsid w:val="00C91FCB"/>
    <w:rsid w:val="00CC6D67"/>
    <w:rsid w:val="00D2530B"/>
    <w:rsid w:val="00D327A2"/>
    <w:rsid w:val="00D35517"/>
    <w:rsid w:val="00D868D3"/>
    <w:rsid w:val="00DC060C"/>
    <w:rsid w:val="00E312A5"/>
    <w:rsid w:val="00F06F45"/>
    <w:rsid w:val="00F264D2"/>
    <w:rsid w:val="00F75CA3"/>
    <w:rsid w:val="00FF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D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6E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D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6E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Мартышева</dc:creator>
  <cp:lastModifiedBy>AArcybasheva</cp:lastModifiedBy>
  <cp:revision>3</cp:revision>
  <dcterms:created xsi:type="dcterms:W3CDTF">2022-08-23T06:00:00Z</dcterms:created>
  <dcterms:modified xsi:type="dcterms:W3CDTF">2022-08-23T06:05:00Z</dcterms:modified>
</cp:coreProperties>
</file>