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BA" w:rsidRPr="00E907EA" w:rsidRDefault="00314085" w:rsidP="00E907EA">
      <w:pPr>
        <w:widowControl w:val="0"/>
        <w:shd w:val="clear" w:color="auto" w:fill="FFFFFF"/>
        <w:jc w:val="center"/>
        <w:rPr>
          <w:color w:val="000000"/>
          <w:spacing w:val="-6"/>
          <w:sz w:val="28"/>
          <w:szCs w:val="28"/>
        </w:rPr>
      </w:pPr>
      <w:r w:rsidRPr="00E907EA">
        <w:rPr>
          <w:noProof/>
          <w:sz w:val="28"/>
          <w:szCs w:val="28"/>
          <w:lang w:eastAsia="ru-RU"/>
        </w:rPr>
        <w:drawing>
          <wp:inline distT="0" distB="0" distL="0" distR="0">
            <wp:extent cx="5810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4BA" w:rsidRPr="00E907EA" w:rsidRDefault="00AE24BA" w:rsidP="00E907EA">
      <w:pPr>
        <w:widowControl w:val="0"/>
        <w:shd w:val="clear" w:color="auto" w:fill="FFFFFF"/>
        <w:jc w:val="center"/>
        <w:rPr>
          <w:color w:val="000000"/>
          <w:spacing w:val="-6"/>
          <w:sz w:val="28"/>
          <w:szCs w:val="28"/>
        </w:rPr>
      </w:pPr>
    </w:p>
    <w:p w:rsidR="00AE24BA" w:rsidRPr="00E907EA" w:rsidRDefault="00AE24BA" w:rsidP="00E907EA">
      <w:pPr>
        <w:widowControl w:val="0"/>
        <w:shd w:val="clear" w:color="auto" w:fill="FFFFFF"/>
        <w:jc w:val="center"/>
        <w:rPr>
          <w:color w:val="000000"/>
          <w:spacing w:val="-8"/>
        </w:rPr>
      </w:pPr>
      <w:r w:rsidRPr="00E907EA">
        <w:rPr>
          <w:color w:val="000000"/>
          <w:spacing w:val="-6"/>
          <w:sz w:val="28"/>
          <w:szCs w:val="28"/>
        </w:rPr>
        <w:t>МУНИЦИПАЛЬНОЕ ОБРАЗОВАНИЕ</w:t>
      </w:r>
      <w:r w:rsidRPr="00E907EA">
        <w:rPr>
          <w:color w:val="000000"/>
          <w:spacing w:val="-6"/>
          <w:sz w:val="28"/>
          <w:szCs w:val="28"/>
        </w:rPr>
        <w:br/>
      </w:r>
      <w:r w:rsidRPr="00E907EA">
        <w:rPr>
          <w:b/>
          <w:bCs/>
          <w:color w:val="000000"/>
          <w:spacing w:val="-8"/>
          <w:sz w:val="28"/>
          <w:szCs w:val="28"/>
        </w:rPr>
        <w:t>«СЯСЬСТРОЙСКОЕ ГОРОДСКОЕ ПОСЕЛЕНИЕ»</w:t>
      </w:r>
    </w:p>
    <w:p w:rsidR="00AE24BA" w:rsidRPr="00E907EA" w:rsidRDefault="00AE24BA" w:rsidP="00E907EA">
      <w:pPr>
        <w:widowControl w:val="0"/>
        <w:shd w:val="clear" w:color="auto" w:fill="FFFFFF"/>
        <w:jc w:val="center"/>
        <w:rPr>
          <w:b/>
          <w:bCs/>
          <w:color w:val="000000"/>
          <w:spacing w:val="-4"/>
          <w:sz w:val="28"/>
          <w:szCs w:val="28"/>
        </w:rPr>
      </w:pPr>
      <w:r w:rsidRPr="00E907EA">
        <w:rPr>
          <w:color w:val="000000"/>
          <w:spacing w:val="-8"/>
        </w:rPr>
        <w:t>ВОЛХОВСКОГО МУНИЦИПАЛЬНОГО РАЙОНА</w:t>
      </w:r>
      <w:r w:rsidRPr="00E907EA">
        <w:rPr>
          <w:color w:val="000000"/>
          <w:spacing w:val="-8"/>
        </w:rPr>
        <w:br/>
      </w:r>
      <w:r w:rsidRPr="00E907EA">
        <w:rPr>
          <w:color w:val="000000"/>
          <w:spacing w:val="-6"/>
        </w:rPr>
        <w:t>ЛЕНИНГРАДСКОЙ ОБЛАСТИ</w:t>
      </w:r>
    </w:p>
    <w:p w:rsidR="00AE24BA" w:rsidRPr="00E907EA" w:rsidRDefault="00AE24BA" w:rsidP="00E907EA">
      <w:pPr>
        <w:widowControl w:val="0"/>
        <w:shd w:val="clear" w:color="auto" w:fill="FFFFFF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AE24BA" w:rsidRPr="00E907EA" w:rsidRDefault="00AE24BA" w:rsidP="00E907EA">
      <w:pPr>
        <w:widowControl w:val="0"/>
        <w:shd w:val="clear" w:color="auto" w:fill="FFFFFF"/>
        <w:jc w:val="center"/>
        <w:rPr>
          <w:b/>
          <w:bCs/>
          <w:color w:val="000000"/>
          <w:spacing w:val="-8"/>
          <w:sz w:val="28"/>
          <w:szCs w:val="28"/>
        </w:rPr>
      </w:pPr>
      <w:r w:rsidRPr="00E907EA">
        <w:rPr>
          <w:b/>
          <w:bCs/>
          <w:color w:val="000000"/>
          <w:spacing w:val="-4"/>
          <w:sz w:val="28"/>
          <w:szCs w:val="28"/>
        </w:rPr>
        <w:t>СОВЕТ ДЕПУТАТОВ</w:t>
      </w:r>
      <w:r w:rsidRPr="00E907EA">
        <w:rPr>
          <w:b/>
          <w:bCs/>
          <w:color w:val="000000"/>
          <w:spacing w:val="-4"/>
          <w:sz w:val="28"/>
          <w:szCs w:val="28"/>
        </w:rPr>
        <w:br/>
        <w:t>(</w:t>
      </w:r>
      <w:r w:rsidR="00450D79" w:rsidRPr="00E907EA">
        <w:rPr>
          <w:b/>
          <w:bCs/>
          <w:color w:val="000000"/>
          <w:spacing w:val="-4"/>
          <w:sz w:val="28"/>
          <w:szCs w:val="28"/>
        </w:rPr>
        <w:t>четвертый</w:t>
      </w:r>
      <w:r w:rsidRPr="00E907EA">
        <w:rPr>
          <w:b/>
          <w:bCs/>
          <w:color w:val="000000"/>
          <w:spacing w:val="-4"/>
          <w:sz w:val="28"/>
          <w:szCs w:val="28"/>
        </w:rPr>
        <w:t xml:space="preserve"> созыв)</w:t>
      </w:r>
    </w:p>
    <w:p w:rsidR="00F67170" w:rsidRPr="00E907EA" w:rsidRDefault="00F67170" w:rsidP="00E907EA">
      <w:pPr>
        <w:widowControl w:val="0"/>
        <w:shd w:val="clear" w:color="auto" w:fill="FFFFFF"/>
        <w:jc w:val="center"/>
        <w:rPr>
          <w:b/>
          <w:bCs/>
          <w:color w:val="000000"/>
          <w:spacing w:val="-8"/>
          <w:sz w:val="28"/>
          <w:szCs w:val="28"/>
        </w:rPr>
      </w:pPr>
    </w:p>
    <w:p w:rsidR="00A12AC7" w:rsidRPr="00E907EA" w:rsidRDefault="00AE24BA" w:rsidP="00E907EA">
      <w:pPr>
        <w:widowControl w:val="0"/>
        <w:shd w:val="clear" w:color="auto" w:fill="FFFFFF"/>
        <w:jc w:val="center"/>
        <w:rPr>
          <w:b/>
          <w:bCs/>
          <w:color w:val="000000"/>
          <w:spacing w:val="-8"/>
          <w:sz w:val="28"/>
          <w:szCs w:val="28"/>
        </w:rPr>
      </w:pPr>
      <w:r w:rsidRPr="00E907EA">
        <w:rPr>
          <w:b/>
          <w:bCs/>
          <w:color w:val="000000"/>
          <w:spacing w:val="-8"/>
          <w:sz w:val="28"/>
          <w:szCs w:val="28"/>
        </w:rPr>
        <w:t>РЕШЕНИЕ</w:t>
      </w:r>
    </w:p>
    <w:p w:rsidR="00E907EA" w:rsidRPr="00E907EA" w:rsidRDefault="00E907EA" w:rsidP="00E907EA">
      <w:pPr>
        <w:widowControl w:val="0"/>
        <w:shd w:val="clear" w:color="auto" w:fill="FFFFFF"/>
        <w:jc w:val="center"/>
        <w:rPr>
          <w:b/>
          <w:bCs/>
          <w:color w:val="000000"/>
          <w:spacing w:val="-8"/>
          <w:sz w:val="28"/>
          <w:szCs w:val="28"/>
        </w:rPr>
      </w:pPr>
    </w:p>
    <w:p w:rsidR="00192386" w:rsidRPr="00E907EA" w:rsidRDefault="00192386" w:rsidP="00E907EA">
      <w:pPr>
        <w:widowControl w:val="0"/>
        <w:autoSpaceDE w:val="0"/>
        <w:jc w:val="center"/>
        <w:rPr>
          <w:sz w:val="28"/>
          <w:szCs w:val="28"/>
        </w:rPr>
      </w:pPr>
      <w:r w:rsidRPr="00E907EA">
        <w:rPr>
          <w:sz w:val="28"/>
          <w:szCs w:val="28"/>
        </w:rPr>
        <w:t xml:space="preserve">от </w:t>
      </w:r>
      <w:r w:rsidR="00F57BDB" w:rsidRPr="00E907EA">
        <w:rPr>
          <w:sz w:val="28"/>
          <w:szCs w:val="28"/>
        </w:rPr>
        <w:t>27</w:t>
      </w:r>
      <w:r w:rsidR="00583A6C" w:rsidRPr="00E907EA">
        <w:rPr>
          <w:sz w:val="28"/>
          <w:szCs w:val="28"/>
        </w:rPr>
        <w:t xml:space="preserve"> </w:t>
      </w:r>
      <w:r w:rsidR="00E77170" w:rsidRPr="00E907EA">
        <w:rPr>
          <w:sz w:val="28"/>
          <w:szCs w:val="28"/>
        </w:rPr>
        <w:t>января</w:t>
      </w:r>
      <w:r w:rsidR="00583A6C" w:rsidRPr="00E907EA">
        <w:rPr>
          <w:sz w:val="28"/>
          <w:szCs w:val="28"/>
        </w:rPr>
        <w:t xml:space="preserve"> 202</w:t>
      </w:r>
      <w:r w:rsidR="00E77170" w:rsidRPr="00E907EA">
        <w:rPr>
          <w:sz w:val="28"/>
          <w:szCs w:val="28"/>
        </w:rPr>
        <w:t>2</w:t>
      </w:r>
      <w:r w:rsidR="00583A6C" w:rsidRPr="00E907EA">
        <w:rPr>
          <w:sz w:val="28"/>
          <w:szCs w:val="28"/>
        </w:rPr>
        <w:t xml:space="preserve"> </w:t>
      </w:r>
      <w:r w:rsidRPr="00E907EA">
        <w:rPr>
          <w:sz w:val="28"/>
          <w:szCs w:val="28"/>
        </w:rPr>
        <w:t>года                                                                              №</w:t>
      </w:r>
      <w:r w:rsidR="00E77170" w:rsidRPr="00E907EA">
        <w:rPr>
          <w:sz w:val="28"/>
          <w:szCs w:val="28"/>
        </w:rPr>
        <w:t xml:space="preserve"> </w:t>
      </w:r>
      <w:r w:rsidR="005F5A81" w:rsidRPr="00E907EA">
        <w:rPr>
          <w:sz w:val="28"/>
          <w:szCs w:val="28"/>
        </w:rPr>
        <w:t>184</w:t>
      </w:r>
      <w:r w:rsidRPr="00E907EA">
        <w:rPr>
          <w:sz w:val="28"/>
          <w:szCs w:val="28"/>
        </w:rPr>
        <w:t xml:space="preserve"> </w:t>
      </w:r>
    </w:p>
    <w:p w:rsidR="00A12AC7" w:rsidRPr="00E907EA" w:rsidRDefault="00A12AC7" w:rsidP="00E907EA">
      <w:pPr>
        <w:widowControl w:val="0"/>
        <w:rPr>
          <w:sz w:val="28"/>
          <w:szCs w:val="28"/>
        </w:rPr>
      </w:pPr>
    </w:p>
    <w:p w:rsidR="00C8116C" w:rsidRPr="00E907EA" w:rsidRDefault="00100735" w:rsidP="00E907EA">
      <w:pPr>
        <w:pStyle w:val="af6"/>
        <w:widowControl w:val="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E907EA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О внесении изменений и дополнений в решение Совета депутатов от </w:t>
      </w:r>
      <w:r w:rsidR="00C8116C" w:rsidRPr="00E907EA">
        <w:rPr>
          <w:rFonts w:ascii="Times New Roman" w:eastAsia="Times New Roman" w:hAnsi="Times New Roman"/>
          <w:b/>
          <w:sz w:val="28"/>
          <w:szCs w:val="28"/>
          <w:lang w:eastAsia="zh-CN"/>
        </w:rPr>
        <w:t>27.05.2020 г. № 58 "</w:t>
      </w:r>
      <w:r w:rsidR="00014CA4" w:rsidRPr="00E907EA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Об утверждении Порядка отбора застройщиков для реализации масштабного инвестиционного проекта по строительству </w:t>
      </w:r>
    </w:p>
    <w:p w:rsidR="00C8116C" w:rsidRPr="00E907EA" w:rsidRDefault="00014CA4" w:rsidP="00E907EA">
      <w:pPr>
        <w:pStyle w:val="af6"/>
        <w:widowControl w:val="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E907EA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многоквартирных жилых домов по переселению граждан из аварийного жилищного фонда на территории муниципального образования </w:t>
      </w:r>
    </w:p>
    <w:p w:rsidR="00C8116C" w:rsidRPr="00E907EA" w:rsidRDefault="00014CA4" w:rsidP="00E907EA">
      <w:pPr>
        <w:pStyle w:val="af6"/>
        <w:widowControl w:val="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E907EA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«Сясьстройское городское поселение» Волховского муниципального </w:t>
      </w:r>
    </w:p>
    <w:p w:rsidR="00C8116C" w:rsidRPr="00E907EA" w:rsidRDefault="00014CA4" w:rsidP="00E907EA">
      <w:pPr>
        <w:pStyle w:val="af6"/>
        <w:widowControl w:val="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E907EA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района Ленинградской области и состава комиссии по отбору </w:t>
      </w:r>
    </w:p>
    <w:p w:rsidR="005F5A81" w:rsidRPr="00E907EA" w:rsidRDefault="00014CA4" w:rsidP="00E907EA">
      <w:pPr>
        <w:pStyle w:val="af6"/>
        <w:widowControl w:val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907EA">
        <w:rPr>
          <w:rFonts w:ascii="Times New Roman" w:eastAsia="Times New Roman" w:hAnsi="Times New Roman"/>
          <w:b/>
          <w:sz w:val="28"/>
          <w:szCs w:val="28"/>
          <w:lang w:eastAsia="zh-CN"/>
        </w:rPr>
        <w:t>застройщика</w:t>
      </w:r>
      <w:r w:rsidR="00C8116C" w:rsidRPr="00E907EA">
        <w:rPr>
          <w:rFonts w:ascii="Times New Roman" w:eastAsia="Times New Roman" w:hAnsi="Times New Roman"/>
          <w:b/>
          <w:sz w:val="28"/>
          <w:szCs w:val="28"/>
          <w:lang w:eastAsia="zh-CN"/>
        </w:rPr>
        <w:t>"</w:t>
      </w:r>
      <w:r w:rsidRPr="00E907EA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 w:rsidR="00482E5D" w:rsidRPr="00E907EA">
        <w:rPr>
          <w:rFonts w:ascii="Times New Roman" w:hAnsi="Times New Roman"/>
          <w:b/>
          <w:bCs/>
          <w:color w:val="000000"/>
          <w:sz w:val="28"/>
          <w:szCs w:val="28"/>
        </w:rPr>
        <w:t>(</w:t>
      </w:r>
      <w:r w:rsidR="00482E5D" w:rsidRPr="00E907EA">
        <w:rPr>
          <w:rFonts w:ascii="Times New Roman" w:hAnsi="Times New Roman"/>
          <w:b/>
          <w:sz w:val="28"/>
          <w:szCs w:val="28"/>
        </w:rPr>
        <w:t>в редакции от 26.06.2020 №70</w:t>
      </w:r>
      <w:r w:rsidR="00E77170" w:rsidRPr="00E907EA">
        <w:rPr>
          <w:rFonts w:ascii="Times New Roman" w:hAnsi="Times New Roman"/>
          <w:b/>
          <w:sz w:val="28"/>
          <w:szCs w:val="28"/>
        </w:rPr>
        <w:t>, от 26.11.2020 №</w:t>
      </w:r>
      <w:r w:rsidR="005F5A81" w:rsidRPr="00E907EA">
        <w:rPr>
          <w:rFonts w:ascii="Times New Roman" w:hAnsi="Times New Roman"/>
          <w:b/>
          <w:sz w:val="28"/>
          <w:szCs w:val="28"/>
        </w:rPr>
        <w:t xml:space="preserve"> </w:t>
      </w:r>
      <w:r w:rsidR="00E77170" w:rsidRPr="00E907EA">
        <w:rPr>
          <w:rFonts w:ascii="Times New Roman" w:hAnsi="Times New Roman"/>
          <w:b/>
          <w:sz w:val="28"/>
          <w:szCs w:val="28"/>
        </w:rPr>
        <w:t>89</w:t>
      </w:r>
      <w:r w:rsidR="005F5A81" w:rsidRPr="00E907EA">
        <w:rPr>
          <w:rFonts w:ascii="Times New Roman" w:hAnsi="Times New Roman"/>
          <w:b/>
          <w:sz w:val="28"/>
          <w:szCs w:val="28"/>
        </w:rPr>
        <w:t xml:space="preserve">, </w:t>
      </w:r>
      <w:proofErr w:type="gramEnd"/>
    </w:p>
    <w:p w:rsidR="00482E5D" w:rsidRPr="00E907EA" w:rsidRDefault="005F5A81" w:rsidP="00E907EA">
      <w:pPr>
        <w:pStyle w:val="af6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E907EA">
        <w:rPr>
          <w:rFonts w:ascii="Times New Roman" w:hAnsi="Times New Roman"/>
          <w:b/>
          <w:sz w:val="28"/>
          <w:szCs w:val="28"/>
        </w:rPr>
        <w:t>от 27.01.2022 № 184</w:t>
      </w:r>
      <w:r w:rsidR="00482E5D" w:rsidRPr="00E907EA">
        <w:rPr>
          <w:rFonts w:ascii="Times New Roman" w:hAnsi="Times New Roman"/>
          <w:b/>
          <w:sz w:val="28"/>
          <w:szCs w:val="28"/>
        </w:rPr>
        <w:t>)</w:t>
      </w:r>
    </w:p>
    <w:p w:rsidR="006C0E38" w:rsidRPr="00E907EA" w:rsidRDefault="006C0E38" w:rsidP="00E907EA">
      <w:pPr>
        <w:pStyle w:val="af6"/>
        <w:widowControl w:val="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ED4E2D" w:rsidRPr="00E907EA" w:rsidRDefault="00014CA4" w:rsidP="00E907EA">
      <w:pPr>
        <w:widowControl w:val="0"/>
        <w:ind w:firstLine="708"/>
        <w:jc w:val="both"/>
        <w:rPr>
          <w:bCs/>
          <w:sz w:val="28"/>
          <w:szCs w:val="28"/>
        </w:rPr>
      </w:pPr>
      <w:proofErr w:type="gramStart"/>
      <w:r w:rsidRPr="00E907EA">
        <w:rPr>
          <w:bCs/>
          <w:sz w:val="28"/>
          <w:szCs w:val="28"/>
        </w:rPr>
        <w:t>В соответствии со статьей 14 Жилищного кодекса Российской Федер</w:t>
      </w:r>
      <w:r w:rsidRPr="00E907EA">
        <w:rPr>
          <w:bCs/>
          <w:sz w:val="28"/>
          <w:szCs w:val="28"/>
        </w:rPr>
        <w:t>а</w:t>
      </w:r>
      <w:r w:rsidRPr="00E907EA">
        <w:rPr>
          <w:bCs/>
          <w:sz w:val="28"/>
          <w:szCs w:val="28"/>
        </w:rPr>
        <w:t>ции,  Федеральным законом от 06 октября 2003 года № 131- ФЗ «Об общих принципах организации местного самоуправления в Российской Федерации», Федеральным законом от 21 июня 2007 года №185-ФЗ «О Фонде содействия реформированию жилищно-коммунального хозяйства», областным законом Ленинградской области от 11 февраля 2016 года № 01-оз «О критериях, кот</w:t>
      </w:r>
      <w:r w:rsidRPr="00E907EA">
        <w:rPr>
          <w:bCs/>
          <w:sz w:val="28"/>
          <w:szCs w:val="28"/>
        </w:rPr>
        <w:t>о</w:t>
      </w:r>
      <w:r w:rsidRPr="00E907EA">
        <w:rPr>
          <w:bCs/>
          <w:sz w:val="28"/>
          <w:szCs w:val="28"/>
        </w:rPr>
        <w:t>рым должны соответствовать объекты социально-культурного и коммунально-бытового</w:t>
      </w:r>
      <w:proofErr w:type="gramEnd"/>
      <w:r w:rsidRPr="00E907EA">
        <w:rPr>
          <w:bCs/>
          <w:sz w:val="28"/>
          <w:szCs w:val="28"/>
        </w:rPr>
        <w:t xml:space="preserve"> </w:t>
      </w:r>
      <w:proofErr w:type="gramStart"/>
      <w:r w:rsidRPr="00E907EA">
        <w:rPr>
          <w:bCs/>
          <w:sz w:val="28"/>
          <w:szCs w:val="28"/>
        </w:rPr>
        <w:t>назначения, масштабные инвестиционные проекты, для размещения (реализации) которых земельные участки предоставляются в аренду без пров</w:t>
      </w:r>
      <w:r w:rsidRPr="00E907EA">
        <w:rPr>
          <w:bCs/>
          <w:sz w:val="28"/>
          <w:szCs w:val="28"/>
        </w:rPr>
        <w:t>е</w:t>
      </w:r>
      <w:r w:rsidRPr="00E907EA">
        <w:rPr>
          <w:bCs/>
          <w:sz w:val="28"/>
          <w:szCs w:val="28"/>
        </w:rPr>
        <w:t>дения торгов», Приказом комитета по строительству Ленинградской области от 29 мая 2017 года №10 «Об утверждении порядка взаимодействия комитета по строительству Ленинградской области с органом местного самоуправления по вопросу подготовки комитетом по строительству Ленинградской области з</w:t>
      </w:r>
      <w:r w:rsidRPr="00E907EA">
        <w:rPr>
          <w:bCs/>
          <w:sz w:val="28"/>
          <w:szCs w:val="28"/>
        </w:rPr>
        <w:t>а</w:t>
      </w:r>
      <w:r w:rsidRPr="00E907EA">
        <w:rPr>
          <w:bCs/>
          <w:sz w:val="28"/>
          <w:szCs w:val="28"/>
        </w:rPr>
        <w:t>ключения о результатах определения соответствия проекта критериям, уст</w:t>
      </w:r>
      <w:r w:rsidRPr="00E907EA">
        <w:rPr>
          <w:bCs/>
          <w:sz w:val="28"/>
          <w:szCs w:val="28"/>
        </w:rPr>
        <w:t>а</w:t>
      </w:r>
      <w:r w:rsidRPr="00E907EA">
        <w:rPr>
          <w:bCs/>
          <w:sz w:val="28"/>
          <w:szCs w:val="28"/>
        </w:rPr>
        <w:t>новленным подпунктом 4 пункта</w:t>
      </w:r>
      <w:proofErr w:type="gramEnd"/>
      <w:r w:rsidRPr="00E907EA">
        <w:rPr>
          <w:bCs/>
          <w:sz w:val="28"/>
          <w:szCs w:val="28"/>
        </w:rPr>
        <w:t xml:space="preserve"> 1 статьи 3 областного закона Ленинградской области от 11.02.2016 № 1-оз «О критериях, которым должны соответствовать объекты социально-культурного и коммунально-бытового назначения, ма</w:t>
      </w:r>
      <w:r w:rsidRPr="00E907EA">
        <w:rPr>
          <w:bCs/>
          <w:sz w:val="28"/>
          <w:szCs w:val="28"/>
        </w:rPr>
        <w:t>с</w:t>
      </w:r>
      <w:r w:rsidRPr="00E907EA">
        <w:rPr>
          <w:bCs/>
          <w:sz w:val="28"/>
          <w:szCs w:val="28"/>
        </w:rPr>
        <w:t>штабные инвестиционные проекты, для размещения (реализации) которых з</w:t>
      </w:r>
      <w:r w:rsidRPr="00E907EA">
        <w:rPr>
          <w:bCs/>
          <w:sz w:val="28"/>
          <w:szCs w:val="28"/>
        </w:rPr>
        <w:t>е</w:t>
      </w:r>
      <w:r w:rsidRPr="00E907EA">
        <w:rPr>
          <w:bCs/>
          <w:sz w:val="28"/>
          <w:szCs w:val="28"/>
        </w:rPr>
        <w:t>мельные участки предоставляются в аренду без проведения торгов»</w:t>
      </w:r>
      <w:r w:rsidR="001A4505" w:rsidRPr="00E907EA">
        <w:rPr>
          <w:bCs/>
          <w:lang w:eastAsia="ru-RU"/>
        </w:rPr>
        <w:t xml:space="preserve">, </w:t>
      </w:r>
      <w:r w:rsidR="00044FEE" w:rsidRPr="00E907EA">
        <w:rPr>
          <w:bCs/>
          <w:lang w:eastAsia="ru-RU"/>
        </w:rPr>
        <w:t xml:space="preserve"> </w:t>
      </w:r>
      <w:r w:rsidR="00044FEE" w:rsidRPr="00E907EA">
        <w:rPr>
          <w:bCs/>
          <w:sz w:val="28"/>
          <w:szCs w:val="28"/>
        </w:rPr>
        <w:t>Совет д</w:t>
      </w:r>
      <w:r w:rsidR="00044FEE" w:rsidRPr="00E907EA">
        <w:rPr>
          <w:bCs/>
          <w:sz w:val="28"/>
          <w:szCs w:val="28"/>
        </w:rPr>
        <w:t>е</w:t>
      </w:r>
      <w:r w:rsidR="00044FEE" w:rsidRPr="00E907EA">
        <w:rPr>
          <w:bCs/>
          <w:sz w:val="28"/>
          <w:szCs w:val="28"/>
        </w:rPr>
        <w:t>путатов</w:t>
      </w:r>
    </w:p>
    <w:p w:rsidR="00E907EA" w:rsidRPr="00E907EA" w:rsidRDefault="00E907EA" w:rsidP="00E907EA">
      <w:pPr>
        <w:pStyle w:val="a3"/>
        <w:widowControl w:val="0"/>
        <w:jc w:val="center"/>
        <w:rPr>
          <w:bCs/>
        </w:rPr>
      </w:pPr>
    </w:p>
    <w:p w:rsidR="00E907EA" w:rsidRPr="00E907EA" w:rsidRDefault="00E907EA" w:rsidP="00E907EA">
      <w:pPr>
        <w:pStyle w:val="a3"/>
        <w:widowControl w:val="0"/>
        <w:jc w:val="center"/>
        <w:rPr>
          <w:bCs/>
        </w:rPr>
      </w:pPr>
    </w:p>
    <w:p w:rsidR="00900829" w:rsidRPr="00E907EA" w:rsidRDefault="00A12AC7" w:rsidP="00E907EA">
      <w:pPr>
        <w:pStyle w:val="a3"/>
        <w:widowControl w:val="0"/>
        <w:jc w:val="center"/>
        <w:rPr>
          <w:bCs/>
        </w:rPr>
      </w:pPr>
      <w:r w:rsidRPr="00E907EA">
        <w:rPr>
          <w:bCs/>
        </w:rPr>
        <w:lastRenderedPageBreak/>
        <w:t>РЕШИЛ:</w:t>
      </w:r>
    </w:p>
    <w:p w:rsidR="007819CD" w:rsidRPr="00E907EA" w:rsidRDefault="007819CD" w:rsidP="00E907EA">
      <w:pPr>
        <w:pStyle w:val="a3"/>
        <w:widowControl w:val="0"/>
        <w:jc w:val="center"/>
        <w:rPr>
          <w:bCs/>
        </w:rPr>
      </w:pPr>
    </w:p>
    <w:p w:rsidR="00583A6C" w:rsidRPr="00E907EA" w:rsidRDefault="00583A6C" w:rsidP="00E907EA">
      <w:pPr>
        <w:widowControl w:val="0"/>
        <w:numPr>
          <w:ilvl w:val="0"/>
          <w:numId w:val="5"/>
        </w:numPr>
        <w:tabs>
          <w:tab w:val="left" w:pos="851"/>
          <w:tab w:val="left" w:pos="1134"/>
        </w:tabs>
        <w:ind w:left="0"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907EA">
        <w:rPr>
          <w:rFonts w:eastAsia="Calibri"/>
          <w:sz w:val="28"/>
          <w:szCs w:val="28"/>
          <w:lang w:eastAsia="en-US"/>
        </w:rPr>
        <w:t xml:space="preserve">Внести следующие изменения </w:t>
      </w:r>
      <w:r w:rsidR="009652EA" w:rsidRPr="00E907EA">
        <w:rPr>
          <w:rFonts w:eastAsia="Calibri"/>
          <w:sz w:val="28"/>
          <w:szCs w:val="28"/>
          <w:lang w:eastAsia="en-US"/>
        </w:rPr>
        <w:t xml:space="preserve">и дополнения </w:t>
      </w:r>
      <w:r w:rsidRPr="00E907EA">
        <w:rPr>
          <w:rFonts w:eastAsia="Calibri"/>
          <w:sz w:val="28"/>
          <w:szCs w:val="28"/>
          <w:lang w:eastAsia="en-US"/>
        </w:rPr>
        <w:t>в приложение к решению Совета депутатов муниципального образования «Сясьстройское городское п</w:t>
      </w:r>
      <w:r w:rsidRPr="00E907EA">
        <w:rPr>
          <w:rFonts w:eastAsia="Calibri"/>
          <w:sz w:val="28"/>
          <w:szCs w:val="28"/>
          <w:lang w:eastAsia="en-US"/>
        </w:rPr>
        <w:t>о</w:t>
      </w:r>
      <w:r w:rsidRPr="00E907EA">
        <w:rPr>
          <w:rFonts w:eastAsia="Calibri"/>
          <w:sz w:val="28"/>
          <w:szCs w:val="28"/>
          <w:lang w:eastAsia="en-US"/>
        </w:rPr>
        <w:t>селение» Волховского муниципального района Ленинградской области от 27.05.2020г. № 58 "Об утверждении Порядка отбора застройщиков для реализ</w:t>
      </w:r>
      <w:r w:rsidRPr="00E907EA">
        <w:rPr>
          <w:rFonts w:eastAsia="Calibri"/>
          <w:sz w:val="28"/>
          <w:szCs w:val="28"/>
          <w:lang w:eastAsia="en-US"/>
        </w:rPr>
        <w:t>а</w:t>
      </w:r>
      <w:r w:rsidRPr="00E907EA">
        <w:rPr>
          <w:rFonts w:eastAsia="Calibri"/>
          <w:sz w:val="28"/>
          <w:szCs w:val="28"/>
          <w:lang w:eastAsia="en-US"/>
        </w:rPr>
        <w:t>ции масштабного инвестиционного проекта по строительству многоквартирных жилых домов по переселению граждан из аварийного жилищного фонда на территории муниципального образования «Сясьстройское городское посел</w:t>
      </w:r>
      <w:r w:rsidRPr="00E907EA">
        <w:rPr>
          <w:rFonts w:eastAsia="Calibri"/>
          <w:sz w:val="28"/>
          <w:szCs w:val="28"/>
          <w:lang w:eastAsia="en-US"/>
        </w:rPr>
        <w:t>е</w:t>
      </w:r>
      <w:r w:rsidRPr="00E907EA">
        <w:rPr>
          <w:rFonts w:eastAsia="Calibri"/>
          <w:sz w:val="28"/>
          <w:szCs w:val="28"/>
          <w:lang w:eastAsia="en-US"/>
        </w:rPr>
        <w:t>ние» Волховского муниципального района Ленинградской области и</w:t>
      </w:r>
      <w:proofErr w:type="gramEnd"/>
      <w:r w:rsidRPr="00E907EA">
        <w:rPr>
          <w:rFonts w:eastAsia="Calibri"/>
          <w:sz w:val="28"/>
          <w:szCs w:val="28"/>
          <w:lang w:eastAsia="en-US"/>
        </w:rPr>
        <w:t xml:space="preserve"> состава комиссии по отбору застройщика"</w:t>
      </w:r>
      <w:r w:rsidR="00482E5D" w:rsidRPr="00E907EA">
        <w:rPr>
          <w:rFonts w:eastAsia="Calibri"/>
          <w:sz w:val="28"/>
          <w:szCs w:val="28"/>
          <w:lang w:eastAsia="en-US"/>
        </w:rPr>
        <w:t xml:space="preserve"> (в редакции от 26.06.2020 №</w:t>
      </w:r>
      <w:r w:rsidR="005F5A81" w:rsidRPr="00E907EA">
        <w:rPr>
          <w:rFonts w:eastAsia="Calibri"/>
          <w:sz w:val="28"/>
          <w:szCs w:val="28"/>
          <w:lang w:eastAsia="en-US"/>
        </w:rPr>
        <w:t xml:space="preserve"> </w:t>
      </w:r>
      <w:r w:rsidR="00482E5D" w:rsidRPr="00E907EA">
        <w:rPr>
          <w:rFonts w:eastAsia="Calibri"/>
          <w:sz w:val="28"/>
          <w:szCs w:val="28"/>
          <w:lang w:eastAsia="en-US"/>
        </w:rPr>
        <w:t>70</w:t>
      </w:r>
      <w:r w:rsidR="00E77170" w:rsidRPr="00E907EA">
        <w:rPr>
          <w:rFonts w:eastAsia="Calibri"/>
          <w:sz w:val="28"/>
          <w:szCs w:val="28"/>
          <w:lang w:eastAsia="en-US"/>
        </w:rPr>
        <w:t>, от 26.11.20</w:t>
      </w:r>
      <w:r w:rsidR="003B1A42" w:rsidRPr="00E907EA">
        <w:rPr>
          <w:rFonts w:eastAsia="Calibri"/>
          <w:sz w:val="28"/>
          <w:szCs w:val="28"/>
          <w:lang w:eastAsia="en-US"/>
        </w:rPr>
        <w:t>20</w:t>
      </w:r>
      <w:r w:rsidR="00E77170" w:rsidRPr="00E907EA">
        <w:rPr>
          <w:rFonts w:eastAsia="Calibri"/>
          <w:sz w:val="28"/>
          <w:szCs w:val="28"/>
          <w:lang w:eastAsia="en-US"/>
        </w:rPr>
        <w:t xml:space="preserve"> №</w:t>
      </w:r>
      <w:r w:rsidR="005F5A81" w:rsidRPr="00E907EA">
        <w:rPr>
          <w:rFonts w:eastAsia="Calibri"/>
          <w:sz w:val="28"/>
          <w:szCs w:val="28"/>
          <w:lang w:eastAsia="en-US"/>
        </w:rPr>
        <w:t xml:space="preserve"> </w:t>
      </w:r>
      <w:r w:rsidR="00E77170" w:rsidRPr="00E907EA">
        <w:rPr>
          <w:rFonts w:eastAsia="Calibri"/>
          <w:sz w:val="28"/>
          <w:szCs w:val="28"/>
          <w:lang w:eastAsia="en-US"/>
        </w:rPr>
        <w:t>89</w:t>
      </w:r>
      <w:r w:rsidR="005F5A81" w:rsidRPr="00E907EA">
        <w:rPr>
          <w:rFonts w:eastAsia="Calibri"/>
          <w:sz w:val="28"/>
          <w:szCs w:val="28"/>
          <w:lang w:eastAsia="en-US"/>
        </w:rPr>
        <w:t>, от 27.01.2022 № 184</w:t>
      </w:r>
      <w:r w:rsidR="00482E5D" w:rsidRPr="00E907EA">
        <w:rPr>
          <w:rFonts w:eastAsia="Calibri"/>
          <w:sz w:val="28"/>
          <w:szCs w:val="28"/>
          <w:lang w:eastAsia="en-US"/>
        </w:rPr>
        <w:t>)</w:t>
      </w:r>
      <w:r w:rsidRPr="00E907EA">
        <w:rPr>
          <w:rFonts w:eastAsia="Calibri"/>
          <w:sz w:val="28"/>
          <w:szCs w:val="28"/>
          <w:lang w:eastAsia="en-US"/>
        </w:rPr>
        <w:t>:</w:t>
      </w:r>
    </w:p>
    <w:p w:rsidR="00E03191" w:rsidRPr="00E907EA" w:rsidRDefault="00583A6C" w:rsidP="00E907EA">
      <w:pPr>
        <w:pStyle w:val="a9"/>
        <w:widowControl w:val="0"/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07EA">
        <w:rPr>
          <w:rFonts w:ascii="Times New Roman" w:hAnsi="Times New Roman"/>
          <w:sz w:val="28"/>
          <w:szCs w:val="28"/>
        </w:rPr>
        <w:t xml:space="preserve"> </w:t>
      </w:r>
      <w:r w:rsidR="00E03191" w:rsidRPr="00E907EA">
        <w:rPr>
          <w:rFonts w:ascii="Times New Roman" w:hAnsi="Times New Roman"/>
          <w:sz w:val="28"/>
          <w:szCs w:val="28"/>
        </w:rPr>
        <w:t>Пункт 2.1 изложить в следующей редакции:</w:t>
      </w:r>
    </w:p>
    <w:p w:rsidR="00E03191" w:rsidRPr="00E907EA" w:rsidRDefault="00E03191" w:rsidP="00E907EA">
      <w:pPr>
        <w:widowControl w:val="0"/>
        <w:tabs>
          <w:tab w:val="left" w:pos="142"/>
          <w:tab w:val="left" w:pos="1134"/>
          <w:tab w:val="left" w:pos="1261"/>
        </w:tabs>
        <w:ind w:firstLine="709"/>
        <w:jc w:val="both"/>
        <w:rPr>
          <w:sz w:val="28"/>
          <w:szCs w:val="28"/>
        </w:rPr>
      </w:pPr>
      <w:r w:rsidRPr="00E907EA">
        <w:rPr>
          <w:bCs/>
          <w:sz w:val="28"/>
          <w:szCs w:val="28"/>
        </w:rPr>
        <w:t>«</w:t>
      </w:r>
      <w:r w:rsidRPr="00E907EA">
        <w:rPr>
          <w:sz w:val="28"/>
          <w:szCs w:val="28"/>
        </w:rPr>
        <w:t>2.1. Сообщение о проведении отбора размещается Организатором отб</w:t>
      </w:r>
      <w:r w:rsidRPr="00E907EA">
        <w:rPr>
          <w:sz w:val="28"/>
          <w:szCs w:val="28"/>
        </w:rPr>
        <w:t>о</w:t>
      </w:r>
      <w:r w:rsidRPr="00E907EA">
        <w:rPr>
          <w:sz w:val="28"/>
          <w:szCs w:val="28"/>
        </w:rPr>
        <w:t>ра на официальном сайте в информационно-телекоммуникационной сети И</w:t>
      </w:r>
      <w:r w:rsidRPr="00E907EA">
        <w:rPr>
          <w:sz w:val="28"/>
          <w:szCs w:val="28"/>
        </w:rPr>
        <w:t>н</w:t>
      </w:r>
      <w:r w:rsidRPr="00E907EA">
        <w:rPr>
          <w:sz w:val="28"/>
          <w:szCs w:val="28"/>
        </w:rPr>
        <w:t xml:space="preserve">тернет </w:t>
      </w:r>
      <w:r w:rsidRPr="00E907EA">
        <w:rPr>
          <w:rStyle w:val="VisitedInternetLink"/>
          <w:bCs/>
          <w:color w:val="auto"/>
          <w:sz w:val="28"/>
          <w:szCs w:val="28"/>
          <w:u w:val="none"/>
        </w:rPr>
        <w:t>http://www</w:t>
      </w:r>
      <w:r w:rsidRPr="00E907EA">
        <w:rPr>
          <w:rStyle w:val="a7"/>
          <w:color w:val="auto"/>
          <w:sz w:val="28"/>
          <w:szCs w:val="28"/>
          <w:u w:val="none"/>
        </w:rPr>
        <w:t>.администрация-сясьстрой</w:t>
      </w:r>
      <w:proofErr w:type="gramStart"/>
      <w:r w:rsidRPr="00E907EA">
        <w:rPr>
          <w:rStyle w:val="a7"/>
          <w:color w:val="auto"/>
          <w:sz w:val="28"/>
          <w:szCs w:val="28"/>
          <w:u w:val="none"/>
        </w:rPr>
        <w:t>.р</w:t>
      </w:r>
      <w:proofErr w:type="gramEnd"/>
      <w:r w:rsidRPr="00E907EA">
        <w:rPr>
          <w:rStyle w:val="a7"/>
          <w:color w:val="auto"/>
          <w:sz w:val="28"/>
          <w:szCs w:val="28"/>
          <w:u w:val="none"/>
        </w:rPr>
        <w:t>ф</w:t>
      </w:r>
      <w:r w:rsidRPr="00E907EA">
        <w:rPr>
          <w:sz w:val="28"/>
          <w:szCs w:val="28"/>
        </w:rPr>
        <w:t xml:space="preserve">  (далее – Официальный сайт) не позднее трех рабочих дней до дня начала приема заявок на отбор.</w:t>
      </w:r>
      <w:r w:rsidRPr="00E907EA">
        <w:rPr>
          <w:bCs/>
          <w:sz w:val="28"/>
          <w:szCs w:val="28"/>
        </w:rPr>
        <w:t>»;</w:t>
      </w:r>
      <w:r w:rsidRPr="00E907EA">
        <w:rPr>
          <w:sz w:val="28"/>
          <w:szCs w:val="28"/>
        </w:rPr>
        <w:t xml:space="preserve"> </w:t>
      </w:r>
    </w:p>
    <w:p w:rsidR="00E03191" w:rsidRPr="00E907EA" w:rsidRDefault="00E03191" w:rsidP="00E907EA">
      <w:pPr>
        <w:widowControl w:val="0"/>
        <w:tabs>
          <w:tab w:val="left" w:pos="851"/>
          <w:tab w:val="left" w:pos="1134"/>
        </w:tabs>
        <w:jc w:val="both"/>
        <w:rPr>
          <w:sz w:val="28"/>
          <w:szCs w:val="28"/>
        </w:rPr>
      </w:pPr>
      <w:r w:rsidRPr="00E907EA">
        <w:rPr>
          <w:sz w:val="28"/>
          <w:szCs w:val="28"/>
        </w:rPr>
        <w:t>1.</w:t>
      </w:r>
      <w:r w:rsidR="00F049AE" w:rsidRPr="00E907EA">
        <w:rPr>
          <w:sz w:val="28"/>
          <w:szCs w:val="28"/>
        </w:rPr>
        <w:t>2</w:t>
      </w:r>
      <w:r w:rsidRPr="00E907EA">
        <w:rPr>
          <w:sz w:val="28"/>
          <w:szCs w:val="28"/>
        </w:rPr>
        <w:t>. Пункт 4.2 изложить в следующей редакции:</w:t>
      </w:r>
    </w:p>
    <w:p w:rsidR="00E03191" w:rsidRPr="00E907EA" w:rsidRDefault="00E03191" w:rsidP="00E907EA">
      <w:pPr>
        <w:widowControl w:val="0"/>
        <w:tabs>
          <w:tab w:val="left" w:pos="1289"/>
        </w:tabs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>«4.2. Заявки на отбор принимаются в течение десяти рабочих дней со дня начала приема заявок, указанного в сообщении о проведении отбора. Отбор должен быть осуществлен не позднее пятнадцати рабочих дней со дня заверш</w:t>
      </w:r>
      <w:r w:rsidRPr="00E907EA">
        <w:rPr>
          <w:sz w:val="28"/>
          <w:szCs w:val="28"/>
        </w:rPr>
        <w:t>е</w:t>
      </w:r>
      <w:r w:rsidRPr="00E907EA">
        <w:rPr>
          <w:sz w:val="28"/>
          <w:szCs w:val="28"/>
        </w:rPr>
        <w:t>ния приема заявок на отбор.</w:t>
      </w:r>
    </w:p>
    <w:p w:rsidR="001159F2" w:rsidRPr="00E907EA" w:rsidRDefault="001159F2" w:rsidP="00E907EA">
      <w:pPr>
        <w:widowControl w:val="0"/>
        <w:tabs>
          <w:tab w:val="left" w:pos="851"/>
          <w:tab w:val="left" w:pos="1134"/>
        </w:tabs>
        <w:jc w:val="both"/>
        <w:rPr>
          <w:sz w:val="28"/>
          <w:szCs w:val="28"/>
        </w:rPr>
      </w:pPr>
      <w:r w:rsidRPr="00E907EA">
        <w:rPr>
          <w:sz w:val="28"/>
          <w:szCs w:val="28"/>
        </w:rPr>
        <w:tab/>
        <w:t>1.</w:t>
      </w:r>
      <w:r w:rsidR="00F049AE" w:rsidRPr="00E907EA">
        <w:rPr>
          <w:sz w:val="28"/>
          <w:szCs w:val="28"/>
        </w:rPr>
        <w:t>3</w:t>
      </w:r>
      <w:r w:rsidRPr="00E907EA">
        <w:rPr>
          <w:sz w:val="28"/>
          <w:szCs w:val="28"/>
        </w:rPr>
        <w:t xml:space="preserve"> Подпункт 3 пункта 3</w:t>
      </w:r>
      <w:r w:rsidR="00ED700C" w:rsidRPr="00E907EA">
        <w:rPr>
          <w:sz w:val="28"/>
          <w:szCs w:val="28"/>
        </w:rPr>
        <w:t>.1.</w:t>
      </w:r>
      <w:r w:rsidRPr="00E907EA">
        <w:rPr>
          <w:sz w:val="28"/>
          <w:szCs w:val="28"/>
        </w:rPr>
        <w:t xml:space="preserve"> изложить в следующей редакции:</w:t>
      </w:r>
    </w:p>
    <w:p w:rsidR="001159F2" w:rsidRPr="00E907EA" w:rsidRDefault="001159F2" w:rsidP="00E907EA">
      <w:pPr>
        <w:widowControl w:val="0"/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E907EA">
        <w:rPr>
          <w:bCs/>
          <w:sz w:val="28"/>
          <w:szCs w:val="28"/>
        </w:rPr>
        <w:t xml:space="preserve">«3) итоговая стоимость одного квадратного метра жилых помещений, </w:t>
      </w:r>
      <w:proofErr w:type="gramStart"/>
      <w:r w:rsidRPr="00E907EA">
        <w:rPr>
          <w:bCs/>
          <w:sz w:val="28"/>
          <w:szCs w:val="28"/>
        </w:rPr>
        <w:t>приобретаемых за счет бюджетных средств с финансовой поддержкой Госуда</w:t>
      </w:r>
      <w:r w:rsidRPr="00E907EA">
        <w:rPr>
          <w:bCs/>
          <w:sz w:val="28"/>
          <w:szCs w:val="28"/>
        </w:rPr>
        <w:t>р</w:t>
      </w:r>
      <w:r w:rsidRPr="00E907EA">
        <w:rPr>
          <w:bCs/>
          <w:sz w:val="28"/>
          <w:szCs w:val="28"/>
        </w:rPr>
        <w:t>ственной корпорации – Фонда содействия реформированию жилищно-коммунального хозяйства, осуществляется по сметной стоимости строительства одного квадратного метра на дату утверждения  положительного заключения ГАУ «</w:t>
      </w:r>
      <w:proofErr w:type="spellStart"/>
      <w:r w:rsidRPr="00E907EA">
        <w:rPr>
          <w:bCs/>
          <w:sz w:val="28"/>
          <w:szCs w:val="28"/>
        </w:rPr>
        <w:t>Леноблгосэкспертиза</w:t>
      </w:r>
      <w:proofErr w:type="spellEnd"/>
      <w:r w:rsidRPr="00E907EA">
        <w:rPr>
          <w:bCs/>
          <w:sz w:val="28"/>
          <w:szCs w:val="28"/>
        </w:rPr>
        <w:t>» с учетом всех расходов застройщика на проект</w:t>
      </w:r>
      <w:r w:rsidRPr="00E907EA">
        <w:rPr>
          <w:bCs/>
          <w:sz w:val="28"/>
          <w:szCs w:val="28"/>
        </w:rPr>
        <w:t>и</w:t>
      </w:r>
      <w:r w:rsidRPr="00E907EA">
        <w:rPr>
          <w:bCs/>
          <w:sz w:val="28"/>
          <w:szCs w:val="28"/>
        </w:rPr>
        <w:t>рование, технологическое присоединение к инженерным сетям, возведение и сдачу в эксплуатацию жилого дома (жилых домов), со всей внутриплощадо</w:t>
      </w:r>
      <w:r w:rsidRPr="00E907EA">
        <w:rPr>
          <w:bCs/>
          <w:sz w:val="28"/>
          <w:szCs w:val="28"/>
        </w:rPr>
        <w:t>ч</w:t>
      </w:r>
      <w:r w:rsidRPr="00E907EA">
        <w:rPr>
          <w:bCs/>
          <w:sz w:val="28"/>
          <w:szCs w:val="28"/>
        </w:rPr>
        <w:t>ной и внутридомовой инфраструктурой, включая, при необходимости</w:t>
      </w:r>
      <w:proofErr w:type="gramEnd"/>
      <w:r w:rsidRPr="00E907EA">
        <w:rPr>
          <w:bCs/>
          <w:sz w:val="28"/>
          <w:szCs w:val="28"/>
        </w:rPr>
        <w:t>, устро</w:t>
      </w:r>
      <w:r w:rsidRPr="00E907EA">
        <w:rPr>
          <w:bCs/>
          <w:sz w:val="28"/>
          <w:szCs w:val="28"/>
        </w:rPr>
        <w:t>й</w:t>
      </w:r>
      <w:r w:rsidRPr="00E907EA">
        <w:rPr>
          <w:bCs/>
          <w:sz w:val="28"/>
          <w:szCs w:val="28"/>
        </w:rPr>
        <w:t>ство вспомогательных сооружений (котельных, КНС, локальных очистных с</w:t>
      </w:r>
      <w:r w:rsidRPr="00E907EA">
        <w:rPr>
          <w:bCs/>
          <w:sz w:val="28"/>
          <w:szCs w:val="28"/>
        </w:rPr>
        <w:t>о</w:t>
      </w:r>
      <w:r w:rsidRPr="00E907EA">
        <w:rPr>
          <w:bCs/>
          <w:sz w:val="28"/>
          <w:szCs w:val="28"/>
        </w:rPr>
        <w:t>оружений и др.)  и стоимостью восстановления благоустройства. При этом, п</w:t>
      </w:r>
      <w:r w:rsidRPr="00E907EA">
        <w:rPr>
          <w:bCs/>
          <w:sz w:val="28"/>
          <w:szCs w:val="28"/>
        </w:rPr>
        <w:t>о</w:t>
      </w:r>
      <w:r w:rsidRPr="00E907EA">
        <w:rPr>
          <w:bCs/>
          <w:sz w:val="28"/>
          <w:szCs w:val="28"/>
        </w:rPr>
        <w:t>строенные жилые помещения должны быть благоустроены для проживания граждан в соответствии с требованиями региональной адресной программы «Переселение граждан из аварийного жилищного фонда на территории Лени</w:t>
      </w:r>
      <w:r w:rsidRPr="00E907EA">
        <w:rPr>
          <w:bCs/>
          <w:sz w:val="28"/>
          <w:szCs w:val="28"/>
        </w:rPr>
        <w:t>н</w:t>
      </w:r>
      <w:r w:rsidRPr="00E907EA">
        <w:rPr>
          <w:bCs/>
          <w:sz w:val="28"/>
          <w:szCs w:val="28"/>
        </w:rPr>
        <w:t>градской области в 2019-2025 годах», утвержденной постановлением Прав</w:t>
      </w:r>
      <w:r w:rsidRPr="00E907EA">
        <w:rPr>
          <w:bCs/>
          <w:sz w:val="28"/>
          <w:szCs w:val="28"/>
        </w:rPr>
        <w:t>и</w:t>
      </w:r>
      <w:r w:rsidRPr="00E907EA">
        <w:rPr>
          <w:bCs/>
          <w:sz w:val="28"/>
          <w:szCs w:val="28"/>
        </w:rPr>
        <w:t>тельства Ленинградской области от 1 апреля 2019 года № 134.</w:t>
      </w:r>
    </w:p>
    <w:p w:rsidR="001159F2" w:rsidRPr="00E907EA" w:rsidRDefault="001159F2" w:rsidP="00E907EA">
      <w:pPr>
        <w:widowControl w:val="0"/>
        <w:contextualSpacing/>
        <w:jc w:val="both"/>
        <w:rPr>
          <w:bCs/>
          <w:sz w:val="28"/>
          <w:szCs w:val="28"/>
        </w:rPr>
      </w:pPr>
      <w:r w:rsidRPr="00E907EA">
        <w:rPr>
          <w:bCs/>
          <w:sz w:val="28"/>
          <w:szCs w:val="28"/>
        </w:rPr>
        <w:t xml:space="preserve">            В случае получения положительного заключения за 12 месяцев до пр</w:t>
      </w:r>
      <w:r w:rsidRPr="00E907EA">
        <w:rPr>
          <w:bCs/>
          <w:sz w:val="28"/>
          <w:szCs w:val="28"/>
        </w:rPr>
        <w:t>о</w:t>
      </w:r>
      <w:r w:rsidRPr="00E907EA">
        <w:rPr>
          <w:bCs/>
          <w:sz w:val="28"/>
          <w:szCs w:val="28"/>
        </w:rPr>
        <w:t>ведения конкурсных процедур по приобретению жилых помещений,  приобр</w:t>
      </w:r>
      <w:r w:rsidRPr="00E907EA">
        <w:rPr>
          <w:bCs/>
          <w:sz w:val="28"/>
          <w:szCs w:val="28"/>
        </w:rPr>
        <w:t>е</w:t>
      </w:r>
      <w:r w:rsidRPr="00E907EA">
        <w:rPr>
          <w:bCs/>
          <w:sz w:val="28"/>
          <w:szCs w:val="28"/>
        </w:rPr>
        <w:t>тение жилых помещений осуществляется по сметной стоимости строительства одного квадратного метра на дату утверждения  положительного заключения ГАУ «</w:t>
      </w:r>
      <w:proofErr w:type="spellStart"/>
      <w:r w:rsidRPr="00E907EA">
        <w:rPr>
          <w:bCs/>
          <w:sz w:val="28"/>
          <w:szCs w:val="28"/>
        </w:rPr>
        <w:t>Леноблгосэкспертиза</w:t>
      </w:r>
      <w:proofErr w:type="spellEnd"/>
      <w:r w:rsidRPr="00E907EA">
        <w:rPr>
          <w:bCs/>
          <w:sz w:val="28"/>
          <w:szCs w:val="28"/>
        </w:rPr>
        <w:t>» с учетом индекса-дефлятора».</w:t>
      </w:r>
    </w:p>
    <w:p w:rsidR="00014CA4" w:rsidRPr="00E907EA" w:rsidRDefault="00014CA4" w:rsidP="00E907EA">
      <w:pPr>
        <w:pStyle w:val="af6"/>
        <w:widowControl w:val="0"/>
        <w:numPr>
          <w:ilvl w:val="0"/>
          <w:numId w:val="5"/>
        </w:numPr>
        <w:tabs>
          <w:tab w:val="left" w:pos="1134"/>
        </w:tabs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E907EA">
        <w:rPr>
          <w:rFonts w:ascii="Times New Roman" w:hAnsi="Times New Roman"/>
          <w:sz w:val="28"/>
          <w:szCs w:val="28"/>
        </w:rPr>
        <w:t>Решение вступает в силу со дня официального опубликования и по</w:t>
      </w:r>
      <w:r w:rsidRPr="00E907EA">
        <w:rPr>
          <w:rFonts w:ascii="Times New Roman" w:hAnsi="Times New Roman"/>
          <w:sz w:val="28"/>
          <w:szCs w:val="28"/>
        </w:rPr>
        <w:t>д</w:t>
      </w:r>
      <w:r w:rsidRPr="00E907EA">
        <w:rPr>
          <w:rFonts w:ascii="Times New Roman" w:hAnsi="Times New Roman"/>
          <w:sz w:val="28"/>
          <w:szCs w:val="28"/>
        </w:rPr>
        <w:t xml:space="preserve">лежит размещению на сайте администрации муниципального образования "Сясьстройское городское поселение" – </w:t>
      </w:r>
      <w:proofErr w:type="spellStart"/>
      <w:r w:rsidRPr="00E907EA">
        <w:rPr>
          <w:rFonts w:ascii="Times New Roman" w:hAnsi="Times New Roman"/>
          <w:sz w:val="28"/>
          <w:szCs w:val="28"/>
        </w:rPr>
        <w:t>www.администрация-сясьстрой.рф</w:t>
      </w:r>
      <w:proofErr w:type="spellEnd"/>
      <w:r w:rsidRPr="00E907EA">
        <w:rPr>
          <w:rFonts w:ascii="Times New Roman" w:hAnsi="Times New Roman"/>
          <w:sz w:val="28"/>
          <w:szCs w:val="28"/>
        </w:rPr>
        <w:t>.</w:t>
      </w:r>
    </w:p>
    <w:p w:rsidR="00192386" w:rsidRPr="00E907EA" w:rsidRDefault="0064762F" w:rsidP="00E907EA">
      <w:pPr>
        <w:pStyle w:val="1"/>
        <w:keepNext w:val="0"/>
        <w:widowControl w:val="0"/>
        <w:tabs>
          <w:tab w:val="clear" w:pos="432"/>
          <w:tab w:val="num" w:pos="0"/>
        </w:tabs>
        <w:ind w:left="0" w:firstLine="708"/>
        <w:rPr>
          <w:b w:val="0"/>
          <w:color w:val="000000" w:themeColor="text1"/>
          <w:kern w:val="24"/>
          <w:sz w:val="28"/>
          <w:szCs w:val="28"/>
        </w:rPr>
      </w:pPr>
      <w:r w:rsidRPr="00E907EA">
        <w:rPr>
          <w:b w:val="0"/>
          <w:color w:val="000000" w:themeColor="text1"/>
          <w:sz w:val="28"/>
          <w:szCs w:val="28"/>
        </w:rPr>
        <w:t>3</w:t>
      </w:r>
      <w:r w:rsidR="00192386" w:rsidRPr="00E907EA">
        <w:rPr>
          <w:b w:val="0"/>
          <w:color w:val="000000" w:themeColor="text1"/>
          <w:sz w:val="28"/>
          <w:szCs w:val="28"/>
        </w:rPr>
        <w:t xml:space="preserve">. </w:t>
      </w:r>
      <w:proofErr w:type="gramStart"/>
      <w:r w:rsidR="00192386" w:rsidRPr="00E907EA">
        <w:rPr>
          <w:b w:val="0"/>
          <w:color w:val="000000" w:themeColor="text1"/>
          <w:kern w:val="24"/>
          <w:sz w:val="28"/>
          <w:szCs w:val="28"/>
        </w:rPr>
        <w:t>Контроль за</w:t>
      </w:r>
      <w:proofErr w:type="gramEnd"/>
      <w:r w:rsidR="00192386" w:rsidRPr="00E907EA">
        <w:rPr>
          <w:b w:val="0"/>
          <w:color w:val="000000" w:themeColor="text1"/>
          <w:kern w:val="24"/>
          <w:sz w:val="28"/>
          <w:szCs w:val="28"/>
        </w:rPr>
        <w:t xml:space="preserve"> исполнением настоящего решения возлагается на постоя</w:t>
      </w:r>
      <w:r w:rsidR="00192386" w:rsidRPr="00E907EA">
        <w:rPr>
          <w:b w:val="0"/>
          <w:color w:val="000000" w:themeColor="text1"/>
          <w:kern w:val="24"/>
          <w:sz w:val="28"/>
          <w:szCs w:val="28"/>
        </w:rPr>
        <w:t>н</w:t>
      </w:r>
      <w:r w:rsidR="00192386" w:rsidRPr="00E907EA">
        <w:rPr>
          <w:b w:val="0"/>
          <w:color w:val="000000" w:themeColor="text1"/>
          <w:kern w:val="24"/>
          <w:sz w:val="28"/>
          <w:szCs w:val="28"/>
        </w:rPr>
        <w:lastRenderedPageBreak/>
        <w:t>ную депутатскую комиссию по бюджету, налогам и муниципальному имущес</w:t>
      </w:r>
      <w:r w:rsidR="00192386" w:rsidRPr="00E907EA">
        <w:rPr>
          <w:b w:val="0"/>
          <w:color w:val="000000" w:themeColor="text1"/>
          <w:kern w:val="24"/>
          <w:sz w:val="28"/>
          <w:szCs w:val="28"/>
        </w:rPr>
        <w:t>т</w:t>
      </w:r>
      <w:r w:rsidR="00192386" w:rsidRPr="00E907EA">
        <w:rPr>
          <w:b w:val="0"/>
          <w:color w:val="000000" w:themeColor="text1"/>
          <w:kern w:val="24"/>
          <w:sz w:val="28"/>
          <w:szCs w:val="28"/>
        </w:rPr>
        <w:t>ву.</w:t>
      </w:r>
    </w:p>
    <w:p w:rsidR="0064762F" w:rsidRPr="00E907EA" w:rsidRDefault="0064762F" w:rsidP="00E907EA">
      <w:pPr>
        <w:widowControl w:val="0"/>
        <w:jc w:val="both"/>
      </w:pPr>
    </w:p>
    <w:p w:rsidR="0064762F" w:rsidRPr="00E907EA" w:rsidRDefault="0064762F" w:rsidP="00E907EA">
      <w:pPr>
        <w:widowControl w:val="0"/>
        <w:jc w:val="both"/>
      </w:pPr>
    </w:p>
    <w:p w:rsidR="0064762F" w:rsidRPr="00E907EA" w:rsidRDefault="0064762F" w:rsidP="00E907EA">
      <w:pPr>
        <w:pStyle w:val="a9"/>
        <w:widowControl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907EA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  <w:r w:rsidRPr="00E907EA">
        <w:rPr>
          <w:rFonts w:ascii="Times New Roman" w:hAnsi="Times New Roman"/>
          <w:sz w:val="28"/>
          <w:szCs w:val="28"/>
        </w:rPr>
        <w:br/>
        <w:t>"Сясьстройское городское поселение"</w:t>
      </w:r>
    </w:p>
    <w:p w:rsidR="0064762F" w:rsidRPr="00E907EA" w:rsidRDefault="0064762F" w:rsidP="00E907EA">
      <w:pPr>
        <w:pStyle w:val="a9"/>
        <w:widowControl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907EA">
        <w:rPr>
          <w:rFonts w:ascii="Times New Roman" w:hAnsi="Times New Roman"/>
          <w:sz w:val="28"/>
          <w:szCs w:val="28"/>
        </w:rPr>
        <w:t>Волховского муниципального района</w:t>
      </w:r>
    </w:p>
    <w:p w:rsidR="0064762F" w:rsidRPr="00E907EA" w:rsidRDefault="0064762F" w:rsidP="00E907EA">
      <w:pPr>
        <w:pStyle w:val="a9"/>
        <w:widowControl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907EA">
        <w:rPr>
          <w:rFonts w:ascii="Times New Roman" w:hAnsi="Times New Roman"/>
          <w:sz w:val="28"/>
          <w:szCs w:val="28"/>
        </w:rPr>
        <w:t xml:space="preserve">Ленинградской области                                                            </w:t>
      </w:r>
      <w:r w:rsidR="009652EA" w:rsidRPr="00E907EA">
        <w:rPr>
          <w:rFonts w:ascii="Times New Roman" w:hAnsi="Times New Roman"/>
          <w:sz w:val="28"/>
          <w:szCs w:val="28"/>
        </w:rPr>
        <w:t xml:space="preserve">    </w:t>
      </w:r>
      <w:r w:rsidRPr="00E907EA">
        <w:rPr>
          <w:rFonts w:ascii="Times New Roman" w:hAnsi="Times New Roman"/>
          <w:sz w:val="28"/>
          <w:szCs w:val="28"/>
        </w:rPr>
        <w:t xml:space="preserve">    А.М. Белицкий</w:t>
      </w:r>
    </w:p>
    <w:p w:rsidR="0064762F" w:rsidRPr="00E907EA" w:rsidRDefault="0064762F" w:rsidP="00E907EA">
      <w:pPr>
        <w:widowControl w:val="0"/>
        <w:jc w:val="both"/>
      </w:pPr>
    </w:p>
    <w:p w:rsidR="00014CA4" w:rsidRPr="00E907EA" w:rsidRDefault="00014CA4" w:rsidP="00E907EA">
      <w:pPr>
        <w:widowControl w:val="0"/>
        <w:jc w:val="both"/>
      </w:pPr>
    </w:p>
    <w:p w:rsidR="00014CA4" w:rsidRPr="00E907EA" w:rsidRDefault="00014CA4" w:rsidP="00E907EA">
      <w:pPr>
        <w:widowControl w:val="0"/>
        <w:jc w:val="both"/>
      </w:pPr>
    </w:p>
    <w:p w:rsidR="00014CA4" w:rsidRPr="00E907EA" w:rsidRDefault="00014CA4" w:rsidP="00E907EA">
      <w:pPr>
        <w:widowControl w:val="0"/>
      </w:pPr>
    </w:p>
    <w:p w:rsidR="001159F2" w:rsidRPr="00E907EA" w:rsidRDefault="001159F2" w:rsidP="00E907EA">
      <w:pPr>
        <w:widowControl w:val="0"/>
      </w:pPr>
    </w:p>
    <w:p w:rsidR="001159F2" w:rsidRPr="00E907EA" w:rsidRDefault="001159F2" w:rsidP="00E907EA">
      <w:pPr>
        <w:widowControl w:val="0"/>
      </w:pPr>
    </w:p>
    <w:p w:rsidR="001159F2" w:rsidRPr="00E907EA" w:rsidRDefault="001159F2" w:rsidP="00E907EA">
      <w:pPr>
        <w:widowControl w:val="0"/>
      </w:pPr>
    </w:p>
    <w:p w:rsidR="001159F2" w:rsidRPr="00E907EA" w:rsidRDefault="001159F2" w:rsidP="00E907EA">
      <w:pPr>
        <w:widowControl w:val="0"/>
      </w:pPr>
    </w:p>
    <w:p w:rsidR="001159F2" w:rsidRPr="00E907EA" w:rsidRDefault="001159F2" w:rsidP="00E907EA">
      <w:pPr>
        <w:widowControl w:val="0"/>
      </w:pPr>
    </w:p>
    <w:p w:rsidR="001159F2" w:rsidRPr="00E907EA" w:rsidRDefault="001159F2" w:rsidP="00E907EA">
      <w:pPr>
        <w:widowControl w:val="0"/>
      </w:pPr>
    </w:p>
    <w:p w:rsidR="001159F2" w:rsidRPr="00E907EA" w:rsidRDefault="001159F2" w:rsidP="00E907EA">
      <w:pPr>
        <w:widowControl w:val="0"/>
      </w:pPr>
    </w:p>
    <w:p w:rsidR="001159F2" w:rsidRPr="00E907EA" w:rsidRDefault="001159F2" w:rsidP="00E907EA">
      <w:pPr>
        <w:widowControl w:val="0"/>
      </w:pPr>
    </w:p>
    <w:p w:rsidR="001159F2" w:rsidRPr="00E907EA" w:rsidRDefault="001159F2" w:rsidP="00E907EA">
      <w:pPr>
        <w:widowControl w:val="0"/>
      </w:pPr>
    </w:p>
    <w:p w:rsidR="001159F2" w:rsidRPr="00E907EA" w:rsidRDefault="001159F2" w:rsidP="00E907EA">
      <w:pPr>
        <w:widowControl w:val="0"/>
      </w:pPr>
    </w:p>
    <w:p w:rsidR="001159F2" w:rsidRPr="00E907EA" w:rsidRDefault="001159F2" w:rsidP="00E907EA">
      <w:pPr>
        <w:widowControl w:val="0"/>
      </w:pPr>
    </w:p>
    <w:p w:rsidR="001159F2" w:rsidRPr="00E907EA" w:rsidRDefault="001159F2" w:rsidP="00E907EA">
      <w:pPr>
        <w:widowControl w:val="0"/>
      </w:pPr>
    </w:p>
    <w:p w:rsidR="001159F2" w:rsidRPr="00E907EA" w:rsidRDefault="001159F2" w:rsidP="00E907EA">
      <w:pPr>
        <w:widowControl w:val="0"/>
      </w:pPr>
    </w:p>
    <w:p w:rsidR="001159F2" w:rsidRPr="00E907EA" w:rsidRDefault="001159F2" w:rsidP="00E907EA">
      <w:pPr>
        <w:widowControl w:val="0"/>
      </w:pPr>
    </w:p>
    <w:p w:rsidR="001159F2" w:rsidRPr="00E907EA" w:rsidRDefault="001159F2" w:rsidP="00E907EA">
      <w:pPr>
        <w:widowControl w:val="0"/>
      </w:pPr>
    </w:p>
    <w:p w:rsidR="001159F2" w:rsidRPr="00E907EA" w:rsidRDefault="001159F2" w:rsidP="00E907EA">
      <w:pPr>
        <w:widowControl w:val="0"/>
      </w:pPr>
    </w:p>
    <w:p w:rsidR="001159F2" w:rsidRPr="00E907EA" w:rsidRDefault="001159F2" w:rsidP="00E907EA">
      <w:pPr>
        <w:widowControl w:val="0"/>
      </w:pPr>
    </w:p>
    <w:p w:rsidR="001159F2" w:rsidRPr="00E907EA" w:rsidRDefault="001159F2" w:rsidP="00E907EA">
      <w:pPr>
        <w:widowControl w:val="0"/>
      </w:pPr>
    </w:p>
    <w:p w:rsidR="001159F2" w:rsidRPr="00E907EA" w:rsidRDefault="001159F2" w:rsidP="00E907EA">
      <w:pPr>
        <w:widowControl w:val="0"/>
      </w:pPr>
    </w:p>
    <w:p w:rsidR="001159F2" w:rsidRPr="00E907EA" w:rsidRDefault="001159F2" w:rsidP="00E907EA">
      <w:pPr>
        <w:widowControl w:val="0"/>
      </w:pPr>
    </w:p>
    <w:p w:rsidR="001159F2" w:rsidRPr="00E907EA" w:rsidRDefault="001159F2" w:rsidP="00E907EA">
      <w:pPr>
        <w:widowControl w:val="0"/>
      </w:pPr>
    </w:p>
    <w:p w:rsidR="001159F2" w:rsidRPr="00E907EA" w:rsidRDefault="001159F2" w:rsidP="00E907EA">
      <w:pPr>
        <w:widowControl w:val="0"/>
      </w:pPr>
    </w:p>
    <w:p w:rsidR="001159F2" w:rsidRPr="00E907EA" w:rsidRDefault="001159F2" w:rsidP="00E907EA">
      <w:pPr>
        <w:widowControl w:val="0"/>
      </w:pPr>
    </w:p>
    <w:p w:rsidR="001159F2" w:rsidRPr="00E907EA" w:rsidRDefault="001159F2" w:rsidP="00E907EA">
      <w:pPr>
        <w:widowControl w:val="0"/>
      </w:pPr>
    </w:p>
    <w:p w:rsidR="001159F2" w:rsidRPr="00E907EA" w:rsidRDefault="001159F2" w:rsidP="00E907EA">
      <w:pPr>
        <w:widowControl w:val="0"/>
      </w:pPr>
    </w:p>
    <w:p w:rsidR="001159F2" w:rsidRPr="00E907EA" w:rsidRDefault="001159F2" w:rsidP="00E907EA">
      <w:pPr>
        <w:widowControl w:val="0"/>
      </w:pPr>
    </w:p>
    <w:p w:rsidR="001159F2" w:rsidRPr="00E907EA" w:rsidRDefault="001159F2" w:rsidP="00E907EA">
      <w:pPr>
        <w:widowControl w:val="0"/>
      </w:pPr>
    </w:p>
    <w:p w:rsidR="001159F2" w:rsidRPr="00E907EA" w:rsidRDefault="001159F2" w:rsidP="00E907EA">
      <w:pPr>
        <w:widowControl w:val="0"/>
      </w:pPr>
    </w:p>
    <w:p w:rsidR="001159F2" w:rsidRPr="00E907EA" w:rsidRDefault="001159F2" w:rsidP="00E907EA">
      <w:pPr>
        <w:widowControl w:val="0"/>
      </w:pPr>
    </w:p>
    <w:p w:rsidR="00E66DAE" w:rsidRPr="00E907EA" w:rsidRDefault="00E66DAE" w:rsidP="00E907EA">
      <w:pPr>
        <w:widowControl w:val="0"/>
      </w:pPr>
    </w:p>
    <w:p w:rsidR="00E66DAE" w:rsidRPr="00E907EA" w:rsidRDefault="00E66DAE" w:rsidP="00E907EA">
      <w:pPr>
        <w:widowControl w:val="0"/>
      </w:pPr>
    </w:p>
    <w:p w:rsidR="00E66DAE" w:rsidRPr="00E907EA" w:rsidRDefault="00E66DAE" w:rsidP="00E907EA">
      <w:pPr>
        <w:widowControl w:val="0"/>
      </w:pPr>
    </w:p>
    <w:p w:rsidR="00014CA4" w:rsidRPr="00E907EA" w:rsidRDefault="00014CA4" w:rsidP="00E907EA">
      <w:pPr>
        <w:widowControl w:val="0"/>
      </w:pPr>
    </w:p>
    <w:p w:rsidR="00014CA4" w:rsidRPr="00E907EA" w:rsidRDefault="00014CA4" w:rsidP="00E907EA">
      <w:pPr>
        <w:widowControl w:val="0"/>
      </w:pPr>
    </w:p>
    <w:p w:rsidR="009652EA" w:rsidRPr="00E907EA" w:rsidRDefault="009652EA" w:rsidP="00E907EA">
      <w:pPr>
        <w:widowControl w:val="0"/>
      </w:pPr>
    </w:p>
    <w:p w:rsidR="009652EA" w:rsidRPr="00E907EA" w:rsidRDefault="009652EA" w:rsidP="00E907EA">
      <w:pPr>
        <w:widowControl w:val="0"/>
      </w:pPr>
    </w:p>
    <w:p w:rsidR="009652EA" w:rsidRPr="00E907EA" w:rsidRDefault="009652EA" w:rsidP="00E907EA">
      <w:pPr>
        <w:widowControl w:val="0"/>
      </w:pPr>
    </w:p>
    <w:p w:rsidR="00E907EA" w:rsidRPr="00E907EA" w:rsidRDefault="00E907EA" w:rsidP="00E907EA">
      <w:pPr>
        <w:pStyle w:val="Style10"/>
        <w:tabs>
          <w:tab w:val="left" w:leader="underscore" w:pos="7469"/>
          <w:tab w:val="left" w:leader="underscore" w:pos="9326"/>
        </w:tabs>
        <w:spacing w:line="240" w:lineRule="auto"/>
        <w:ind w:firstLine="720"/>
        <w:rPr>
          <w:rStyle w:val="FontStyle28"/>
          <w:sz w:val="28"/>
          <w:szCs w:val="28"/>
        </w:rPr>
      </w:pPr>
    </w:p>
    <w:p w:rsidR="00E907EA" w:rsidRPr="00E907EA" w:rsidRDefault="00E907EA" w:rsidP="00E907EA">
      <w:pPr>
        <w:pStyle w:val="Style10"/>
        <w:tabs>
          <w:tab w:val="left" w:leader="underscore" w:pos="7469"/>
          <w:tab w:val="left" w:leader="underscore" w:pos="9326"/>
        </w:tabs>
        <w:spacing w:line="240" w:lineRule="auto"/>
        <w:ind w:firstLine="720"/>
        <w:rPr>
          <w:rStyle w:val="FontStyle28"/>
          <w:sz w:val="28"/>
          <w:szCs w:val="28"/>
        </w:rPr>
      </w:pPr>
    </w:p>
    <w:p w:rsidR="00E907EA" w:rsidRPr="00E907EA" w:rsidRDefault="00E907EA" w:rsidP="00E907EA">
      <w:pPr>
        <w:pStyle w:val="Style10"/>
        <w:tabs>
          <w:tab w:val="left" w:leader="underscore" w:pos="7469"/>
          <w:tab w:val="left" w:leader="underscore" w:pos="9326"/>
        </w:tabs>
        <w:spacing w:line="240" w:lineRule="auto"/>
        <w:ind w:firstLine="720"/>
        <w:rPr>
          <w:rStyle w:val="FontStyle28"/>
          <w:sz w:val="28"/>
          <w:szCs w:val="28"/>
        </w:rPr>
      </w:pPr>
    </w:p>
    <w:p w:rsidR="00E907EA" w:rsidRPr="00E907EA" w:rsidRDefault="00E907EA" w:rsidP="00E907EA">
      <w:pPr>
        <w:pStyle w:val="Style10"/>
        <w:tabs>
          <w:tab w:val="left" w:leader="underscore" w:pos="7469"/>
          <w:tab w:val="left" w:leader="underscore" w:pos="9326"/>
        </w:tabs>
        <w:spacing w:line="240" w:lineRule="auto"/>
        <w:ind w:firstLine="720"/>
        <w:rPr>
          <w:rStyle w:val="FontStyle28"/>
          <w:sz w:val="28"/>
          <w:szCs w:val="28"/>
        </w:rPr>
      </w:pPr>
    </w:p>
    <w:p w:rsidR="00E907EA" w:rsidRPr="00E907EA" w:rsidRDefault="00E907EA" w:rsidP="00E907EA">
      <w:pPr>
        <w:pStyle w:val="Style10"/>
        <w:tabs>
          <w:tab w:val="left" w:leader="underscore" w:pos="7469"/>
          <w:tab w:val="left" w:leader="underscore" w:pos="9326"/>
        </w:tabs>
        <w:spacing w:line="240" w:lineRule="auto"/>
        <w:ind w:firstLine="720"/>
        <w:rPr>
          <w:rStyle w:val="FontStyle28"/>
          <w:sz w:val="28"/>
          <w:szCs w:val="28"/>
        </w:rPr>
      </w:pPr>
    </w:p>
    <w:p w:rsidR="002528BA" w:rsidRPr="00E907EA" w:rsidRDefault="002528BA" w:rsidP="00E907EA">
      <w:pPr>
        <w:pStyle w:val="Style10"/>
        <w:tabs>
          <w:tab w:val="left" w:leader="underscore" w:pos="7469"/>
          <w:tab w:val="left" w:leader="underscore" w:pos="9326"/>
        </w:tabs>
        <w:spacing w:line="240" w:lineRule="auto"/>
        <w:ind w:firstLine="720"/>
        <w:rPr>
          <w:rStyle w:val="FontStyle28"/>
          <w:sz w:val="28"/>
          <w:szCs w:val="28"/>
        </w:rPr>
      </w:pPr>
      <w:r w:rsidRPr="00E907EA">
        <w:rPr>
          <w:rStyle w:val="FontStyle28"/>
          <w:sz w:val="28"/>
          <w:szCs w:val="28"/>
        </w:rPr>
        <w:lastRenderedPageBreak/>
        <w:t>Приложение</w:t>
      </w:r>
      <w:r w:rsidR="00014CA4" w:rsidRPr="00E907EA">
        <w:rPr>
          <w:rStyle w:val="FontStyle28"/>
          <w:sz w:val="28"/>
          <w:szCs w:val="28"/>
        </w:rPr>
        <w:t xml:space="preserve"> 1</w:t>
      </w:r>
    </w:p>
    <w:p w:rsidR="002528BA" w:rsidRPr="00E907EA" w:rsidRDefault="002528BA" w:rsidP="00E907EA">
      <w:pPr>
        <w:pStyle w:val="Style10"/>
        <w:tabs>
          <w:tab w:val="left" w:leader="underscore" w:pos="7469"/>
          <w:tab w:val="left" w:leader="underscore" w:pos="9326"/>
        </w:tabs>
        <w:spacing w:line="240" w:lineRule="auto"/>
        <w:ind w:firstLine="720"/>
        <w:rPr>
          <w:rStyle w:val="FontStyle28"/>
          <w:sz w:val="28"/>
          <w:szCs w:val="28"/>
        </w:rPr>
      </w:pPr>
      <w:r w:rsidRPr="00E907EA">
        <w:rPr>
          <w:rStyle w:val="FontStyle28"/>
          <w:sz w:val="28"/>
          <w:szCs w:val="28"/>
        </w:rPr>
        <w:t>к решению Совета депутатов МО</w:t>
      </w:r>
      <w:r w:rsidRPr="00E907EA">
        <w:rPr>
          <w:rStyle w:val="FontStyle28"/>
          <w:sz w:val="28"/>
          <w:szCs w:val="28"/>
        </w:rPr>
        <w:br/>
        <w:t xml:space="preserve">"Сясьстройское городское поселение" </w:t>
      </w:r>
    </w:p>
    <w:p w:rsidR="002528BA" w:rsidRPr="00E907EA" w:rsidRDefault="002528BA" w:rsidP="00E907EA">
      <w:pPr>
        <w:widowControl w:val="0"/>
        <w:jc w:val="right"/>
        <w:rPr>
          <w:rStyle w:val="FontStyle28"/>
          <w:sz w:val="28"/>
          <w:szCs w:val="28"/>
        </w:rPr>
      </w:pPr>
      <w:r w:rsidRPr="00E907EA">
        <w:rPr>
          <w:rStyle w:val="FontStyle28"/>
          <w:sz w:val="28"/>
          <w:szCs w:val="28"/>
        </w:rPr>
        <w:t>от</w:t>
      </w:r>
      <w:r w:rsidR="0064762F" w:rsidRPr="00E907EA">
        <w:rPr>
          <w:rStyle w:val="FontStyle28"/>
          <w:sz w:val="28"/>
          <w:szCs w:val="28"/>
        </w:rPr>
        <w:t xml:space="preserve"> 2</w:t>
      </w:r>
      <w:r w:rsidR="001C0541" w:rsidRPr="00E907EA">
        <w:rPr>
          <w:rStyle w:val="FontStyle28"/>
          <w:sz w:val="28"/>
          <w:szCs w:val="28"/>
        </w:rPr>
        <w:t>7</w:t>
      </w:r>
      <w:r w:rsidR="0064762F" w:rsidRPr="00E907EA">
        <w:rPr>
          <w:rStyle w:val="FontStyle28"/>
          <w:sz w:val="28"/>
          <w:szCs w:val="28"/>
        </w:rPr>
        <w:t xml:space="preserve"> </w:t>
      </w:r>
      <w:r w:rsidR="001C0541" w:rsidRPr="00E907EA">
        <w:rPr>
          <w:rStyle w:val="FontStyle28"/>
          <w:sz w:val="28"/>
          <w:szCs w:val="28"/>
        </w:rPr>
        <w:t>мая</w:t>
      </w:r>
      <w:r w:rsidR="0064762F" w:rsidRPr="00E907EA">
        <w:rPr>
          <w:rStyle w:val="FontStyle28"/>
          <w:sz w:val="28"/>
          <w:szCs w:val="28"/>
        </w:rPr>
        <w:t xml:space="preserve"> 2020 г. </w:t>
      </w:r>
      <w:r w:rsidR="001C0541" w:rsidRPr="00E907EA">
        <w:rPr>
          <w:rStyle w:val="FontStyle28"/>
          <w:sz w:val="28"/>
          <w:szCs w:val="28"/>
        </w:rPr>
        <w:t>№58</w:t>
      </w:r>
    </w:p>
    <w:p w:rsidR="001C0541" w:rsidRPr="00E907EA" w:rsidRDefault="001C0541" w:rsidP="00E907EA">
      <w:pPr>
        <w:widowControl w:val="0"/>
        <w:jc w:val="right"/>
        <w:rPr>
          <w:rStyle w:val="FontStyle28"/>
          <w:color w:val="000000" w:themeColor="text1"/>
          <w:sz w:val="28"/>
          <w:szCs w:val="28"/>
        </w:rPr>
      </w:pPr>
      <w:proofErr w:type="gramStart"/>
      <w:r w:rsidRPr="00E907EA">
        <w:rPr>
          <w:rStyle w:val="FontStyle28"/>
          <w:color w:val="000000" w:themeColor="text1"/>
          <w:sz w:val="28"/>
          <w:szCs w:val="28"/>
        </w:rPr>
        <w:t>(в редакции от 26.06</w:t>
      </w:r>
      <w:r w:rsidR="009652EA" w:rsidRPr="00E907EA">
        <w:rPr>
          <w:rStyle w:val="FontStyle28"/>
          <w:color w:val="000000" w:themeColor="text1"/>
          <w:sz w:val="28"/>
          <w:szCs w:val="28"/>
        </w:rPr>
        <w:t>.2020</w:t>
      </w:r>
      <w:r w:rsidRPr="00E907EA">
        <w:rPr>
          <w:rStyle w:val="FontStyle28"/>
          <w:color w:val="000000" w:themeColor="text1"/>
          <w:sz w:val="28"/>
          <w:szCs w:val="28"/>
        </w:rPr>
        <w:t xml:space="preserve"> № 70, </w:t>
      </w:r>
      <w:proofErr w:type="gramEnd"/>
    </w:p>
    <w:p w:rsidR="009652EA" w:rsidRPr="00E907EA" w:rsidRDefault="001C0541" w:rsidP="00E907EA">
      <w:pPr>
        <w:widowControl w:val="0"/>
        <w:jc w:val="right"/>
        <w:rPr>
          <w:rStyle w:val="FontStyle28"/>
          <w:color w:val="000000" w:themeColor="text1"/>
          <w:sz w:val="28"/>
          <w:szCs w:val="28"/>
        </w:rPr>
      </w:pPr>
      <w:r w:rsidRPr="00E907EA">
        <w:rPr>
          <w:rStyle w:val="FontStyle28"/>
          <w:color w:val="000000" w:themeColor="text1"/>
          <w:sz w:val="28"/>
          <w:szCs w:val="28"/>
        </w:rPr>
        <w:t>от 26.11.2020 года №</w:t>
      </w:r>
      <w:r w:rsidR="00E907EA" w:rsidRPr="00E907EA">
        <w:rPr>
          <w:rStyle w:val="FontStyle28"/>
          <w:color w:val="000000" w:themeColor="text1"/>
          <w:sz w:val="28"/>
          <w:szCs w:val="28"/>
        </w:rPr>
        <w:t xml:space="preserve"> </w:t>
      </w:r>
      <w:r w:rsidRPr="00E907EA">
        <w:rPr>
          <w:rStyle w:val="FontStyle28"/>
          <w:color w:val="000000" w:themeColor="text1"/>
          <w:sz w:val="28"/>
          <w:szCs w:val="28"/>
        </w:rPr>
        <w:t>89</w:t>
      </w:r>
      <w:r w:rsidR="00E66DAE" w:rsidRPr="00E907EA">
        <w:rPr>
          <w:rStyle w:val="FontStyle28"/>
          <w:color w:val="000000" w:themeColor="text1"/>
          <w:sz w:val="28"/>
          <w:szCs w:val="28"/>
        </w:rPr>
        <w:t xml:space="preserve">, от 27.01.2022 № </w:t>
      </w:r>
      <w:r w:rsidR="00264CB7" w:rsidRPr="00E907EA">
        <w:rPr>
          <w:rStyle w:val="FontStyle28"/>
          <w:color w:val="000000" w:themeColor="text1"/>
          <w:sz w:val="28"/>
          <w:szCs w:val="28"/>
        </w:rPr>
        <w:t>184</w:t>
      </w:r>
      <w:r w:rsidR="009652EA" w:rsidRPr="00E907EA">
        <w:rPr>
          <w:rStyle w:val="FontStyle28"/>
          <w:color w:val="000000" w:themeColor="text1"/>
          <w:sz w:val="28"/>
          <w:szCs w:val="28"/>
        </w:rPr>
        <w:t>)</w:t>
      </w:r>
    </w:p>
    <w:p w:rsidR="00014CA4" w:rsidRPr="00E907EA" w:rsidRDefault="00014CA4" w:rsidP="00E907EA">
      <w:pPr>
        <w:widowControl w:val="0"/>
        <w:jc w:val="right"/>
        <w:rPr>
          <w:rStyle w:val="FontStyle28"/>
          <w:sz w:val="28"/>
          <w:szCs w:val="28"/>
        </w:rPr>
      </w:pPr>
    </w:p>
    <w:p w:rsidR="00014CA4" w:rsidRPr="00E907EA" w:rsidRDefault="00014CA4" w:rsidP="00E907EA">
      <w:pPr>
        <w:widowControl w:val="0"/>
        <w:jc w:val="right"/>
        <w:rPr>
          <w:rStyle w:val="FontStyle28"/>
          <w:sz w:val="28"/>
          <w:szCs w:val="28"/>
        </w:rPr>
      </w:pPr>
    </w:p>
    <w:p w:rsidR="00014CA4" w:rsidRPr="00E907EA" w:rsidRDefault="00014CA4" w:rsidP="00E907EA">
      <w:pPr>
        <w:widowControl w:val="0"/>
        <w:jc w:val="center"/>
        <w:rPr>
          <w:b/>
          <w:bCs/>
          <w:spacing w:val="100"/>
          <w:sz w:val="28"/>
          <w:szCs w:val="28"/>
        </w:rPr>
      </w:pPr>
      <w:r w:rsidRPr="00E907EA">
        <w:rPr>
          <w:b/>
          <w:bCs/>
          <w:spacing w:val="100"/>
          <w:sz w:val="28"/>
          <w:szCs w:val="28"/>
        </w:rPr>
        <w:t>ПОРЯДОК</w:t>
      </w:r>
    </w:p>
    <w:p w:rsidR="007671CB" w:rsidRPr="00E907EA" w:rsidRDefault="00014CA4" w:rsidP="00E907EA">
      <w:pPr>
        <w:widowControl w:val="0"/>
        <w:jc w:val="center"/>
        <w:rPr>
          <w:b/>
          <w:bCs/>
          <w:sz w:val="28"/>
          <w:szCs w:val="28"/>
        </w:rPr>
      </w:pPr>
      <w:r w:rsidRPr="00E907EA">
        <w:rPr>
          <w:b/>
          <w:bCs/>
          <w:sz w:val="28"/>
          <w:szCs w:val="28"/>
        </w:rPr>
        <w:t xml:space="preserve">проведения отбора застройщиков для реализации масштабного </w:t>
      </w:r>
    </w:p>
    <w:p w:rsidR="00014CA4" w:rsidRPr="00E907EA" w:rsidRDefault="00014CA4" w:rsidP="00E907EA">
      <w:pPr>
        <w:widowControl w:val="0"/>
        <w:jc w:val="center"/>
        <w:rPr>
          <w:sz w:val="28"/>
          <w:szCs w:val="28"/>
        </w:rPr>
      </w:pPr>
      <w:r w:rsidRPr="00E907EA">
        <w:rPr>
          <w:b/>
          <w:bCs/>
          <w:sz w:val="28"/>
          <w:szCs w:val="28"/>
        </w:rPr>
        <w:t xml:space="preserve">инвестиционного проекта по строительству многоквартирных жилых </w:t>
      </w:r>
      <w:r w:rsidR="007671CB" w:rsidRPr="00E907EA">
        <w:rPr>
          <w:b/>
          <w:bCs/>
          <w:sz w:val="28"/>
          <w:szCs w:val="28"/>
        </w:rPr>
        <w:t xml:space="preserve">   </w:t>
      </w:r>
      <w:r w:rsidRPr="00E907EA">
        <w:rPr>
          <w:b/>
          <w:bCs/>
          <w:sz w:val="28"/>
          <w:szCs w:val="28"/>
        </w:rPr>
        <w:t xml:space="preserve">домов по переселению граждан из аварийного жилищного фонда на </w:t>
      </w:r>
      <w:r w:rsidR="007671CB" w:rsidRPr="00E907EA">
        <w:rPr>
          <w:b/>
          <w:bCs/>
          <w:sz w:val="28"/>
          <w:szCs w:val="28"/>
        </w:rPr>
        <w:t xml:space="preserve">       </w:t>
      </w:r>
      <w:r w:rsidRPr="00E907EA">
        <w:rPr>
          <w:b/>
          <w:bCs/>
          <w:sz w:val="28"/>
          <w:szCs w:val="28"/>
        </w:rPr>
        <w:t xml:space="preserve">территории муниципального образования «Сясьстройское городское </w:t>
      </w:r>
      <w:r w:rsidR="007671CB" w:rsidRPr="00E907EA">
        <w:rPr>
          <w:b/>
          <w:bCs/>
          <w:sz w:val="28"/>
          <w:szCs w:val="28"/>
        </w:rPr>
        <w:br/>
      </w:r>
      <w:r w:rsidRPr="00E907EA">
        <w:rPr>
          <w:b/>
          <w:bCs/>
          <w:sz w:val="28"/>
          <w:szCs w:val="28"/>
        </w:rPr>
        <w:t xml:space="preserve">поселение» Волховского муниципального района Ленинградской области </w:t>
      </w:r>
    </w:p>
    <w:p w:rsidR="00014CA4" w:rsidRPr="00E907EA" w:rsidRDefault="00014CA4" w:rsidP="00E907EA">
      <w:pPr>
        <w:widowControl w:val="0"/>
        <w:tabs>
          <w:tab w:val="left" w:pos="5988"/>
        </w:tabs>
        <w:rPr>
          <w:sz w:val="28"/>
          <w:szCs w:val="28"/>
        </w:rPr>
      </w:pPr>
      <w:r w:rsidRPr="00E907EA">
        <w:rPr>
          <w:sz w:val="28"/>
          <w:szCs w:val="28"/>
        </w:rPr>
        <w:tab/>
      </w:r>
    </w:p>
    <w:p w:rsidR="00014CA4" w:rsidRPr="00E907EA" w:rsidRDefault="00014CA4" w:rsidP="00E907EA">
      <w:pPr>
        <w:widowControl w:val="0"/>
        <w:jc w:val="center"/>
        <w:rPr>
          <w:b/>
          <w:bCs/>
          <w:sz w:val="28"/>
          <w:szCs w:val="28"/>
        </w:rPr>
      </w:pPr>
      <w:r w:rsidRPr="00E907EA">
        <w:rPr>
          <w:b/>
          <w:bCs/>
          <w:sz w:val="28"/>
          <w:szCs w:val="28"/>
        </w:rPr>
        <w:t>1.Общие положения</w:t>
      </w:r>
    </w:p>
    <w:p w:rsidR="00014CA4" w:rsidRPr="00E907EA" w:rsidRDefault="00014CA4" w:rsidP="00E907EA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E907EA">
        <w:rPr>
          <w:bCs/>
          <w:sz w:val="28"/>
          <w:szCs w:val="28"/>
        </w:rPr>
        <w:t>1.1.</w:t>
      </w:r>
      <w:r w:rsidRPr="00E907EA">
        <w:rPr>
          <w:b/>
          <w:bCs/>
          <w:sz w:val="28"/>
          <w:szCs w:val="28"/>
        </w:rPr>
        <w:t xml:space="preserve"> </w:t>
      </w:r>
      <w:r w:rsidRPr="00E907EA">
        <w:rPr>
          <w:bCs/>
          <w:sz w:val="28"/>
          <w:szCs w:val="28"/>
        </w:rPr>
        <w:t>Порядок проведения отбора застройщиков для реализации масшта</w:t>
      </w:r>
      <w:r w:rsidRPr="00E907EA">
        <w:rPr>
          <w:bCs/>
          <w:sz w:val="28"/>
          <w:szCs w:val="28"/>
        </w:rPr>
        <w:t>б</w:t>
      </w:r>
      <w:r w:rsidRPr="00E907EA">
        <w:rPr>
          <w:bCs/>
          <w:sz w:val="28"/>
          <w:szCs w:val="28"/>
        </w:rPr>
        <w:t>ного инвестиционного проекта по строительству многоквартирных жилых д</w:t>
      </w:r>
      <w:r w:rsidRPr="00E907EA">
        <w:rPr>
          <w:bCs/>
          <w:sz w:val="28"/>
          <w:szCs w:val="28"/>
        </w:rPr>
        <w:t>о</w:t>
      </w:r>
      <w:r w:rsidRPr="00E907EA">
        <w:rPr>
          <w:bCs/>
          <w:sz w:val="28"/>
          <w:szCs w:val="28"/>
        </w:rPr>
        <w:t>мов по переселению граждан из аварийного жилищного фонда на территории муниципального образования «Сясьстройское городское поселение» Волхо</w:t>
      </w:r>
      <w:r w:rsidRPr="00E907EA">
        <w:rPr>
          <w:bCs/>
          <w:sz w:val="28"/>
          <w:szCs w:val="28"/>
        </w:rPr>
        <w:t>в</w:t>
      </w:r>
      <w:r w:rsidRPr="00E907EA">
        <w:rPr>
          <w:bCs/>
          <w:sz w:val="28"/>
          <w:szCs w:val="28"/>
        </w:rPr>
        <w:t>ского муниципального района Ленинградской области (далее – Порядок) уст</w:t>
      </w:r>
      <w:r w:rsidRPr="00E907EA">
        <w:rPr>
          <w:bCs/>
          <w:sz w:val="28"/>
          <w:szCs w:val="28"/>
        </w:rPr>
        <w:t>а</w:t>
      </w:r>
      <w:r w:rsidRPr="00E907EA">
        <w:rPr>
          <w:bCs/>
          <w:sz w:val="28"/>
          <w:szCs w:val="28"/>
        </w:rPr>
        <w:t>навливает процедуру взаимодействия Администрации муниципального образ</w:t>
      </w:r>
      <w:r w:rsidRPr="00E907EA">
        <w:rPr>
          <w:bCs/>
          <w:sz w:val="28"/>
          <w:szCs w:val="28"/>
        </w:rPr>
        <w:t>о</w:t>
      </w:r>
      <w:r w:rsidRPr="00E907EA">
        <w:rPr>
          <w:bCs/>
          <w:sz w:val="28"/>
          <w:szCs w:val="28"/>
        </w:rPr>
        <w:t>вания «Сясьстройское городское поселение» Волховского муниципального района Ленинградской области</w:t>
      </w:r>
      <w:r w:rsidR="008F751D" w:rsidRPr="00E907EA">
        <w:rPr>
          <w:bCs/>
          <w:sz w:val="28"/>
          <w:szCs w:val="28"/>
        </w:rPr>
        <w:t xml:space="preserve"> (далее – Администрация)</w:t>
      </w:r>
      <w:r w:rsidR="008F751D" w:rsidRPr="00E907EA">
        <w:rPr>
          <w:bCs/>
          <w:color w:val="0000FF"/>
          <w:sz w:val="28"/>
          <w:szCs w:val="28"/>
        </w:rPr>
        <w:t xml:space="preserve"> </w:t>
      </w:r>
      <w:r w:rsidRPr="00E907EA">
        <w:rPr>
          <w:bCs/>
          <w:color w:val="0000FF"/>
          <w:sz w:val="28"/>
          <w:szCs w:val="28"/>
        </w:rPr>
        <w:t xml:space="preserve"> </w:t>
      </w:r>
      <w:r w:rsidRPr="00E907EA">
        <w:rPr>
          <w:bCs/>
          <w:sz w:val="28"/>
          <w:szCs w:val="28"/>
        </w:rPr>
        <w:t>и застройщиков, ср</w:t>
      </w:r>
      <w:r w:rsidRPr="00E907EA">
        <w:rPr>
          <w:bCs/>
          <w:sz w:val="28"/>
          <w:szCs w:val="28"/>
        </w:rPr>
        <w:t>о</w:t>
      </w:r>
      <w:r w:rsidRPr="00E907EA">
        <w:rPr>
          <w:bCs/>
          <w:sz w:val="28"/>
          <w:szCs w:val="28"/>
        </w:rPr>
        <w:t xml:space="preserve">ки и порядок представления заявок и документов и их рассмотрения, процедуру проведения отбора и принятия решения отборочной комиссией. </w:t>
      </w:r>
    </w:p>
    <w:p w:rsidR="00014CA4" w:rsidRPr="00E907EA" w:rsidRDefault="00014CA4" w:rsidP="00E907E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 xml:space="preserve">1.2. Реализация масштабного инвестиционного проекта предполагает строительство многоквартирных жилых домов, жилые помещения в которых передаются в </w:t>
      </w:r>
      <w:r w:rsidRPr="00E907EA">
        <w:rPr>
          <w:b/>
          <w:sz w:val="28"/>
          <w:szCs w:val="28"/>
        </w:rPr>
        <w:t xml:space="preserve">собственность </w:t>
      </w:r>
      <w:r w:rsidR="007A3789" w:rsidRPr="00E907EA">
        <w:rPr>
          <w:b/>
          <w:sz w:val="28"/>
          <w:szCs w:val="28"/>
        </w:rPr>
        <w:t>Муниципального образования</w:t>
      </w:r>
      <w:r w:rsidR="007A3789" w:rsidRPr="00E907EA">
        <w:rPr>
          <w:sz w:val="28"/>
          <w:szCs w:val="28"/>
        </w:rPr>
        <w:t xml:space="preserve"> «Сясьстройское городское поселение»</w:t>
      </w:r>
      <w:r w:rsidRPr="00E907EA">
        <w:rPr>
          <w:sz w:val="28"/>
          <w:szCs w:val="28"/>
        </w:rPr>
        <w:t xml:space="preserve"> и в дальнейшем в собственность или социальный наем гражданам, переселяемым из аварийного жилищного фонда на территории м</w:t>
      </w:r>
      <w:r w:rsidRPr="00E907EA">
        <w:rPr>
          <w:sz w:val="28"/>
          <w:szCs w:val="28"/>
        </w:rPr>
        <w:t>у</w:t>
      </w:r>
      <w:r w:rsidRPr="00E907EA">
        <w:rPr>
          <w:sz w:val="28"/>
          <w:szCs w:val="28"/>
        </w:rPr>
        <w:t xml:space="preserve">ниципального образования </w:t>
      </w:r>
      <w:r w:rsidRPr="00E907EA">
        <w:rPr>
          <w:bCs/>
          <w:sz w:val="28"/>
          <w:szCs w:val="28"/>
        </w:rPr>
        <w:t>«Сясьстройское городское поселение» Волховского муниципального района</w:t>
      </w:r>
      <w:r w:rsidRPr="00E907EA">
        <w:rPr>
          <w:sz w:val="28"/>
          <w:szCs w:val="28"/>
        </w:rPr>
        <w:t xml:space="preserve"> Ленинградской области» (далее – Сясьстройское г</w:t>
      </w:r>
      <w:r w:rsidRPr="00E907EA">
        <w:rPr>
          <w:sz w:val="28"/>
          <w:szCs w:val="28"/>
        </w:rPr>
        <w:t>о</w:t>
      </w:r>
      <w:r w:rsidRPr="00E907EA">
        <w:rPr>
          <w:sz w:val="28"/>
          <w:szCs w:val="28"/>
        </w:rPr>
        <w:t>родское поселение), при условии, что общая площадь квартир в таком мног</w:t>
      </w:r>
      <w:r w:rsidRPr="00E907EA">
        <w:rPr>
          <w:sz w:val="28"/>
          <w:szCs w:val="28"/>
        </w:rPr>
        <w:t>о</w:t>
      </w:r>
      <w:r w:rsidRPr="00E907EA">
        <w:rPr>
          <w:sz w:val="28"/>
          <w:szCs w:val="28"/>
        </w:rPr>
        <w:t>квартирном доме, предназначенная для переселения граждан из аварийного жилищного фонда, составляет не менее 60 процентов.</w:t>
      </w:r>
    </w:p>
    <w:p w:rsidR="00014CA4" w:rsidRPr="00E907EA" w:rsidRDefault="00014CA4" w:rsidP="00E907E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>1.3. Реализация масштабного инвестиционного проекта осуществляется на земельном участке, предоставленном в аренду застройщику без проведения торгов в соответствии с подпунктом 4 пункта 1 статьи 3 областного закона Л</w:t>
      </w:r>
      <w:r w:rsidRPr="00E907EA">
        <w:rPr>
          <w:sz w:val="28"/>
          <w:szCs w:val="28"/>
        </w:rPr>
        <w:t>е</w:t>
      </w:r>
      <w:r w:rsidRPr="00E907EA">
        <w:rPr>
          <w:sz w:val="28"/>
          <w:szCs w:val="28"/>
        </w:rPr>
        <w:t>нинградской области от 11 февраля 2016 года № 01-оз «О критериях,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земельные участки предоставляются в аренду без пров</w:t>
      </w:r>
      <w:r w:rsidRPr="00E907EA">
        <w:rPr>
          <w:sz w:val="28"/>
          <w:szCs w:val="28"/>
        </w:rPr>
        <w:t>е</w:t>
      </w:r>
      <w:r w:rsidRPr="00E907EA">
        <w:rPr>
          <w:sz w:val="28"/>
          <w:szCs w:val="28"/>
        </w:rPr>
        <w:t>дения торгов» (далее – Закон).</w:t>
      </w:r>
    </w:p>
    <w:p w:rsidR="00014CA4" w:rsidRPr="00E907EA" w:rsidRDefault="00014CA4" w:rsidP="00E907E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>1.4. Отбор застройщиков.</w:t>
      </w:r>
    </w:p>
    <w:p w:rsidR="003771F6" w:rsidRPr="00E907EA" w:rsidRDefault="00014CA4" w:rsidP="00E907E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 xml:space="preserve">1.4.1.  </w:t>
      </w:r>
      <w:r w:rsidR="00100735" w:rsidRPr="00E907EA">
        <w:rPr>
          <w:sz w:val="28"/>
          <w:szCs w:val="28"/>
        </w:rPr>
        <w:t>Отбор застройщиков проводится комиссией, в состав которой вх</w:t>
      </w:r>
      <w:r w:rsidR="00100735" w:rsidRPr="00E907EA">
        <w:rPr>
          <w:sz w:val="28"/>
          <w:szCs w:val="28"/>
        </w:rPr>
        <w:t>о</w:t>
      </w:r>
      <w:r w:rsidR="00100735" w:rsidRPr="00E907EA">
        <w:rPr>
          <w:sz w:val="28"/>
          <w:szCs w:val="28"/>
        </w:rPr>
        <w:t xml:space="preserve">дят представители Совета депутатов муниципального образования </w:t>
      </w:r>
      <w:r w:rsidR="00100735" w:rsidRPr="00E907EA">
        <w:rPr>
          <w:bCs/>
          <w:sz w:val="28"/>
          <w:szCs w:val="28"/>
        </w:rPr>
        <w:t>«Сясьстро</w:t>
      </w:r>
      <w:r w:rsidR="00100735" w:rsidRPr="00E907EA">
        <w:rPr>
          <w:bCs/>
          <w:sz w:val="28"/>
          <w:szCs w:val="28"/>
        </w:rPr>
        <w:t>й</w:t>
      </w:r>
      <w:r w:rsidR="00100735" w:rsidRPr="00E907EA">
        <w:rPr>
          <w:bCs/>
          <w:sz w:val="28"/>
          <w:szCs w:val="28"/>
        </w:rPr>
        <w:t>ское городское поселение» Волховского муниципального района</w:t>
      </w:r>
      <w:r w:rsidR="00100735" w:rsidRPr="00E907EA">
        <w:rPr>
          <w:sz w:val="28"/>
          <w:szCs w:val="28"/>
        </w:rPr>
        <w:t xml:space="preserve"> Ленингра</w:t>
      </w:r>
      <w:r w:rsidR="00100735" w:rsidRPr="00E907EA">
        <w:rPr>
          <w:sz w:val="28"/>
          <w:szCs w:val="28"/>
        </w:rPr>
        <w:t>д</w:t>
      </w:r>
      <w:r w:rsidR="00100735" w:rsidRPr="00E907EA">
        <w:rPr>
          <w:sz w:val="28"/>
          <w:szCs w:val="28"/>
        </w:rPr>
        <w:lastRenderedPageBreak/>
        <w:t>ской области и сотрудники Администрации</w:t>
      </w:r>
      <w:r w:rsidR="003771F6" w:rsidRPr="00E907EA">
        <w:rPr>
          <w:sz w:val="28"/>
          <w:szCs w:val="28"/>
        </w:rPr>
        <w:t>.</w:t>
      </w:r>
    </w:p>
    <w:p w:rsidR="00014CA4" w:rsidRPr="00E907EA" w:rsidRDefault="00014CA4" w:rsidP="00E907E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>1.4.2. Организатором отбора является Администрация (далее – Организ</w:t>
      </w:r>
      <w:r w:rsidRPr="00E907EA">
        <w:rPr>
          <w:sz w:val="28"/>
          <w:szCs w:val="28"/>
        </w:rPr>
        <w:t>а</w:t>
      </w:r>
      <w:r w:rsidRPr="00E907EA">
        <w:rPr>
          <w:sz w:val="28"/>
          <w:szCs w:val="28"/>
        </w:rPr>
        <w:t>тор отбора).</w:t>
      </w:r>
    </w:p>
    <w:p w:rsidR="00014CA4" w:rsidRPr="00E907EA" w:rsidRDefault="00014CA4" w:rsidP="00E907E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>1.4.3. Местонахождение Организатора отбора: Ленинградская область, Волховский муниципальный район, Сясьстройское городское поселение, г.Сясьстрой, ул. Советская 15-а.</w:t>
      </w:r>
    </w:p>
    <w:p w:rsidR="00014CA4" w:rsidRPr="00E907EA" w:rsidRDefault="00014CA4" w:rsidP="00E907E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>1.4.4. Почтовый адрес Организатора отбора: 187420, Ленинградская о</w:t>
      </w:r>
      <w:r w:rsidRPr="00E907EA">
        <w:rPr>
          <w:sz w:val="28"/>
          <w:szCs w:val="28"/>
        </w:rPr>
        <w:t>б</w:t>
      </w:r>
      <w:r w:rsidRPr="00E907EA">
        <w:rPr>
          <w:sz w:val="28"/>
          <w:szCs w:val="28"/>
        </w:rPr>
        <w:t>ласть, Волховский район, г.Сясьстрой, ул. Советская 15-а</w:t>
      </w:r>
    </w:p>
    <w:p w:rsidR="00014CA4" w:rsidRPr="00E907EA" w:rsidRDefault="00014CA4" w:rsidP="00E907E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  <w:lang w:eastAsia="en-US" w:bidi="en-US"/>
        </w:rPr>
      </w:pPr>
      <w:r w:rsidRPr="00E907EA">
        <w:rPr>
          <w:sz w:val="28"/>
          <w:szCs w:val="28"/>
        </w:rPr>
        <w:t xml:space="preserve">1.4.5. Адрес электронной почты Организатора отбора: </w:t>
      </w:r>
      <w:r w:rsidRPr="00E907EA">
        <w:rPr>
          <w:sz w:val="28"/>
          <w:szCs w:val="28"/>
          <w:lang w:val="en-US"/>
        </w:rPr>
        <w:t>syas</w:t>
      </w:r>
      <w:r w:rsidRPr="00E907EA">
        <w:rPr>
          <w:sz w:val="28"/>
          <w:szCs w:val="28"/>
        </w:rPr>
        <w:t>_</w:t>
      </w:r>
      <w:r w:rsidRPr="00E907EA">
        <w:rPr>
          <w:sz w:val="28"/>
          <w:szCs w:val="28"/>
          <w:lang w:val="en-US"/>
        </w:rPr>
        <w:t>adm</w:t>
      </w:r>
      <w:r w:rsidRPr="00E907EA">
        <w:rPr>
          <w:sz w:val="28"/>
          <w:szCs w:val="28"/>
        </w:rPr>
        <w:t>@</w:t>
      </w:r>
      <w:r w:rsidRPr="00E907EA">
        <w:rPr>
          <w:sz w:val="28"/>
          <w:szCs w:val="28"/>
          <w:lang w:val="en-US"/>
        </w:rPr>
        <w:t>mail</w:t>
      </w:r>
      <w:r w:rsidRPr="00E907EA">
        <w:rPr>
          <w:sz w:val="28"/>
          <w:szCs w:val="28"/>
        </w:rPr>
        <w:t>.</w:t>
      </w:r>
      <w:r w:rsidRPr="00E907EA">
        <w:rPr>
          <w:sz w:val="28"/>
          <w:szCs w:val="28"/>
          <w:lang w:val="en-US"/>
        </w:rPr>
        <w:t>ru</w:t>
      </w:r>
      <w:r w:rsidRPr="00E907EA">
        <w:rPr>
          <w:sz w:val="28"/>
          <w:szCs w:val="28"/>
          <w:lang w:eastAsia="en-US" w:bidi="en-US"/>
        </w:rPr>
        <w:t>.</w:t>
      </w:r>
    </w:p>
    <w:p w:rsidR="00014CA4" w:rsidRPr="00E907EA" w:rsidRDefault="00014CA4" w:rsidP="00E907E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  <w:lang w:eastAsia="en-US" w:bidi="en-US"/>
        </w:rPr>
        <w:t xml:space="preserve">1.4.6. </w:t>
      </w:r>
      <w:r w:rsidRPr="00E907EA">
        <w:rPr>
          <w:sz w:val="28"/>
          <w:szCs w:val="28"/>
        </w:rPr>
        <w:t>Номер телефона Организатора отбора: 8(81363) 54314, 5411</w:t>
      </w:r>
      <w:r w:rsidR="00E03191" w:rsidRPr="00E907EA">
        <w:rPr>
          <w:sz w:val="28"/>
          <w:szCs w:val="28"/>
        </w:rPr>
        <w:t>9</w:t>
      </w:r>
      <w:r w:rsidRPr="00E907EA">
        <w:rPr>
          <w:sz w:val="28"/>
          <w:szCs w:val="28"/>
        </w:rPr>
        <w:t>.</w:t>
      </w:r>
    </w:p>
    <w:p w:rsidR="00014CA4" w:rsidRPr="00E907EA" w:rsidRDefault="00014CA4" w:rsidP="00E907EA">
      <w:pPr>
        <w:widowControl w:val="0"/>
        <w:tabs>
          <w:tab w:val="left" w:pos="1072"/>
        </w:tabs>
        <w:ind w:firstLine="709"/>
        <w:jc w:val="both"/>
        <w:rPr>
          <w:sz w:val="28"/>
          <w:szCs w:val="28"/>
        </w:rPr>
      </w:pPr>
    </w:p>
    <w:p w:rsidR="00014CA4" w:rsidRPr="00E907EA" w:rsidRDefault="00014CA4" w:rsidP="00E907EA">
      <w:pPr>
        <w:widowControl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E907EA">
        <w:rPr>
          <w:b/>
          <w:bCs/>
          <w:sz w:val="28"/>
          <w:szCs w:val="28"/>
        </w:rPr>
        <w:t>2. Порядок опубликования сообщения о проведении отбора</w:t>
      </w:r>
    </w:p>
    <w:p w:rsidR="00014CA4" w:rsidRPr="00E907EA" w:rsidRDefault="00014CA4" w:rsidP="00E907EA">
      <w:pPr>
        <w:widowControl w:val="0"/>
        <w:tabs>
          <w:tab w:val="left" w:pos="142"/>
          <w:tab w:val="left" w:pos="1134"/>
          <w:tab w:val="left" w:pos="1261"/>
        </w:tabs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>2.1. Сообщение о проведении отбора размещается Организатором отбора на официальном сайте в информационно-телекоммуникационной сети Инте</w:t>
      </w:r>
      <w:r w:rsidRPr="00E907EA">
        <w:rPr>
          <w:sz w:val="28"/>
          <w:szCs w:val="28"/>
        </w:rPr>
        <w:t>р</w:t>
      </w:r>
      <w:r w:rsidRPr="00E907EA">
        <w:rPr>
          <w:sz w:val="28"/>
          <w:szCs w:val="28"/>
        </w:rPr>
        <w:t xml:space="preserve">нет </w:t>
      </w:r>
      <w:r w:rsidR="00993802" w:rsidRPr="00E907EA">
        <w:rPr>
          <w:rStyle w:val="VisitedInternetLink"/>
          <w:bCs/>
          <w:color w:val="auto"/>
          <w:sz w:val="28"/>
          <w:szCs w:val="28"/>
          <w:u w:val="none"/>
        </w:rPr>
        <w:t>http://www</w:t>
      </w:r>
      <w:r w:rsidR="00993802" w:rsidRPr="00E907EA">
        <w:rPr>
          <w:rStyle w:val="a7"/>
          <w:color w:val="auto"/>
          <w:sz w:val="28"/>
          <w:szCs w:val="28"/>
          <w:u w:val="none"/>
        </w:rPr>
        <w:t>.администрация-сясьстрой.рф</w:t>
      </w:r>
      <w:r w:rsidR="00993802" w:rsidRPr="00E907EA">
        <w:rPr>
          <w:sz w:val="28"/>
          <w:szCs w:val="28"/>
        </w:rPr>
        <w:t xml:space="preserve">  </w:t>
      </w:r>
      <w:r w:rsidRPr="00E907EA">
        <w:rPr>
          <w:sz w:val="28"/>
          <w:szCs w:val="28"/>
        </w:rPr>
        <w:t xml:space="preserve">(далее – Официальный сайт) не позднее </w:t>
      </w:r>
      <w:r w:rsidR="00513850" w:rsidRPr="00E907EA">
        <w:rPr>
          <w:sz w:val="28"/>
          <w:szCs w:val="28"/>
        </w:rPr>
        <w:t>трех</w:t>
      </w:r>
      <w:r w:rsidRPr="00E907EA">
        <w:rPr>
          <w:sz w:val="28"/>
          <w:szCs w:val="28"/>
        </w:rPr>
        <w:t xml:space="preserve"> рабочих дней до дня начала приема заявок на отбор. </w:t>
      </w:r>
    </w:p>
    <w:p w:rsidR="00014CA4" w:rsidRPr="00E907EA" w:rsidRDefault="00014CA4" w:rsidP="00E907EA">
      <w:pPr>
        <w:widowControl w:val="0"/>
        <w:tabs>
          <w:tab w:val="left" w:pos="142"/>
          <w:tab w:val="left" w:pos="1134"/>
          <w:tab w:val="left" w:pos="1261"/>
          <w:tab w:val="left" w:pos="1541"/>
        </w:tabs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>2.2. Для обеспечения проведения отбора застройщиков Организатор о</w:t>
      </w:r>
      <w:r w:rsidRPr="00E907EA">
        <w:rPr>
          <w:sz w:val="28"/>
          <w:szCs w:val="28"/>
        </w:rPr>
        <w:t>т</w:t>
      </w:r>
      <w:r w:rsidRPr="00E907EA">
        <w:rPr>
          <w:sz w:val="28"/>
          <w:szCs w:val="28"/>
        </w:rPr>
        <w:t>бора обеспечивает публикацию согласованного с комитетом по строительству Ленинградской области информационного сообщения о проведении отбора з</w:t>
      </w:r>
      <w:r w:rsidRPr="00E907EA">
        <w:rPr>
          <w:sz w:val="28"/>
          <w:szCs w:val="28"/>
        </w:rPr>
        <w:t>а</w:t>
      </w:r>
      <w:r w:rsidRPr="00E907EA">
        <w:rPr>
          <w:sz w:val="28"/>
          <w:szCs w:val="28"/>
        </w:rPr>
        <w:t>стройщиков на официальном сайте Администрации  (далее - сайт организатора отбора).</w:t>
      </w:r>
    </w:p>
    <w:p w:rsidR="00014CA4" w:rsidRPr="00E907EA" w:rsidRDefault="00014CA4" w:rsidP="00E907EA">
      <w:pPr>
        <w:widowControl w:val="0"/>
        <w:tabs>
          <w:tab w:val="left" w:pos="142"/>
          <w:tab w:val="left" w:pos="1134"/>
          <w:tab w:val="left" w:pos="1261"/>
        </w:tabs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>2.3. Информационное сообщение о проведении отбора должно содержать:</w:t>
      </w:r>
    </w:p>
    <w:p w:rsidR="00014CA4" w:rsidRPr="00E907EA" w:rsidRDefault="00014CA4" w:rsidP="00E907EA">
      <w:pPr>
        <w:widowControl w:val="0"/>
        <w:numPr>
          <w:ilvl w:val="0"/>
          <w:numId w:val="6"/>
        </w:numPr>
        <w:tabs>
          <w:tab w:val="left" w:pos="142"/>
          <w:tab w:val="left" w:pos="886"/>
          <w:tab w:val="left" w:pos="1134"/>
          <w:tab w:val="left" w:pos="1261"/>
        </w:tabs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>полное наименование Организатора отбора, его местонахождение, почтовый адрес, контактный телефон и адрес электронной почты;</w:t>
      </w:r>
    </w:p>
    <w:p w:rsidR="00014CA4" w:rsidRPr="00E907EA" w:rsidRDefault="00014CA4" w:rsidP="00E907EA">
      <w:pPr>
        <w:widowControl w:val="0"/>
        <w:numPr>
          <w:ilvl w:val="0"/>
          <w:numId w:val="6"/>
        </w:numPr>
        <w:tabs>
          <w:tab w:val="left" w:pos="142"/>
          <w:tab w:val="left" w:pos="896"/>
          <w:tab w:val="left" w:pos="1134"/>
          <w:tab w:val="left" w:pos="1261"/>
        </w:tabs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>порядок отбора застройщиков в целях строительства многокварти</w:t>
      </w:r>
      <w:r w:rsidRPr="00E907EA">
        <w:rPr>
          <w:sz w:val="28"/>
          <w:szCs w:val="28"/>
        </w:rPr>
        <w:t>р</w:t>
      </w:r>
      <w:r w:rsidRPr="00E907EA">
        <w:rPr>
          <w:sz w:val="28"/>
          <w:szCs w:val="28"/>
        </w:rPr>
        <w:t>ных домов, жилые помещения в которых передаются в собственность Админ</w:t>
      </w:r>
      <w:r w:rsidRPr="00E907EA">
        <w:rPr>
          <w:sz w:val="28"/>
          <w:szCs w:val="28"/>
        </w:rPr>
        <w:t>и</w:t>
      </w:r>
      <w:r w:rsidRPr="00E907EA">
        <w:rPr>
          <w:sz w:val="28"/>
          <w:szCs w:val="28"/>
        </w:rPr>
        <w:t>страции и в дальнейшем в собственность или социальный наем гражданам, п</w:t>
      </w:r>
      <w:r w:rsidRPr="00E907EA">
        <w:rPr>
          <w:sz w:val="28"/>
          <w:szCs w:val="28"/>
        </w:rPr>
        <w:t>е</w:t>
      </w:r>
      <w:r w:rsidRPr="00E907EA">
        <w:rPr>
          <w:sz w:val="28"/>
          <w:szCs w:val="28"/>
        </w:rPr>
        <w:t xml:space="preserve">реселяемым из аварийного жилищного фонда на территории </w:t>
      </w:r>
      <w:r w:rsidR="008F751D" w:rsidRPr="00E907EA">
        <w:rPr>
          <w:b/>
          <w:sz w:val="28"/>
          <w:szCs w:val="28"/>
        </w:rPr>
        <w:t>Сясьстройского</w:t>
      </w:r>
      <w:r w:rsidR="008F751D" w:rsidRPr="00E907EA">
        <w:rPr>
          <w:sz w:val="28"/>
          <w:szCs w:val="28"/>
        </w:rPr>
        <w:t xml:space="preserve"> </w:t>
      </w:r>
      <w:r w:rsidRPr="00E907EA">
        <w:rPr>
          <w:sz w:val="28"/>
          <w:szCs w:val="28"/>
        </w:rPr>
        <w:t>городского поселения, при условии, что общая площадь квартир в таком мн</w:t>
      </w:r>
      <w:r w:rsidRPr="00E907EA">
        <w:rPr>
          <w:sz w:val="28"/>
          <w:szCs w:val="28"/>
        </w:rPr>
        <w:t>о</w:t>
      </w:r>
      <w:r w:rsidRPr="00E907EA">
        <w:rPr>
          <w:sz w:val="28"/>
          <w:szCs w:val="28"/>
        </w:rPr>
        <w:t>гоквартирном доме, предназначенная для переселения граждан из аварийного жилищного фонда, составляет не менее 60 процентов (далее - Отбор застро</w:t>
      </w:r>
      <w:r w:rsidRPr="00E907EA">
        <w:rPr>
          <w:sz w:val="28"/>
          <w:szCs w:val="28"/>
        </w:rPr>
        <w:t>й</w:t>
      </w:r>
      <w:r w:rsidRPr="00E907EA">
        <w:rPr>
          <w:sz w:val="28"/>
          <w:szCs w:val="28"/>
        </w:rPr>
        <w:t>щиков);</w:t>
      </w:r>
    </w:p>
    <w:p w:rsidR="00014CA4" w:rsidRPr="00E907EA" w:rsidRDefault="00014CA4" w:rsidP="00E907EA">
      <w:pPr>
        <w:widowControl w:val="0"/>
        <w:numPr>
          <w:ilvl w:val="0"/>
          <w:numId w:val="6"/>
        </w:numPr>
        <w:tabs>
          <w:tab w:val="left" w:pos="142"/>
          <w:tab w:val="left" w:pos="931"/>
          <w:tab w:val="left" w:pos="1134"/>
          <w:tab w:val="left" w:pos="1261"/>
        </w:tabs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>адрес места и время приема заявок на Отбор застройщиков;</w:t>
      </w:r>
    </w:p>
    <w:p w:rsidR="00014CA4" w:rsidRPr="00E907EA" w:rsidRDefault="00014CA4" w:rsidP="00E907EA">
      <w:pPr>
        <w:widowControl w:val="0"/>
        <w:numPr>
          <w:ilvl w:val="0"/>
          <w:numId w:val="6"/>
        </w:numPr>
        <w:tabs>
          <w:tab w:val="left" w:pos="142"/>
          <w:tab w:val="left" w:pos="931"/>
          <w:tab w:val="left" w:pos="1134"/>
          <w:tab w:val="left" w:pos="1261"/>
        </w:tabs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>срок представления заявок на Отбор застройщиков;</w:t>
      </w:r>
    </w:p>
    <w:p w:rsidR="00014CA4" w:rsidRPr="00E907EA" w:rsidRDefault="00014CA4" w:rsidP="00E907EA">
      <w:pPr>
        <w:widowControl w:val="0"/>
        <w:numPr>
          <w:ilvl w:val="0"/>
          <w:numId w:val="6"/>
        </w:numPr>
        <w:tabs>
          <w:tab w:val="left" w:pos="142"/>
          <w:tab w:val="left" w:pos="931"/>
          <w:tab w:val="left" w:pos="1134"/>
          <w:tab w:val="left" w:pos="1261"/>
        </w:tabs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>форму заявки юридического лица на Отбор застройщиков;</w:t>
      </w:r>
    </w:p>
    <w:p w:rsidR="00014CA4" w:rsidRPr="00E907EA" w:rsidRDefault="00014CA4" w:rsidP="00E907EA">
      <w:pPr>
        <w:widowControl w:val="0"/>
        <w:numPr>
          <w:ilvl w:val="0"/>
          <w:numId w:val="6"/>
        </w:numPr>
        <w:tabs>
          <w:tab w:val="left" w:pos="142"/>
          <w:tab w:val="left" w:pos="889"/>
          <w:tab w:val="left" w:pos="1134"/>
          <w:tab w:val="left" w:pos="1261"/>
        </w:tabs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>сведения и перечень документов, прилагаемых к заявке юридического лица на Отбор застройщиков;</w:t>
      </w:r>
    </w:p>
    <w:p w:rsidR="00014CA4" w:rsidRPr="00E907EA" w:rsidRDefault="00014CA4" w:rsidP="00E907EA">
      <w:pPr>
        <w:widowControl w:val="0"/>
        <w:numPr>
          <w:ilvl w:val="0"/>
          <w:numId w:val="6"/>
        </w:numPr>
        <w:tabs>
          <w:tab w:val="left" w:pos="142"/>
          <w:tab w:val="left" w:pos="931"/>
          <w:tab w:val="left" w:pos="1134"/>
          <w:tab w:val="left" w:pos="1261"/>
        </w:tabs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>потребность в квартирах для переселения граждан из аварийного ж</w:t>
      </w:r>
      <w:r w:rsidRPr="00E907EA">
        <w:rPr>
          <w:sz w:val="28"/>
          <w:szCs w:val="28"/>
        </w:rPr>
        <w:t>и</w:t>
      </w:r>
      <w:r w:rsidRPr="00E907EA">
        <w:rPr>
          <w:sz w:val="28"/>
          <w:szCs w:val="28"/>
        </w:rPr>
        <w:t>лищного фонда;</w:t>
      </w:r>
    </w:p>
    <w:p w:rsidR="00014CA4" w:rsidRPr="00E907EA" w:rsidRDefault="00014CA4" w:rsidP="00E907EA">
      <w:pPr>
        <w:widowControl w:val="0"/>
        <w:numPr>
          <w:ilvl w:val="0"/>
          <w:numId w:val="6"/>
        </w:numPr>
        <w:tabs>
          <w:tab w:val="left" w:pos="142"/>
          <w:tab w:val="left" w:pos="1062"/>
          <w:tab w:val="left" w:pos="1134"/>
          <w:tab w:val="left" w:pos="1261"/>
        </w:tabs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>требования к планируемому к строительству многоквартирному дому (многоквартирным домам):</w:t>
      </w:r>
    </w:p>
    <w:p w:rsidR="00014CA4" w:rsidRPr="00E907EA" w:rsidRDefault="00014CA4" w:rsidP="00E907EA">
      <w:pPr>
        <w:widowControl w:val="0"/>
        <w:numPr>
          <w:ilvl w:val="0"/>
          <w:numId w:val="7"/>
        </w:numPr>
        <w:tabs>
          <w:tab w:val="left" w:pos="142"/>
          <w:tab w:val="left" w:pos="807"/>
          <w:tab w:val="left" w:pos="1134"/>
          <w:tab w:val="left" w:pos="1261"/>
        </w:tabs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>требования к конструктивной схеме многоквартирного дома, применя</w:t>
      </w:r>
      <w:r w:rsidRPr="00E907EA">
        <w:rPr>
          <w:sz w:val="28"/>
          <w:szCs w:val="28"/>
        </w:rPr>
        <w:t>е</w:t>
      </w:r>
      <w:r w:rsidRPr="00E907EA">
        <w:rPr>
          <w:sz w:val="28"/>
          <w:szCs w:val="28"/>
        </w:rPr>
        <w:t>мым строительным материалам и отделке жилых помещений;</w:t>
      </w:r>
    </w:p>
    <w:p w:rsidR="00014CA4" w:rsidRPr="00E907EA" w:rsidRDefault="00014CA4" w:rsidP="00E907EA">
      <w:pPr>
        <w:widowControl w:val="0"/>
        <w:numPr>
          <w:ilvl w:val="0"/>
          <w:numId w:val="7"/>
        </w:numPr>
        <w:tabs>
          <w:tab w:val="left" w:pos="142"/>
          <w:tab w:val="left" w:pos="809"/>
          <w:tab w:val="left" w:pos="1134"/>
          <w:tab w:val="left" w:pos="1261"/>
        </w:tabs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>этажность многоквартирного дома;</w:t>
      </w:r>
    </w:p>
    <w:p w:rsidR="00014CA4" w:rsidRPr="00E907EA" w:rsidRDefault="00014CA4" w:rsidP="00E907EA">
      <w:pPr>
        <w:widowControl w:val="0"/>
        <w:numPr>
          <w:ilvl w:val="0"/>
          <w:numId w:val="7"/>
        </w:numPr>
        <w:tabs>
          <w:tab w:val="left" w:pos="142"/>
          <w:tab w:val="left" w:pos="809"/>
          <w:tab w:val="left" w:pos="1134"/>
          <w:tab w:val="left" w:pos="1261"/>
        </w:tabs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>площади квартир многоквартирного дома;</w:t>
      </w:r>
    </w:p>
    <w:p w:rsidR="00014CA4" w:rsidRPr="00E907EA" w:rsidRDefault="00014CA4" w:rsidP="00E907EA">
      <w:pPr>
        <w:widowControl w:val="0"/>
        <w:numPr>
          <w:ilvl w:val="0"/>
          <w:numId w:val="7"/>
        </w:numPr>
        <w:tabs>
          <w:tab w:val="left" w:pos="142"/>
          <w:tab w:val="left" w:pos="809"/>
          <w:tab w:val="left" w:pos="1134"/>
          <w:tab w:val="left" w:pos="1261"/>
        </w:tabs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>количество квартир многоквартирного дома;</w:t>
      </w:r>
    </w:p>
    <w:p w:rsidR="00014CA4" w:rsidRPr="00E907EA" w:rsidRDefault="00014CA4" w:rsidP="00E907EA">
      <w:pPr>
        <w:widowControl w:val="0"/>
        <w:numPr>
          <w:ilvl w:val="0"/>
          <w:numId w:val="7"/>
        </w:numPr>
        <w:tabs>
          <w:tab w:val="left" w:pos="142"/>
          <w:tab w:val="left" w:pos="807"/>
          <w:tab w:val="left" w:pos="1134"/>
          <w:tab w:val="left" w:pos="1261"/>
        </w:tabs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 xml:space="preserve">особые условия проектирования и строительства жилых помещений и некоторых помещений общего пользования, с указанием конкретных квартир и </w:t>
      </w:r>
      <w:r w:rsidRPr="00E907EA">
        <w:rPr>
          <w:sz w:val="28"/>
          <w:szCs w:val="28"/>
        </w:rPr>
        <w:lastRenderedPageBreak/>
        <w:t xml:space="preserve">этажей при наличии </w:t>
      </w:r>
      <w:proofErr w:type="spellStart"/>
      <w:r w:rsidRPr="00E907EA">
        <w:rPr>
          <w:sz w:val="28"/>
          <w:szCs w:val="28"/>
        </w:rPr>
        <w:t>маломобильных</w:t>
      </w:r>
      <w:proofErr w:type="spellEnd"/>
      <w:r w:rsidRPr="00E907EA">
        <w:rPr>
          <w:sz w:val="28"/>
          <w:szCs w:val="28"/>
        </w:rPr>
        <w:t xml:space="preserve"> групп граждан, переселяемых из авари</w:t>
      </w:r>
      <w:r w:rsidRPr="00E907EA">
        <w:rPr>
          <w:sz w:val="28"/>
          <w:szCs w:val="28"/>
        </w:rPr>
        <w:t>й</w:t>
      </w:r>
      <w:r w:rsidRPr="00E907EA">
        <w:rPr>
          <w:sz w:val="28"/>
          <w:szCs w:val="28"/>
        </w:rPr>
        <w:t>ного жилищного фонда;</w:t>
      </w:r>
    </w:p>
    <w:p w:rsidR="00014CA4" w:rsidRPr="00E907EA" w:rsidRDefault="00014CA4" w:rsidP="00E907EA">
      <w:pPr>
        <w:widowControl w:val="0"/>
        <w:numPr>
          <w:ilvl w:val="0"/>
          <w:numId w:val="7"/>
        </w:numPr>
        <w:tabs>
          <w:tab w:val="left" w:pos="142"/>
          <w:tab w:val="left" w:pos="809"/>
          <w:tab w:val="left" w:pos="1134"/>
          <w:tab w:val="left" w:pos="1261"/>
        </w:tabs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>срок окончания строительства и ввода в эксплуатацию многоквартирн</w:t>
      </w:r>
      <w:r w:rsidRPr="00E907EA">
        <w:rPr>
          <w:sz w:val="28"/>
          <w:szCs w:val="28"/>
        </w:rPr>
        <w:t>о</w:t>
      </w:r>
      <w:r w:rsidRPr="00E907EA">
        <w:rPr>
          <w:sz w:val="28"/>
          <w:szCs w:val="28"/>
        </w:rPr>
        <w:t>го дома;</w:t>
      </w:r>
    </w:p>
    <w:p w:rsidR="00014CA4" w:rsidRPr="00E907EA" w:rsidRDefault="00014CA4" w:rsidP="00E907EA">
      <w:pPr>
        <w:widowControl w:val="0"/>
        <w:numPr>
          <w:ilvl w:val="0"/>
          <w:numId w:val="7"/>
        </w:numPr>
        <w:tabs>
          <w:tab w:val="left" w:pos="142"/>
          <w:tab w:val="left" w:pos="809"/>
          <w:tab w:val="left" w:pos="1134"/>
          <w:tab w:val="left" w:pos="1261"/>
        </w:tabs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>срок передачи жилых помещений;</w:t>
      </w:r>
    </w:p>
    <w:p w:rsidR="00014CA4" w:rsidRPr="00E907EA" w:rsidRDefault="00014CA4" w:rsidP="00E907EA">
      <w:pPr>
        <w:widowControl w:val="0"/>
        <w:numPr>
          <w:ilvl w:val="0"/>
          <w:numId w:val="6"/>
        </w:numPr>
        <w:tabs>
          <w:tab w:val="left" w:pos="142"/>
          <w:tab w:val="left" w:pos="1019"/>
          <w:tab w:val="left" w:pos="1134"/>
          <w:tab w:val="left" w:pos="1261"/>
        </w:tabs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>максимальная цена 1 квадратного метра площади жилого помещения, предназначенного для переселения граждан из аварийного жилищного фонда;</w:t>
      </w:r>
    </w:p>
    <w:p w:rsidR="00014CA4" w:rsidRPr="00E907EA" w:rsidRDefault="00014CA4" w:rsidP="00E907EA">
      <w:pPr>
        <w:widowControl w:val="0"/>
        <w:numPr>
          <w:ilvl w:val="0"/>
          <w:numId w:val="6"/>
        </w:numPr>
        <w:tabs>
          <w:tab w:val="left" w:pos="142"/>
          <w:tab w:val="left" w:pos="1030"/>
          <w:tab w:val="left" w:pos="1134"/>
          <w:tab w:val="left" w:pos="1261"/>
        </w:tabs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>сведения о земельном участке:</w:t>
      </w:r>
    </w:p>
    <w:p w:rsidR="00014CA4" w:rsidRPr="00E907EA" w:rsidRDefault="00014CA4" w:rsidP="00E907EA">
      <w:pPr>
        <w:widowControl w:val="0"/>
        <w:numPr>
          <w:ilvl w:val="0"/>
          <w:numId w:val="7"/>
        </w:numPr>
        <w:tabs>
          <w:tab w:val="left" w:pos="142"/>
          <w:tab w:val="left" w:pos="761"/>
          <w:tab w:val="left" w:pos="1134"/>
          <w:tab w:val="left" w:pos="1261"/>
        </w:tabs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>кадастровый номер и описание местоположения земельного участка (земельных участков), на котором (которых) планируется строительство мног</w:t>
      </w:r>
      <w:r w:rsidRPr="00E907EA">
        <w:rPr>
          <w:sz w:val="28"/>
          <w:szCs w:val="28"/>
        </w:rPr>
        <w:t>о</w:t>
      </w:r>
      <w:r w:rsidRPr="00E907EA">
        <w:rPr>
          <w:sz w:val="28"/>
          <w:szCs w:val="28"/>
        </w:rPr>
        <w:t>квартирного дома (многоквартирных домов) для переселения граждан;</w:t>
      </w:r>
    </w:p>
    <w:p w:rsidR="00014CA4" w:rsidRPr="00E907EA" w:rsidRDefault="00014CA4" w:rsidP="00E907EA">
      <w:pPr>
        <w:widowControl w:val="0"/>
        <w:numPr>
          <w:ilvl w:val="0"/>
          <w:numId w:val="7"/>
        </w:numPr>
        <w:tabs>
          <w:tab w:val="left" w:pos="142"/>
          <w:tab w:val="left" w:pos="818"/>
          <w:tab w:val="left" w:pos="1134"/>
          <w:tab w:val="left" w:pos="1261"/>
        </w:tabs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>площадь земельного участка (земельных участков);</w:t>
      </w:r>
    </w:p>
    <w:p w:rsidR="00014CA4" w:rsidRPr="00E907EA" w:rsidRDefault="00014CA4" w:rsidP="00E907EA">
      <w:pPr>
        <w:widowControl w:val="0"/>
        <w:numPr>
          <w:ilvl w:val="0"/>
          <w:numId w:val="7"/>
        </w:numPr>
        <w:tabs>
          <w:tab w:val="left" w:pos="142"/>
          <w:tab w:val="left" w:pos="818"/>
          <w:tab w:val="left" w:pos="1134"/>
          <w:tab w:val="left" w:pos="1261"/>
        </w:tabs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>кадастровая выписка о земельном участке (земельных участков);</w:t>
      </w:r>
    </w:p>
    <w:p w:rsidR="00014CA4" w:rsidRPr="00E907EA" w:rsidRDefault="00014CA4" w:rsidP="00E907EA">
      <w:pPr>
        <w:widowControl w:val="0"/>
        <w:numPr>
          <w:ilvl w:val="0"/>
          <w:numId w:val="6"/>
        </w:numPr>
        <w:tabs>
          <w:tab w:val="left" w:pos="142"/>
          <w:tab w:val="left" w:pos="1019"/>
          <w:tab w:val="left" w:pos="1134"/>
          <w:tab w:val="left" w:pos="1261"/>
        </w:tabs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>сведения о градостроительных регламентах и предельных параметрах разрешенного строительства объектов в отношении земельного участка из пр</w:t>
      </w:r>
      <w:r w:rsidRPr="00E907EA">
        <w:rPr>
          <w:sz w:val="28"/>
          <w:szCs w:val="28"/>
        </w:rPr>
        <w:t>а</w:t>
      </w:r>
      <w:r w:rsidRPr="00E907EA">
        <w:rPr>
          <w:sz w:val="28"/>
          <w:szCs w:val="28"/>
        </w:rPr>
        <w:t>вил землепользования и застройки и/или документации по планировке террит</w:t>
      </w:r>
      <w:r w:rsidRPr="00E907EA">
        <w:rPr>
          <w:sz w:val="28"/>
          <w:szCs w:val="28"/>
        </w:rPr>
        <w:t>о</w:t>
      </w:r>
      <w:r w:rsidRPr="00E907EA">
        <w:rPr>
          <w:sz w:val="28"/>
          <w:szCs w:val="28"/>
        </w:rPr>
        <w:t>рии (при наличии) и/или градостроительного плана (при наличии);</w:t>
      </w:r>
    </w:p>
    <w:p w:rsidR="00014CA4" w:rsidRPr="00E907EA" w:rsidRDefault="00014CA4" w:rsidP="00E907EA">
      <w:pPr>
        <w:widowControl w:val="0"/>
        <w:numPr>
          <w:ilvl w:val="0"/>
          <w:numId w:val="6"/>
        </w:numPr>
        <w:tabs>
          <w:tab w:val="left" w:pos="142"/>
          <w:tab w:val="left" w:pos="1019"/>
          <w:tab w:val="left" w:pos="1134"/>
          <w:tab w:val="left" w:pos="1261"/>
        </w:tabs>
        <w:ind w:firstLine="709"/>
        <w:jc w:val="both"/>
        <w:rPr>
          <w:sz w:val="28"/>
          <w:szCs w:val="28"/>
        </w:rPr>
      </w:pPr>
      <w:proofErr w:type="spellStart"/>
      <w:r w:rsidRPr="00E907EA">
        <w:rPr>
          <w:sz w:val="28"/>
          <w:szCs w:val="28"/>
        </w:rPr>
        <w:t>выкопировки</w:t>
      </w:r>
      <w:proofErr w:type="spellEnd"/>
      <w:r w:rsidRPr="00E907EA">
        <w:rPr>
          <w:sz w:val="28"/>
          <w:szCs w:val="28"/>
        </w:rPr>
        <w:t xml:space="preserve"> из чертежа (чертежей) планировки территории, на кот</w:t>
      </w:r>
      <w:r w:rsidRPr="00E907EA">
        <w:rPr>
          <w:sz w:val="28"/>
          <w:szCs w:val="28"/>
        </w:rPr>
        <w:t>о</w:t>
      </w:r>
      <w:r w:rsidRPr="00E907EA">
        <w:rPr>
          <w:sz w:val="28"/>
          <w:szCs w:val="28"/>
        </w:rPr>
        <w:t>ром (</w:t>
      </w:r>
      <w:proofErr w:type="spellStart"/>
      <w:r w:rsidRPr="00E907EA">
        <w:rPr>
          <w:sz w:val="28"/>
          <w:szCs w:val="28"/>
        </w:rPr>
        <w:t>ых</w:t>
      </w:r>
      <w:proofErr w:type="spellEnd"/>
      <w:r w:rsidRPr="00E907EA">
        <w:rPr>
          <w:sz w:val="28"/>
          <w:szCs w:val="28"/>
        </w:rPr>
        <w:t>) отображены красные линии, линии, обозначающие дороги, улицы, проезды, линии связи, объекты инженерной и транспортной инфраструктур, проходы к водным объектам общего пользования и береговым полосам (при наличии), а также реквизиты документа, утверждающего проект планировки территории (при наличии);</w:t>
      </w:r>
    </w:p>
    <w:p w:rsidR="00014CA4" w:rsidRPr="00E907EA" w:rsidRDefault="00014CA4" w:rsidP="00E907EA">
      <w:pPr>
        <w:widowControl w:val="0"/>
        <w:numPr>
          <w:ilvl w:val="0"/>
          <w:numId w:val="6"/>
        </w:numPr>
        <w:tabs>
          <w:tab w:val="left" w:pos="142"/>
          <w:tab w:val="left" w:pos="1069"/>
          <w:tab w:val="left" w:pos="1134"/>
          <w:tab w:val="left" w:pos="1261"/>
        </w:tabs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>документы, подтверждающие наличие возможности подключения (технологического присоединения) или технические условия подключения (технического присоединения) объектов капитального строительства, которые будут построены на земельном участке, к сетям инженерно-технического обе</w:t>
      </w:r>
      <w:r w:rsidRPr="00E907EA">
        <w:rPr>
          <w:sz w:val="28"/>
          <w:szCs w:val="28"/>
        </w:rPr>
        <w:t>с</w:t>
      </w:r>
      <w:r w:rsidRPr="00E907EA">
        <w:rPr>
          <w:sz w:val="28"/>
          <w:szCs w:val="28"/>
        </w:rPr>
        <w:t>печения (водоснабжению, водоотведению, теплоснабжению, электроснабж</w:t>
      </w:r>
      <w:r w:rsidRPr="00E907EA">
        <w:rPr>
          <w:sz w:val="28"/>
          <w:szCs w:val="28"/>
        </w:rPr>
        <w:t>е</w:t>
      </w:r>
      <w:r w:rsidRPr="00E907EA">
        <w:rPr>
          <w:sz w:val="28"/>
          <w:szCs w:val="28"/>
        </w:rPr>
        <w:t>нию, газоснабжению) и платы за подключение (технологическое присоедин</w:t>
      </w:r>
      <w:r w:rsidRPr="00E907EA">
        <w:rPr>
          <w:sz w:val="28"/>
          <w:szCs w:val="28"/>
        </w:rPr>
        <w:t>е</w:t>
      </w:r>
      <w:r w:rsidRPr="00E907EA">
        <w:rPr>
          <w:sz w:val="28"/>
          <w:szCs w:val="28"/>
        </w:rPr>
        <w:t>ние) к таким сетям (копии);</w:t>
      </w:r>
    </w:p>
    <w:p w:rsidR="00014CA4" w:rsidRPr="00E907EA" w:rsidRDefault="00014CA4" w:rsidP="00E907EA">
      <w:pPr>
        <w:widowControl w:val="0"/>
        <w:numPr>
          <w:ilvl w:val="0"/>
          <w:numId w:val="6"/>
        </w:numPr>
        <w:tabs>
          <w:tab w:val="left" w:pos="142"/>
          <w:tab w:val="left" w:pos="1019"/>
          <w:tab w:val="left" w:pos="1134"/>
          <w:tab w:val="left" w:pos="1261"/>
        </w:tabs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>информацию о планируемом сроке проведения Отбора застройщиков, порядок размещения информации об изменении таких сроков;</w:t>
      </w:r>
    </w:p>
    <w:p w:rsidR="00014CA4" w:rsidRPr="00E907EA" w:rsidRDefault="00014CA4" w:rsidP="00E907EA">
      <w:pPr>
        <w:widowControl w:val="0"/>
        <w:numPr>
          <w:ilvl w:val="0"/>
          <w:numId w:val="6"/>
        </w:numPr>
        <w:tabs>
          <w:tab w:val="left" w:pos="142"/>
          <w:tab w:val="left" w:pos="1019"/>
          <w:tab w:val="left" w:pos="1134"/>
          <w:tab w:val="left" w:pos="1261"/>
        </w:tabs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>информацию о размещении протокола результатов Отбора застро</w:t>
      </w:r>
      <w:r w:rsidRPr="00E907EA">
        <w:rPr>
          <w:sz w:val="28"/>
          <w:szCs w:val="28"/>
        </w:rPr>
        <w:t>й</w:t>
      </w:r>
      <w:r w:rsidRPr="00E907EA">
        <w:rPr>
          <w:sz w:val="28"/>
          <w:szCs w:val="28"/>
        </w:rPr>
        <w:t>щиков на сайте организатора отбора;</w:t>
      </w:r>
    </w:p>
    <w:p w:rsidR="00014CA4" w:rsidRPr="00E907EA" w:rsidRDefault="00014CA4" w:rsidP="00E907EA">
      <w:pPr>
        <w:widowControl w:val="0"/>
        <w:numPr>
          <w:ilvl w:val="0"/>
          <w:numId w:val="6"/>
        </w:numPr>
        <w:tabs>
          <w:tab w:val="left" w:pos="142"/>
          <w:tab w:val="left" w:pos="1019"/>
          <w:tab w:val="left" w:pos="1134"/>
          <w:tab w:val="left" w:pos="1261"/>
        </w:tabs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>контактные данные должностного лица Администрации, предоста</w:t>
      </w:r>
      <w:r w:rsidRPr="00E907EA">
        <w:rPr>
          <w:sz w:val="28"/>
          <w:szCs w:val="28"/>
        </w:rPr>
        <w:t>в</w:t>
      </w:r>
      <w:r w:rsidRPr="00E907EA">
        <w:rPr>
          <w:sz w:val="28"/>
          <w:szCs w:val="28"/>
        </w:rPr>
        <w:t>ляющего информацию по вопросам подготовки и подачи документов;</w:t>
      </w:r>
    </w:p>
    <w:p w:rsidR="00014CA4" w:rsidRPr="00E907EA" w:rsidRDefault="00014CA4" w:rsidP="00E907EA">
      <w:pPr>
        <w:widowControl w:val="0"/>
        <w:numPr>
          <w:ilvl w:val="0"/>
          <w:numId w:val="6"/>
        </w:numPr>
        <w:tabs>
          <w:tab w:val="left" w:pos="142"/>
          <w:tab w:val="left" w:pos="1019"/>
          <w:tab w:val="left" w:pos="1134"/>
          <w:tab w:val="left" w:pos="1261"/>
        </w:tabs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>проект договора о намерении строительства, заключаемого Админ</w:t>
      </w:r>
      <w:r w:rsidRPr="00E907EA">
        <w:rPr>
          <w:sz w:val="28"/>
          <w:szCs w:val="28"/>
        </w:rPr>
        <w:t>и</w:t>
      </w:r>
      <w:r w:rsidRPr="00E907EA">
        <w:rPr>
          <w:sz w:val="28"/>
          <w:szCs w:val="28"/>
        </w:rPr>
        <w:t>страцией с застройщиком, отобранным в целях строительства многоквартирн</w:t>
      </w:r>
      <w:r w:rsidRPr="00E907EA">
        <w:rPr>
          <w:sz w:val="28"/>
          <w:szCs w:val="28"/>
        </w:rPr>
        <w:t>о</w:t>
      </w:r>
      <w:r w:rsidRPr="00E907EA">
        <w:rPr>
          <w:sz w:val="28"/>
          <w:szCs w:val="28"/>
        </w:rPr>
        <w:t xml:space="preserve">го дома (многоквартирных домов) для переселения граждан (далее </w:t>
      </w:r>
      <w:r w:rsidR="008F751D" w:rsidRPr="00E907EA">
        <w:rPr>
          <w:sz w:val="28"/>
          <w:szCs w:val="28"/>
        </w:rPr>
        <w:t>–</w:t>
      </w:r>
      <w:r w:rsidRPr="00E907EA">
        <w:rPr>
          <w:sz w:val="28"/>
          <w:szCs w:val="28"/>
        </w:rPr>
        <w:t xml:space="preserve"> </w:t>
      </w:r>
      <w:r w:rsidR="007A472B" w:rsidRPr="00E907EA">
        <w:rPr>
          <w:sz w:val="28"/>
          <w:szCs w:val="28"/>
        </w:rPr>
        <w:t>п</w:t>
      </w:r>
      <w:r w:rsidR="008F751D" w:rsidRPr="00E907EA">
        <w:rPr>
          <w:sz w:val="28"/>
          <w:szCs w:val="28"/>
        </w:rPr>
        <w:t xml:space="preserve">роект </w:t>
      </w:r>
      <w:r w:rsidRPr="00E907EA">
        <w:rPr>
          <w:sz w:val="28"/>
          <w:szCs w:val="28"/>
        </w:rPr>
        <w:t>д</w:t>
      </w:r>
      <w:r w:rsidRPr="00E907EA">
        <w:rPr>
          <w:sz w:val="28"/>
          <w:szCs w:val="28"/>
        </w:rPr>
        <w:t>о</w:t>
      </w:r>
      <w:r w:rsidRPr="00E907EA">
        <w:rPr>
          <w:sz w:val="28"/>
          <w:szCs w:val="28"/>
        </w:rPr>
        <w:t>говор</w:t>
      </w:r>
      <w:r w:rsidR="008F751D" w:rsidRPr="00E907EA">
        <w:rPr>
          <w:sz w:val="28"/>
          <w:szCs w:val="28"/>
        </w:rPr>
        <w:t>а</w:t>
      </w:r>
      <w:r w:rsidRPr="00E907EA">
        <w:rPr>
          <w:sz w:val="28"/>
          <w:szCs w:val="28"/>
        </w:rPr>
        <w:t xml:space="preserve"> о </w:t>
      </w:r>
      <w:r w:rsidR="008F751D" w:rsidRPr="00E907EA">
        <w:rPr>
          <w:sz w:val="28"/>
          <w:szCs w:val="28"/>
        </w:rPr>
        <w:t>намерении строительства</w:t>
      </w:r>
      <w:r w:rsidRPr="00E907EA">
        <w:rPr>
          <w:sz w:val="28"/>
          <w:szCs w:val="28"/>
        </w:rPr>
        <w:t xml:space="preserve">), согласно приложению к </w:t>
      </w:r>
      <w:r w:rsidR="008F751D" w:rsidRPr="00E907EA">
        <w:rPr>
          <w:sz w:val="28"/>
          <w:szCs w:val="28"/>
        </w:rPr>
        <w:t>П</w:t>
      </w:r>
      <w:r w:rsidRPr="00E907EA">
        <w:rPr>
          <w:sz w:val="28"/>
          <w:szCs w:val="28"/>
        </w:rPr>
        <w:t>орядку.</w:t>
      </w:r>
    </w:p>
    <w:p w:rsidR="00014CA4" w:rsidRPr="00E907EA" w:rsidRDefault="00014CA4" w:rsidP="00E907EA">
      <w:pPr>
        <w:widowControl w:val="0"/>
        <w:tabs>
          <w:tab w:val="left" w:pos="142"/>
          <w:tab w:val="left" w:pos="1019"/>
          <w:tab w:val="left" w:pos="1134"/>
          <w:tab w:val="left" w:pos="1261"/>
        </w:tabs>
        <w:ind w:firstLine="709"/>
        <w:jc w:val="both"/>
        <w:rPr>
          <w:sz w:val="28"/>
          <w:szCs w:val="28"/>
        </w:rPr>
      </w:pPr>
    </w:p>
    <w:p w:rsidR="00014CA4" w:rsidRPr="00E907EA" w:rsidRDefault="00014CA4" w:rsidP="00E907EA">
      <w:pPr>
        <w:widowControl w:val="0"/>
        <w:tabs>
          <w:tab w:val="left" w:pos="1095"/>
        </w:tabs>
        <w:ind w:firstLine="709"/>
        <w:jc w:val="center"/>
        <w:rPr>
          <w:b/>
          <w:bCs/>
          <w:sz w:val="28"/>
          <w:szCs w:val="28"/>
        </w:rPr>
      </w:pPr>
      <w:r w:rsidRPr="00E907EA">
        <w:rPr>
          <w:b/>
          <w:bCs/>
          <w:sz w:val="28"/>
          <w:szCs w:val="28"/>
        </w:rPr>
        <w:t>3. Критерии отбора застройщиков</w:t>
      </w:r>
    </w:p>
    <w:p w:rsidR="00014CA4" w:rsidRPr="00E907EA" w:rsidRDefault="00014CA4" w:rsidP="00E907EA">
      <w:pPr>
        <w:widowControl w:val="0"/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E907EA">
        <w:rPr>
          <w:bCs/>
          <w:sz w:val="28"/>
          <w:szCs w:val="28"/>
        </w:rPr>
        <w:t>3.1. Для участия в Отборе застройщиков, застройщик должен соответс</w:t>
      </w:r>
      <w:r w:rsidRPr="00E907EA">
        <w:rPr>
          <w:bCs/>
          <w:sz w:val="28"/>
          <w:szCs w:val="28"/>
        </w:rPr>
        <w:t>т</w:t>
      </w:r>
      <w:r w:rsidRPr="00E907EA">
        <w:rPr>
          <w:bCs/>
          <w:sz w:val="28"/>
          <w:szCs w:val="28"/>
        </w:rPr>
        <w:t>вовать следующим критериям:</w:t>
      </w:r>
    </w:p>
    <w:p w:rsidR="00014CA4" w:rsidRPr="00E907EA" w:rsidRDefault="00014CA4" w:rsidP="00E907EA">
      <w:pPr>
        <w:widowControl w:val="0"/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E907EA">
        <w:rPr>
          <w:bCs/>
          <w:sz w:val="28"/>
          <w:szCs w:val="28"/>
        </w:rPr>
        <w:t>1) размер Уставного капитала застройщика или основного хозяйственн</w:t>
      </w:r>
      <w:r w:rsidRPr="00E907EA">
        <w:rPr>
          <w:bCs/>
          <w:sz w:val="28"/>
          <w:szCs w:val="28"/>
        </w:rPr>
        <w:t>о</w:t>
      </w:r>
      <w:r w:rsidRPr="00E907EA">
        <w:rPr>
          <w:bCs/>
          <w:sz w:val="28"/>
          <w:szCs w:val="28"/>
        </w:rPr>
        <w:t>го общества, в случае если застройщик является дочерним хозяйственным о</w:t>
      </w:r>
      <w:r w:rsidRPr="00E907EA">
        <w:rPr>
          <w:bCs/>
          <w:sz w:val="28"/>
          <w:szCs w:val="28"/>
        </w:rPr>
        <w:t>б</w:t>
      </w:r>
      <w:r w:rsidRPr="00E907EA">
        <w:rPr>
          <w:bCs/>
          <w:sz w:val="28"/>
          <w:szCs w:val="28"/>
        </w:rPr>
        <w:t>ществом, должен составлять не менее 16,5 млн. рублей;</w:t>
      </w:r>
    </w:p>
    <w:p w:rsidR="00014CA4" w:rsidRPr="00E907EA" w:rsidRDefault="00014CA4" w:rsidP="00E907EA">
      <w:pPr>
        <w:widowControl w:val="0"/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E907EA">
        <w:rPr>
          <w:bCs/>
          <w:sz w:val="28"/>
          <w:szCs w:val="28"/>
        </w:rPr>
        <w:t>2) наличие у застройщика или основного хозяйственного общества, в сл</w:t>
      </w:r>
      <w:r w:rsidRPr="00E907EA">
        <w:rPr>
          <w:bCs/>
          <w:sz w:val="28"/>
          <w:szCs w:val="28"/>
        </w:rPr>
        <w:t>у</w:t>
      </w:r>
      <w:r w:rsidRPr="00E907EA">
        <w:rPr>
          <w:bCs/>
          <w:sz w:val="28"/>
          <w:szCs w:val="28"/>
        </w:rPr>
        <w:lastRenderedPageBreak/>
        <w:t>чае если застройщик является дочерним хозяйственным обществом, опыта строительства не менее 7 лет и ввода в эксплуатацию объектов жилищного строительства, общая площадь которых составляет не менее 10 тыс. кв. метров;</w:t>
      </w:r>
    </w:p>
    <w:p w:rsidR="00E03191" w:rsidRPr="00E907EA" w:rsidRDefault="00E03191" w:rsidP="00E907EA">
      <w:pPr>
        <w:widowControl w:val="0"/>
        <w:tabs>
          <w:tab w:val="left" w:pos="567"/>
        </w:tabs>
        <w:jc w:val="both"/>
        <w:rPr>
          <w:bCs/>
          <w:sz w:val="28"/>
          <w:szCs w:val="28"/>
        </w:rPr>
      </w:pPr>
      <w:r w:rsidRPr="00E907EA">
        <w:rPr>
          <w:bCs/>
          <w:sz w:val="28"/>
          <w:szCs w:val="28"/>
        </w:rPr>
        <w:tab/>
      </w:r>
      <w:r w:rsidR="00014CA4" w:rsidRPr="00E907EA">
        <w:rPr>
          <w:bCs/>
          <w:sz w:val="28"/>
          <w:szCs w:val="28"/>
        </w:rPr>
        <w:t xml:space="preserve">3) </w:t>
      </w:r>
      <w:r w:rsidRPr="00E907EA">
        <w:rPr>
          <w:bCs/>
          <w:sz w:val="28"/>
          <w:szCs w:val="28"/>
        </w:rPr>
        <w:t>итоговая стоимость одного квадратного метра жилых помещений, пр</w:t>
      </w:r>
      <w:r w:rsidRPr="00E907EA">
        <w:rPr>
          <w:bCs/>
          <w:sz w:val="28"/>
          <w:szCs w:val="28"/>
        </w:rPr>
        <w:t>и</w:t>
      </w:r>
      <w:r w:rsidRPr="00E907EA">
        <w:rPr>
          <w:bCs/>
          <w:sz w:val="28"/>
          <w:szCs w:val="28"/>
        </w:rPr>
        <w:t>обретаемых за счет бюджетных средств с финансовой поддержкой Государс</w:t>
      </w:r>
      <w:r w:rsidRPr="00E907EA">
        <w:rPr>
          <w:bCs/>
          <w:sz w:val="28"/>
          <w:szCs w:val="28"/>
        </w:rPr>
        <w:t>т</w:t>
      </w:r>
      <w:r w:rsidRPr="00E907EA">
        <w:rPr>
          <w:bCs/>
          <w:sz w:val="28"/>
          <w:szCs w:val="28"/>
        </w:rPr>
        <w:t>венной корпорации – Фонда содействия реформированию жилищно-коммунального хозяйства, осуществляется по сметной стоимости строительства одного квадратного метра на дату утверждения  положительного заключения ГАУ «</w:t>
      </w:r>
      <w:proofErr w:type="spellStart"/>
      <w:r w:rsidRPr="00E907EA">
        <w:rPr>
          <w:bCs/>
          <w:sz w:val="28"/>
          <w:szCs w:val="28"/>
        </w:rPr>
        <w:t>Леноблгосэкспертиза</w:t>
      </w:r>
      <w:proofErr w:type="spellEnd"/>
      <w:r w:rsidRPr="00E907EA">
        <w:rPr>
          <w:bCs/>
          <w:sz w:val="28"/>
          <w:szCs w:val="28"/>
        </w:rPr>
        <w:t>» с учетом всех расходов застройщика на проект</w:t>
      </w:r>
      <w:r w:rsidRPr="00E907EA">
        <w:rPr>
          <w:bCs/>
          <w:sz w:val="28"/>
          <w:szCs w:val="28"/>
        </w:rPr>
        <w:t>и</w:t>
      </w:r>
      <w:r w:rsidRPr="00E907EA">
        <w:rPr>
          <w:bCs/>
          <w:sz w:val="28"/>
          <w:szCs w:val="28"/>
        </w:rPr>
        <w:t>рование, технологическое присоединение к инженерным сетям, возведение и сдачу в эксплуатацию жилого дома (жилых домов), со всей внутриплощадо</w:t>
      </w:r>
      <w:r w:rsidRPr="00E907EA">
        <w:rPr>
          <w:bCs/>
          <w:sz w:val="28"/>
          <w:szCs w:val="28"/>
        </w:rPr>
        <w:t>ч</w:t>
      </w:r>
      <w:r w:rsidRPr="00E907EA">
        <w:rPr>
          <w:bCs/>
          <w:sz w:val="28"/>
          <w:szCs w:val="28"/>
        </w:rPr>
        <w:t>ной и внутридомовой инфраструктурой, включая, при необходимости, устро</w:t>
      </w:r>
      <w:r w:rsidRPr="00E907EA">
        <w:rPr>
          <w:bCs/>
          <w:sz w:val="28"/>
          <w:szCs w:val="28"/>
        </w:rPr>
        <w:t>й</w:t>
      </w:r>
      <w:r w:rsidRPr="00E907EA">
        <w:rPr>
          <w:bCs/>
          <w:sz w:val="28"/>
          <w:szCs w:val="28"/>
        </w:rPr>
        <w:t>ство вспомогательных сооружений (котельных, КНС, локальных очистных с</w:t>
      </w:r>
      <w:r w:rsidRPr="00E907EA">
        <w:rPr>
          <w:bCs/>
          <w:sz w:val="28"/>
          <w:szCs w:val="28"/>
        </w:rPr>
        <w:t>о</w:t>
      </w:r>
      <w:r w:rsidRPr="00E907EA">
        <w:rPr>
          <w:bCs/>
          <w:sz w:val="28"/>
          <w:szCs w:val="28"/>
        </w:rPr>
        <w:t>оружений и др.)  и стоимостью восстановления благоустройства. При этом, п</w:t>
      </w:r>
      <w:r w:rsidRPr="00E907EA">
        <w:rPr>
          <w:bCs/>
          <w:sz w:val="28"/>
          <w:szCs w:val="28"/>
        </w:rPr>
        <w:t>о</w:t>
      </w:r>
      <w:r w:rsidRPr="00E907EA">
        <w:rPr>
          <w:bCs/>
          <w:sz w:val="28"/>
          <w:szCs w:val="28"/>
        </w:rPr>
        <w:t>строенные жилые помещения должны быть благоустроены для проживания граждан в соответствии с требованиями региональной адресной программы «Переселение граждан из аварийного жилищного фонда на территории Лени</w:t>
      </w:r>
      <w:r w:rsidRPr="00E907EA">
        <w:rPr>
          <w:bCs/>
          <w:sz w:val="28"/>
          <w:szCs w:val="28"/>
        </w:rPr>
        <w:t>н</w:t>
      </w:r>
      <w:r w:rsidRPr="00E907EA">
        <w:rPr>
          <w:bCs/>
          <w:sz w:val="28"/>
          <w:szCs w:val="28"/>
        </w:rPr>
        <w:t>градской области в 2019-2025 годах», утвержденной постановлением Прав</w:t>
      </w:r>
      <w:r w:rsidRPr="00E907EA">
        <w:rPr>
          <w:bCs/>
          <w:sz w:val="28"/>
          <w:szCs w:val="28"/>
        </w:rPr>
        <w:t>и</w:t>
      </w:r>
      <w:r w:rsidRPr="00E907EA">
        <w:rPr>
          <w:bCs/>
          <w:sz w:val="28"/>
          <w:szCs w:val="28"/>
        </w:rPr>
        <w:t>тельства Ленинградской области от 1 апреля 2019 года № 134.</w:t>
      </w:r>
    </w:p>
    <w:p w:rsidR="00E03191" w:rsidRPr="00E907EA" w:rsidRDefault="00E03191" w:rsidP="00E907EA">
      <w:pPr>
        <w:widowControl w:val="0"/>
        <w:contextualSpacing/>
        <w:jc w:val="both"/>
        <w:rPr>
          <w:bCs/>
          <w:sz w:val="28"/>
          <w:szCs w:val="28"/>
        </w:rPr>
      </w:pPr>
      <w:r w:rsidRPr="00E907EA">
        <w:rPr>
          <w:bCs/>
          <w:sz w:val="28"/>
          <w:szCs w:val="28"/>
        </w:rPr>
        <w:t xml:space="preserve">            В случае получения положительного заключения за 12 месяцев до пр</w:t>
      </w:r>
      <w:r w:rsidRPr="00E907EA">
        <w:rPr>
          <w:bCs/>
          <w:sz w:val="28"/>
          <w:szCs w:val="28"/>
        </w:rPr>
        <w:t>о</w:t>
      </w:r>
      <w:r w:rsidRPr="00E907EA">
        <w:rPr>
          <w:bCs/>
          <w:sz w:val="28"/>
          <w:szCs w:val="28"/>
        </w:rPr>
        <w:t>ведения конкурсных процедур по приобретению жилых помещений,  приобр</w:t>
      </w:r>
      <w:r w:rsidRPr="00E907EA">
        <w:rPr>
          <w:bCs/>
          <w:sz w:val="28"/>
          <w:szCs w:val="28"/>
        </w:rPr>
        <w:t>е</w:t>
      </w:r>
      <w:r w:rsidRPr="00E907EA">
        <w:rPr>
          <w:bCs/>
          <w:sz w:val="28"/>
          <w:szCs w:val="28"/>
        </w:rPr>
        <w:t>тение жилых помещений осуществляется по сметной стоимости строительства одного квадратного метра на дату утверждения  положительного заключения ГАУ «</w:t>
      </w:r>
      <w:proofErr w:type="spellStart"/>
      <w:r w:rsidRPr="00E907EA">
        <w:rPr>
          <w:bCs/>
          <w:sz w:val="28"/>
          <w:szCs w:val="28"/>
        </w:rPr>
        <w:t>Леноблгосэкспертиза</w:t>
      </w:r>
      <w:proofErr w:type="spellEnd"/>
      <w:r w:rsidRPr="00E907EA">
        <w:rPr>
          <w:bCs/>
          <w:sz w:val="28"/>
          <w:szCs w:val="28"/>
        </w:rPr>
        <w:t>» с учетом индекса-дефлятора».</w:t>
      </w:r>
    </w:p>
    <w:p w:rsidR="00014CA4" w:rsidRPr="00E907EA" w:rsidRDefault="00014CA4" w:rsidP="00E907EA">
      <w:pPr>
        <w:widowControl w:val="0"/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proofErr w:type="gramStart"/>
      <w:r w:rsidRPr="00E907EA">
        <w:rPr>
          <w:bCs/>
          <w:sz w:val="28"/>
          <w:szCs w:val="28"/>
        </w:rPr>
        <w:t>4) имущество, принадлежащее застройщику, не используется для обесп</w:t>
      </w:r>
      <w:r w:rsidRPr="00E907EA">
        <w:rPr>
          <w:bCs/>
          <w:sz w:val="28"/>
          <w:szCs w:val="28"/>
        </w:rPr>
        <w:t>е</w:t>
      </w:r>
      <w:r w:rsidRPr="00E907EA">
        <w:rPr>
          <w:bCs/>
          <w:sz w:val="28"/>
          <w:szCs w:val="28"/>
        </w:rPr>
        <w:t>чения исполнения обязательств третьих лиц, а также для обеспечения исполн</w:t>
      </w:r>
      <w:r w:rsidRPr="00E907EA">
        <w:rPr>
          <w:bCs/>
          <w:sz w:val="28"/>
          <w:szCs w:val="28"/>
        </w:rPr>
        <w:t>е</w:t>
      </w:r>
      <w:r w:rsidRPr="00E907EA">
        <w:rPr>
          <w:bCs/>
          <w:sz w:val="28"/>
          <w:szCs w:val="28"/>
        </w:rPr>
        <w:t>ния собственных обязательств застройщика, не связанных с привлечением д</w:t>
      </w:r>
      <w:r w:rsidRPr="00E907EA">
        <w:rPr>
          <w:bCs/>
          <w:sz w:val="28"/>
          <w:szCs w:val="28"/>
        </w:rPr>
        <w:t>е</w:t>
      </w:r>
      <w:r w:rsidRPr="00E907EA">
        <w:rPr>
          <w:bCs/>
          <w:sz w:val="28"/>
          <w:szCs w:val="28"/>
        </w:rPr>
        <w:t>нежных средств участников долевого строительства и со строительством (со</w:t>
      </w:r>
      <w:r w:rsidRPr="00E907EA">
        <w:rPr>
          <w:bCs/>
          <w:sz w:val="28"/>
          <w:szCs w:val="28"/>
        </w:rPr>
        <w:t>з</w:t>
      </w:r>
      <w:r w:rsidRPr="00E907EA">
        <w:rPr>
          <w:bCs/>
          <w:sz w:val="28"/>
          <w:szCs w:val="28"/>
        </w:rPr>
        <w:t>данием) многоквартирных домов и (или) иных объектов недвижимости в пр</w:t>
      </w:r>
      <w:r w:rsidRPr="00E907EA">
        <w:rPr>
          <w:bCs/>
          <w:sz w:val="28"/>
          <w:szCs w:val="28"/>
        </w:rPr>
        <w:t>е</w:t>
      </w:r>
      <w:r w:rsidRPr="00E907EA">
        <w:rPr>
          <w:bCs/>
          <w:sz w:val="28"/>
          <w:szCs w:val="28"/>
        </w:rPr>
        <w:t>делах одного разрешения на строительство либо нескольких разрешений на строительство;</w:t>
      </w:r>
      <w:proofErr w:type="gramEnd"/>
    </w:p>
    <w:p w:rsidR="00014CA4" w:rsidRPr="00E907EA" w:rsidRDefault="00014CA4" w:rsidP="00E907EA">
      <w:pPr>
        <w:widowControl w:val="0"/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E907EA">
        <w:rPr>
          <w:bCs/>
          <w:sz w:val="28"/>
          <w:szCs w:val="28"/>
        </w:rPr>
        <w:t>5) отсутствие обязательств у застройщика по обеспечению исполнения обязатель</w:t>
      </w:r>
      <w:proofErr w:type="gramStart"/>
      <w:r w:rsidRPr="00E907EA">
        <w:rPr>
          <w:bCs/>
          <w:sz w:val="28"/>
          <w:szCs w:val="28"/>
        </w:rPr>
        <w:t>ств тр</w:t>
      </w:r>
      <w:proofErr w:type="gramEnd"/>
      <w:r w:rsidRPr="00E907EA">
        <w:rPr>
          <w:bCs/>
          <w:sz w:val="28"/>
          <w:szCs w:val="28"/>
        </w:rPr>
        <w:t>етьих лиц;</w:t>
      </w:r>
    </w:p>
    <w:p w:rsidR="00014CA4" w:rsidRPr="00E907EA" w:rsidRDefault="00014CA4" w:rsidP="00E907EA">
      <w:pPr>
        <w:widowControl w:val="0"/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E907EA">
        <w:rPr>
          <w:bCs/>
          <w:sz w:val="28"/>
          <w:szCs w:val="28"/>
        </w:rPr>
        <w:t>6) в отношении застройщика не проводятся процедуры ликвидации юр</w:t>
      </w:r>
      <w:r w:rsidRPr="00E907EA">
        <w:rPr>
          <w:bCs/>
          <w:sz w:val="28"/>
          <w:szCs w:val="28"/>
        </w:rPr>
        <w:t>и</w:t>
      </w:r>
      <w:r w:rsidRPr="00E907EA">
        <w:rPr>
          <w:bCs/>
          <w:sz w:val="28"/>
          <w:szCs w:val="28"/>
        </w:rPr>
        <w:t>дического лица – застройщика;</w:t>
      </w:r>
    </w:p>
    <w:p w:rsidR="00014CA4" w:rsidRPr="00E907EA" w:rsidRDefault="00014CA4" w:rsidP="00E907EA">
      <w:pPr>
        <w:widowControl w:val="0"/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E907EA">
        <w:rPr>
          <w:bCs/>
          <w:sz w:val="28"/>
          <w:szCs w:val="28"/>
        </w:rPr>
        <w:t>7) в отношении юридического лица - застройщика отсутствует решение арбитражного суда о введении одной из процедур, применяемых в деле о ба</w:t>
      </w:r>
      <w:r w:rsidRPr="00E907EA">
        <w:rPr>
          <w:bCs/>
          <w:sz w:val="28"/>
          <w:szCs w:val="28"/>
        </w:rPr>
        <w:t>н</w:t>
      </w:r>
      <w:r w:rsidRPr="00E907EA">
        <w:rPr>
          <w:bCs/>
          <w:sz w:val="28"/>
          <w:szCs w:val="28"/>
        </w:rPr>
        <w:t>кротстве в соответствии с Федеральным законом от 26 октября 2002 года № 127-ФЗ «О несостоятельности (банкротстве)»;</w:t>
      </w:r>
    </w:p>
    <w:p w:rsidR="00014CA4" w:rsidRPr="00E907EA" w:rsidRDefault="00014CA4" w:rsidP="00E907EA">
      <w:pPr>
        <w:widowControl w:val="0"/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E907EA">
        <w:rPr>
          <w:bCs/>
          <w:sz w:val="28"/>
          <w:szCs w:val="28"/>
        </w:rPr>
        <w:t>8) в реестре недобросовестных поставщиков, ведение которого осущест</w:t>
      </w:r>
      <w:r w:rsidRPr="00E907EA">
        <w:rPr>
          <w:bCs/>
          <w:sz w:val="28"/>
          <w:szCs w:val="28"/>
        </w:rPr>
        <w:t>в</w:t>
      </w:r>
      <w:r w:rsidRPr="00E907EA">
        <w:rPr>
          <w:bCs/>
          <w:sz w:val="28"/>
          <w:szCs w:val="28"/>
        </w:rPr>
        <w:t xml:space="preserve">ляется в соответствии с Федеральным законом от 18 июля 2011 года </w:t>
      </w:r>
      <w:r w:rsidRPr="00E907EA">
        <w:rPr>
          <w:bCs/>
          <w:sz w:val="28"/>
          <w:szCs w:val="28"/>
          <w:lang w:eastAsia="en-US" w:bidi="en-US"/>
        </w:rPr>
        <w:t xml:space="preserve">№ </w:t>
      </w:r>
      <w:r w:rsidRPr="00E907EA">
        <w:rPr>
          <w:bCs/>
          <w:sz w:val="28"/>
          <w:szCs w:val="28"/>
        </w:rPr>
        <w:t xml:space="preserve">223-ФЗ «О закупках товаров, работ, услуг отдельными видами юридических лиц», в реестре недобросовестных поставщиков (подрядчиков, исполнителей), </w:t>
      </w:r>
      <w:proofErr w:type="gramStart"/>
      <w:r w:rsidRPr="00E907EA">
        <w:rPr>
          <w:bCs/>
          <w:sz w:val="28"/>
          <w:szCs w:val="28"/>
        </w:rPr>
        <w:t>ведение</w:t>
      </w:r>
      <w:proofErr w:type="gramEnd"/>
      <w:r w:rsidRPr="00E907EA">
        <w:rPr>
          <w:bCs/>
          <w:sz w:val="28"/>
          <w:szCs w:val="28"/>
        </w:rPr>
        <w:t xml:space="preserve"> которого осуществляется в соответствии с Федеральным законом от 05 апреля 2013 года </w:t>
      </w:r>
      <w:r w:rsidRPr="00E907EA">
        <w:rPr>
          <w:bCs/>
          <w:sz w:val="28"/>
          <w:szCs w:val="28"/>
          <w:lang w:eastAsia="en-US" w:bidi="en-US"/>
        </w:rPr>
        <w:t xml:space="preserve">№ </w:t>
      </w:r>
      <w:r w:rsidRPr="00E907EA">
        <w:rPr>
          <w:bCs/>
          <w:sz w:val="28"/>
          <w:szCs w:val="28"/>
        </w:rPr>
        <w:t>44-ФЗ «О контрактной системе в сфере закупок товаров, работ, у</w:t>
      </w:r>
      <w:r w:rsidRPr="00E907EA">
        <w:rPr>
          <w:bCs/>
          <w:sz w:val="28"/>
          <w:szCs w:val="28"/>
        </w:rPr>
        <w:t>с</w:t>
      </w:r>
      <w:r w:rsidRPr="00E907EA">
        <w:rPr>
          <w:bCs/>
          <w:sz w:val="28"/>
          <w:szCs w:val="28"/>
        </w:rPr>
        <w:t>луг для обеспечения государственных и муниципальных нужд», отсутствуют сведения о юридическом лице – застройщике;</w:t>
      </w:r>
    </w:p>
    <w:p w:rsidR="00014CA4" w:rsidRPr="00E907EA" w:rsidRDefault="00014CA4" w:rsidP="00E907EA">
      <w:pPr>
        <w:widowControl w:val="0"/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E907EA">
        <w:rPr>
          <w:bCs/>
          <w:sz w:val="28"/>
          <w:szCs w:val="28"/>
        </w:rPr>
        <w:t>9) у застройщика отсутствует недоимка по налогам, сборам, задолже</w:t>
      </w:r>
      <w:r w:rsidRPr="00E907EA">
        <w:rPr>
          <w:bCs/>
          <w:sz w:val="28"/>
          <w:szCs w:val="28"/>
        </w:rPr>
        <w:t>н</w:t>
      </w:r>
      <w:r w:rsidRPr="00E907EA">
        <w:rPr>
          <w:bCs/>
          <w:sz w:val="28"/>
          <w:szCs w:val="28"/>
        </w:rPr>
        <w:lastRenderedPageBreak/>
        <w:t>ность по иным обязательным платежам в бюджеты бюджетной системы Ро</w:t>
      </w:r>
      <w:r w:rsidRPr="00E907EA">
        <w:rPr>
          <w:bCs/>
          <w:sz w:val="28"/>
          <w:szCs w:val="28"/>
        </w:rPr>
        <w:t>с</w:t>
      </w:r>
      <w:r w:rsidRPr="00E907EA">
        <w:rPr>
          <w:bCs/>
          <w:sz w:val="28"/>
          <w:szCs w:val="28"/>
        </w:rPr>
        <w:t>сийской Федерации;</w:t>
      </w:r>
    </w:p>
    <w:p w:rsidR="00014CA4" w:rsidRPr="00E907EA" w:rsidRDefault="00014CA4" w:rsidP="00E907EA">
      <w:pPr>
        <w:widowControl w:val="0"/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E907EA">
        <w:rPr>
          <w:bCs/>
          <w:sz w:val="28"/>
          <w:szCs w:val="28"/>
        </w:rPr>
        <w:t>10) застройщик обязуется ввести в эксплуатацию до даты указанной в информационном сообщении о проведении отбора объекты жилищного стро</w:t>
      </w:r>
      <w:r w:rsidRPr="00E907EA">
        <w:rPr>
          <w:bCs/>
          <w:sz w:val="28"/>
          <w:szCs w:val="28"/>
        </w:rPr>
        <w:t>и</w:t>
      </w:r>
      <w:r w:rsidRPr="00E907EA">
        <w:rPr>
          <w:bCs/>
          <w:sz w:val="28"/>
          <w:szCs w:val="28"/>
        </w:rPr>
        <w:t>тельства, общая площадь жилья в которых составляет не менее общей площади жилья, определенного Администрацией в конкурсной документации на прио</w:t>
      </w:r>
      <w:r w:rsidRPr="00E907EA">
        <w:rPr>
          <w:bCs/>
          <w:sz w:val="28"/>
          <w:szCs w:val="28"/>
        </w:rPr>
        <w:t>б</w:t>
      </w:r>
      <w:r w:rsidRPr="00E907EA">
        <w:rPr>
          <w:bCs/>
          <w:sz w:val="28"/>
          <w:szCs w:val="28"/>
        </w:rPr>
        <w:t>ретение квартир;</w:t>
      </w:r>
    </w:p>
    <w:p w:rsidR="00014CA4" w:rsidRPr="00E907EA" w:rsidRDefault="00014CA4" w:rsidP="00E907EA">
      <w:pPr>
        <w:widowControl w:val="0"/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E907EA">
        <w:rPr>
          <w:bCs/>
          <w:sz w:val="28"/>
          <w:szCs w:val="28"/>
        </w:rPr>
        <w:t>11) наличие у застройщика или учредителей организации, выступающей застройщиком, или организаций, входящих в группу компаний, опыта работы в качестве застройщика не менее чем 7 лет, подтверждаемого в целях отбора в</w:t>
      </w:r>
      <w:r w:rsidRPr="00E907EA">
        <w:rPr>
          <w:bCs/>
          <w:sz w:val="28"/>
          <w:szCs w:val="28"/>
        </w:rPr>
        <w:t>ы</w:t>
      </w:r>
      <w:r w:rsidRPr="00E907EA">
        <w:rPr>
          <w:bCs/>
          <w:sz w:val="28"/>
          <w:szCs w:val="28"/>
        </w:rPr>
        <w:t>данными в соответствии с законодательством о градостроительной деятельн</w:t>
      </w:r>
      <w:r w:rsidRPr="00E907EA">
        <w:rPr>
          <w:bCs/>
          <w:sz w:val="28"/>
          <w:szCs w:val="28"/>
        </w:rPr>
        <w:t>о</w:t>
      </w:r>
      <w:r w:rsidRPr="00E907EA">
        <w:rPr>
          <w:bCs/>
          <w:sz w:val="28"/>
          <w:szCs w:val="28"/>
        </w:rPr>
        <w:t>сти разрешениями на ввод в эксплуатацию многоквартирного дома или жилого дома. При этом совокупный объем ввода в эксплуатацию многоквартирных д</w:t>
      </w:r>
      <w:r w:rsidRPr="00E907EA">
        <w:rPr>
          <w:bCs/>
          <w:sz w:val="28"/>
          <w:szCs w:val="28"/>
        </w:rPr>
        <w:t>о</w:t>
      </w:r>
      <w:r w:rsidRPr="00E907EA">
        <w:rPr>
          <w:bCs/>
          <w:sz w:val="28"/>
          <w:szCs w:val="28"/>
        </w:rPr>
        <w:t>мов за последние 7 лет, предшествующие дате отбора, составляет не менее 10 тыс. кв. метров общей площади жилых помещений;</w:t>
      </w:r>
    </w:p>
    <w:p w:rsidR="00014CA4" w:rsidRPr="00E907EA" w:rsidRDefault="00014CA4" w:rsidP="00E907EA">
      <w:pPr>
        <w:widowControl w:val="0"/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E907EA">
        <w:rPr>
          <w:bCs/>
          <w:sz w:val="28"/>
          <w:szCs w:val="28"/>
        </w:rPr>
        <w:t>12) отсутствие в отношении юридического лица - застройщика решения арбитражного суда о приостановлении его деятельности в качестве меры адм</w:t>
      </w:r>
      <w:r w:rsidRPr="00E907EA">
        <w:rPr>
          <w:bCs/>
          <w:sz w:val="28"/>
          <w:szCs w:val="28"/>
        </w:rPr>
        <w:t>и</w:t>
      </w:r>
      <w:r w:rsidRPr="00E907EA">
        <w:rPr>
          <w:bCs/>
          <w:sz w:val="28"/>
          <w:szCs w:val="28"/>
        </w:rPr>
        <w:t>нистративного наказания;</w:t>
      </w:r>
    </w:p>
    <w:p w:rsidR="00014CA4" w:rsidRPr="00E907EA" w:rsidRDefault="00014CA4" w:rsidP="00E907EA">
      <w:pPr>
        <w:widowControl w:val="0"/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E907EA">
        <w:rPr>
          <w:bCs/>
          <w:sz w:val="28"/>
          <w:szCs w:val="28"/>
        </w:rPr>
        <w:t>13) застройщик или учредительная организация предоставляет копии г</w:t>
      </w:r>
      <w:r w:rsidRPr="00E907EA">
        <w:rPr>
          <w:bCs/>
          <w:sz w:val="28"/>
          <w:szCs w:val="28"/>
        </w:rPr>
        <w:t>о</w:t>
      </w:r>
      <w:r w:rsidRPr="00E907EA">
        <w:rPr>
          <w:bCs/>
          <w:sz w:val="28"/>
          <w:szCs w:val="28"/>
        </w:rPr>
        <w:t xml:space="preserve">довых отчетов за </w:t>
      </w:r>
      <w:r w:rsidR="008F751D" w:rsidRPr="00E907EA">
        <w:rPr>
          <w:bCs/>
          <w:sz w:val="28"/>
          <w:szCs w:val="28"/>
        </w:rPr>
        <w:t>2</w:t>
      </w:r>
      <w:r w:rsidRPr="00E907EA">
        <w:rPr>
          <w:bCs/>
          <w:sz w:val="28"/>
          <w:szCs w:val="28"/>
        </w:rPr>
        <w:t xml:space="preserve"> (</w:t>
      </w:r>
      <w:r w:rsidR="008F751D" w:rsidRPr="00E907EA">
        <w:rPr>
          <w:bCs/>
          <w:sz w:val="28"/>
          <w:szCs w:val="28"/>
        </w:rPr>
        <w:t>два</w:t>
      </w:r>
      <w:r w:rsidRPr="00E907EA">
        <w:rPr>
          <w:bCs/>
          <w:sz w:val="28"/>
          <w:szCs w:val="28"/>
        </w:rPr>
        <w:t>) предшествующих финансовых года, включающий бу</w:t>
      </w:r>
      <w:r w:rsidRPr="00E907EA">
        <w:rPr>
          <w:bCs/>
          <w:sz w:val="28"/>
          <w:szCs w:val="28"/>
        </w:rPr>
        <w:t>х</w:t>
      </w:r>
      <w:r w:rsidRPr="00E907EA">
        <w:rPr>
          <w:bCs/>
          <w:sz w:val="28"/>
          <w:szCs w:val="28"/>
        </w:rPr>
        <w:t>галтерский баланс с приложениями;</w:t>
      </w:r>
    </w:p>
    <w:p w:rsidR="00014CA4" w:rsidRPr="00E907EA" w:rsidRDefault="00014CA4" w:rsidP="00E907EA">
      <w:pPr>
        <w:widowControl w:val="0"/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E907EA">
        <w:rPr>
          <w:bCs/>
          <w:sz w:val="28"/>
          <w:szCs w:val="28"/>
        </w:rPr>
        <w:t>14)  при проведении отбора застройщиков, преимущество имеют:</w:t>
      </w:r>
    </w:p>
    <w:p w:rsidR="00014CA4" w:rsidRPr="00E907EA" w:rsidRDefault="00014CA4" w:rsidP="00E907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907EA">
        <w:rPr>
          <w:sz w:val="28"/>
          <w:szCs w:val="28"/>
        </w:rPr>
        <w:t>- застройщики, обеспечившие наибольшую площадь жилья, введенного в эксплуатацию за предшествующие 7 лет;</w:t>
      </w:r>
      <w:proofErr w:type="gramEnd"/>
    </w:p>
    <w:p w:rsidR="00014CA4" w:rsidRPr="00E907EA" w:rsidRDefault="00014CA4" w:rsidP="00E907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 xml:space="preserve">- застройщики с наибольшим размером выручки </w:t>
      </w:r>
      <w:proofErr w:type="gramStart"/>
      <w:r w:rsidRPr="00E907EA">
        <w:rPr>
          <w:sz w:val="28"/>
          <w:szCs w:val="28"/>
        </w:rPr>
        <w:t>за</w:t>
      </w:r>
      <w:proofErr w:type="gramEnd"/>
      <w:r w:rsidRPr="00E907EA">
        <w:rPr>
          <w:sz w:val="28"/>
          <w:szCs w:val="28"/>
        </w:rPr>
        <w:t xml:space="preserve"> последние 3 года;</w:t>
      </w:r>
    </w:p>
    <w:p w:rsidR="00014CA4" w:rsidRPr="00E907EA" w:rsidRDefault="00014CA4" w:rsidP="00E907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>- застройщики, обладающие наибольшим размером уставного капитала.</w:t>
      </w:r>
    </w:p>
    <w:p w:rsidR="00014CA4" w:rsidRPr="00E907EA" w:rsidRDefault="00014CA4" w:rsidP="00E907EA">
      <w:pPr>
        <w:widowControl w:val="0"/>
        <w:tabs>
          <w:tab w:val="left" w:pos="3855"/>
        </w:tabs>
        <w:ind w:firstLine="709"/>
        <w:jc w:val="center"/>
        <w:outlineLvl w:val="0"/>
        <w:rPr>
          <w:b/>
          <w:bCs/>
          <w:sz w:val="28"/>
          <w:szCs w:val="28"/>
        </w:rPr>
      </w:pPr>
    </w:p>
    <w:p w:rsidR="00014CA4" w:rsidRPr="00E907EA" w:rsidRDefault="00014CA4" w:rsidP="00E907EA">
      <w:pPr>
        <w:widowControl w:val="0"/>
        <w:tabs>
          <w:tab w:val="left" w:pos="3855"/>
        </w:tabs>
        <w:ind w:firstLine="709"/>
        <w:jc w:val="center"/>
        <w:outlineLvl w:val="0"/>
        <w:rPr>
          <w:b/>
          <w:bCs/>
          <w:sz w:val="28"/>
          <w:szCs w:val="28"/>
        </w:rPr>
      </w:pPr>
      <w:r w:rsidRPr="00E907EA">
        <w:rPr>
          <w:b/>
          <w:bCs/>
          <w:sz w:val="28"/>
          <w:szCs w:val="28"/>
        </w:rPr>
        <w:t>4. Порядок предоставления заявок  на участие в отборе</w:t>
      </w:r>
    </w:p>
    <w:p w:rsidR="00014CA4" w:rsidRPr="00E907EA" w:rsidRDefault="00014CA4" w:rsidP="00E907EA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E907EA">
        <w:rPr>
          <w:bCs/>
          <w:sz w:val="28"/>
          <w:szCs w:val="28"/>
        </w:rPr>
        <w:t xml:space="preserve">4.1. </w:t>
      </w:r>
      <w:r w:rsidRPr="00E907EA">
        <w:rPr>
          <w:sz w:val="28"/>
          <w:szCs w:val="28"/>
        </w:rPr>
        <w:t xml:space="preserve">Заявки на отбор принимаются Организатором отбора по адресу: 187420, Ленинградская область, Волховский муниципальный район, </w:t>
      </w:r>
      <w:proofErr w:type="gramStart"/>
      <w:r w:rsidRPr="00E907EA">
        <w:rPr>
          <w:sz w:val="28"/>
          <w:szCs w:val="28"/>
        </w:rPr>
        <w:t>г</w:t>
      </w:r>
      <w:proofErr w:type="gramEnd"/>
      <w:r w:rsidRPr="00E907EA">
        <w:rPr>
          <w:sz w:val="28"/>
          <w:szCs w:val="28"/>
        </w:rPr>
        <w:t>.</w:t>
      </w:r>
      <w:r w:rsidR="007671CB" w:rsidRPr="00E907EA">
        <w:rPr>
          <w:sz w:val="28"/>
          <w:szCs w:val="28"/>
        </w:rPr>
        <w:t xml:space="preserve"> </w:t>
      </w:r>
      <w:r w:rsidRPr="00E907EA">
        <w:rPr>
          <w:sz w:val="28"/>
          <w:szCs w:val="28"/>
        </w:rPr>
        <w:t>Сясьс</w:t>
      </w:r>
      <w:r w:rsidRPr="00E907EA">
        <w:rPr>
          <w:sz w:val="28"/>
          <w:szCs w:val="28"/>
        </w:rPr>
        <w:t>т</w:t>
      </w:r>
      <w:r w:rsidRPr="00E907EA">
        <w:rPr>
          <w:sz w:val="28"/>
          <w:szCs w:val="28"/>
        </w:rPr>
        <w:t>рой, ул. Советская 15-а.</w:t>
      </w:r>
    </w:p>
    <w:p w:rsidR="00014CA4" w:rsidRPr="00E907EA" w:rsidRDefault="00014CA4" w:rsidP="00E907EA">
      <w:pPr>
        <w:widowControl w:val="0"/>
        <w:tabs>
          <w:tab w:val="left" w:pos="1289"/>
        </w:tabs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 xml:space="preserve">4.2. Заявки на отбор принимаются в течение </w:t>
      </w:r>
      <w:r w:rsidR="00E03191" w:rsidRPr="00E907EA">
        <w:rPr>
          <w:sz w:val="28"/>
          <w:szCs w:val="28"/>
        </w:rPr>
        <w:t>десяти</w:t>
      </w:r>
      <w:r w:rsidR="006C0E38" w:rsidRPr="00E907EA">
        <w:rPr>
          <w:sz w:val="28"/>
          <w:szCs w:val="28"/>
        </w:rPr>
        <w:t xml:space="preserve"> </w:t>
      </w:r>
      <w:r w:rsidRPr="00E907EA">
        <w:rPr>
          <w:sz w:val="28"/>
          <w:szCs w:val="28"/>
        </w:rPr>
        <w:t xml:space="preserve">рабочих дней со дня начала приема заявок, указанного в сообщении о проведении отбора. Отбор должен быть осуществлен не позднее </w:t>
      </w:r>
      <w:r w:rsidR="00E03191" w:rsidRPr="00E907EA">
        <w:rPr>
          <w:sz w:val="28"/>
          <w:szCs w:val="28"/>
        </w:rPr>
        <w:t>пятнадцати</w:t>
      </w:r>
      <w:r w:rsidRPr="00E907EA">
        <w:rPr>
          <w:sz w:val="28"/>
          <w:szCs w:val="28"/>
        </w:rPr>
        <w:t xml:space="preserve"> рабочих дней со дня заверш</w:t>
      </w:r>
      <w:r w:rsidRPr="00E907EA">
        <w:rPr>
          <w:sz w:val="28"/>
          <w:szCs w:val="28"/>
        </w:rPr>
        <w:t>е</w:t>
      </w:r>
      <w:r w:rsidRPr="00E907EA">
        <w:rPr>
          <w:sz w:val="28"/>
          <w:szCs w:val="28"/>
        </w:rPr>
        <w:t>ния приема заявок на отбор.</w:t>
      </w:r>
    </w:p>
    <w:p w:rsidR="00014CA4" w:rsidRPr="00E907EA" w:rsidRDefault="00014CA4" w:rsidP="00E907EA">
      <w:pPr>
        <w:widowControl w:val="0"/>
        <w:tabs>
          <w:tab w:val="left" w:pos="1289"/>
        </w:tabs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>4.3. Заявка на отбор подается в письменной форме в запечатанном ко</w:t>
      </w:r>
      <w:r w:rsidRPr="00E907EA">
        <w:rPr>
          <w:sz w:val="28"/>
          <w:szCs w:val="28"/>
        </w:rPr>
        <w:t>н</w:t>
      </w:r>
      <w:r w:rsidRPr="00E907EA">
        <w:rPr>
          <w:sz w:val="28"/>
          <w:szCs w:val="28"/>
        </w:rPr>
        <w:t>верте.</w:t>
      </w:r>
    </w:p>
    <w:p w:rsidR="00014CA4" w:rsidRPr="00E907EA" w:rsidRDefault="00014CA4" w:rsidP="00E907EA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>4.4. Каждый конверт с заявкой на отбор, поступивший в установленный сообщением о проведении отбора срок, регистрируется организатором отбора в журнале регистрации заявок на отбор в порядке поступления конвертов с зая</w:t>
      </w:r>
      <w:r w:rsidRPr="00E907EA">
        <w:rPr>
          <w:sz w:val="28"/>
          <w:szCs w:val="28"/>
        </w:rPr>
        <w:t>в</w:t>
      </w:r>
      <w:r w:rsidRPr="00E907EA">
        <w:rPr>
          <w:sz w:val="28"/>
          <w:szCs w:val="28"/>
        </w:rPr>
        <w:t>ками на отбор. Запись о регистрации заявки на отбор включает регистрацио</w:t>
      </w:r>
      <w:r w:rsidRPr="00E907EA">
        <w:rPr>
          <w:sz w:val="28"/>
          <w:szCs w:val="28"/>
        </w:rPr>
        <w:t>н</w:t>
      </w:r>
      <w:r w:rsidRPr="00E907EA">
        <w:rPr>
          <w:sz w:val="28"/>
          <w:szCs w:val="28"/>
        </w:rPr>
        <w:t>ный номер заявки, дату и время получения конверта с заявкой.</w:t>
      </w:r>
    </w:p>
    <w:p w:rsidR="00014CA4" w:rsidRPr="00E907EA" w:rsidRDefault="00014CA4" w:rsidP="00E907EA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>4.5. Конверт с заявкой на отбор, поступивший после истечения срока п</w:t>
      </w:r>
      <w:r w:rsidRPr="00E907EA">
        <w:rPr>
          <w:sz w:val="28"/>
          <w:szCs w:val="28"/>
        </w:rPr>
        <w:t>о</w:t>
      </w:r>
      <w:r w:rsidRPr="00E907EA">
        <w:rPr>
          <w:sz w:val="28"/>
          <w:szCs w:val="28"/>
        </w:rPr>
        <w:t>дачи заявок на отбор, не вскрывается и в отборе не участвует.</w:t>
      </w:r>
    </w:p>
    <w:p w:rsidR="00014CA4" w:rsidRPr="00E907EA" w:rsidRDefault="00014CA4" w:rsidP="00E907EA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>4.6. Представленные заявки на отбор не возвращаются заявителям.</w:t>
      </w:r>
    </w:p>
    <w:p w:rsidR="00014CA4" w:rsidRPr="00E907EA" w:rsidRDefault="00014CA4" w:rsidP="00E907EA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>4.7. Заявка включает следующие документы:</w:t>
      </w:r>
    </w:p>
    <w:p w:rsidR="00014CA4" w:rsidRPr="00E907EA" w:rsidRDefault="00014CA4" w:rsidP="00E907EA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 w:rsidRPr="00E907EA">
        <w:rPr>
          <w:sz w:val="28"/>
          <w:szCs w:val="28"/>
        </w:rPr>
        <w:t>1) заключение о соответствии застройщика (или основного хозяйственн</w:t>
      </w:r>
      <w:r w:rsidRPr="00E907EA">
        <w:rPr>
          <w:sz w:val="28"/>
          <w:szCs w:val="28"/>
        </w:rPr>
        <w:t>о</w:t>
      </w:r>
      <w:r w:rsidRPr="00E907EA">
        <w:rPr>
          <w:sz w:val="28"/>
          <w:szCs w:val="28"/>
        </w:rPr>
        <w:t>го общества, в случае если застройщик является дочерним хозяйственным о</w:t>
      </w:r>
      <w:r w:rsidRPr="00E907EA">
        <w:rPr>
          <w:sz w:val="28"/>
          <w:szCs w:val="28"/>
        </w:rPr>
        <w:t>б</w:t>
      </w:r>
      <w:r w:rsidRPr="00E907EA">
        <w:rPr>
          <w:sz w:val="28"/>
          <w:szCs w:val="28"/>
        </w:rPr>
        <w:lastRenderedPageBreak/>
        <w:t>ществом) и проектной декларацией требованиям, установленным частью 2 ст</w:t>
      </w:r>
      <w:r w:rsidRPr="00E907EA">
        <w:rPr>
          <w:sz w:val="28"/>
          <w:szCs w:val="28"/>
        </w:rPr>
        <w:t>а</w:t>
      </w:r>
      <w:r w:rsidRPr="00E907EA">
        <w:rPr>
          <w:sz w:val="28"/>
          <w:szCs w:val="28"/>
        </w:rPr>
        <w:t>тьи 3, статьями 20 и 21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</w:t>
      </w:r>
      <w:r w:rsidRPr="00E907EA">
        <w:rPr>
          <w:sz w:val="28"/>
          <w:szCs w:val="28"/>
        </w:rPr>
        <w:t>с</w:t>
      </w:r>
      <w:r w:rsidRPr="00E907EA">
        <w:rPr>
          <w:sz w:val="28"/>
          <w:szCs w:val="28"/>
        </w:rPr>
        <w:t>сийской Федерации» за</w:t>
      </w:r>
      <w:proofErr w:type="gramEnd"/>
      <w:r w:rsidRPr="00E907EA">
        <w:rPr>
          <w:sz w:val="28"/>
          <w:szCs w:val="28"/>
        </w:rPr>
        <w:t xml:space="preserve"> </w:t>
      </w:r>
      <w:proofErr w:type="gramStart"/>
      <w:r w:rsidRPr="00E907EA">
        <w:rPr>
          <w:sz w:val="28"/>
          <w:szCs w:val="28"/>
        </w:rPr>
        <w:t>последние</w:t>
      </w:r>
      <w:proofErr w:type="gramEnd"/>
      <w:r w:rsidRPr="00E907EA">
        <w:rPr>
          <w:sz w:val="28"/>
          <w:szCs w:val="28"/>
        </w:rPr>
        <w:t xml:space="preserve"> 5 лет;</w:t>
      </w:r>
    </w:p>
    <w:p w:rsidR="00014CA4" w:rsidRPr="00E907EA" w:rsidRDefault="00014CA4" w:rsidP="00E907EA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>2) выписку из Единого государственного реестра юридических лиц или удостоверенную в нотариальном порядке копию такой выписки (для заявителя - юридического лица);</w:t>
      </w:r>
    </w:p>
    <w:p w:rsidR="00014CA4" w:rsidRPr="00E907EA" w:rsidRDefault="00014CA4" w:rsidP="00E907EA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>3) документ, подтверждающий полномочия лица на осуществление де</w:t>
      </w:r>
      <w:r w:rsidRPr="00E907EA">
        <w:rPr>
          <w:sz w:val="28"/>
          <w:szCs w:val="28"/>
        </w:rPr>
        <w:t>й</w:t>
      </w:r>
      <w:r w:rsidRPr="00E907EA">
        <w:rPr>
          <w:sz w:val="28"/>
          <w:szCs w:val="28"/>
        </w:rPr>
        <w:t>ствий от имени заявителя - юридического лица (копия решения о назначении или об избрании либо копия приказа о назначении физического лица на дол</w:t>
      </w:r>
      <w:r w:rsidRPr="00E907EA">
        <w:rPr>
          <w:sz w:val="28"/>
          <w:szCs w:val="28"/>
        </w:rPr>
        <w:t>ж</w:t>
      </w:r>
      <w:r w:rsidRPr="00E907EA">
        <w:rPr>
          <w:sz w:val="28"/>
          <w:szCs w:val="28"/>
        </w:rPr>
        <w:t>ность, в соответствии с которыми физическое лицо обладает правом действ</w:t>
      </w:r>
      <w:r w:rsidRPr="00E907EA">
        <w:rPr>
          <w:sz w:val="28"/>
          <w:szCs w:val="28"/>
        </w:rPr>
        <w:t>о</w:t>
      </w:r>
      <w:r w:rsidRPr="00E907EA">
        <w:rPr>
          <w:sz w:val="28"/>
          <w:szCs w:val="28"/>
        </w:rPr>
        <w:t xml:space="preserve">вать от имени заявителя без доверенности (далее - руководитель). </w:t>
      </w:r>
    </w:p>
    <w:p w:rsidR="00014CA4" w:rsidRPr="00E907EA" w:rsidRDefault="00014CA4" w:rsidP="00E907EA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>В случае если от имени заявителя действует иное лицо, заявка на отбор должна содержать также доверенность на осуществление действий от имени заявителя, заверенную печатью заявителя и подписанную руководителем (для юридического лица) или уполномоченным руководителем лицом, либо удост</w:t>
      </w:r>
      <w:r w:rsidRPr="00E907EA">
        <w:rPr>
          <w:sz w:val="28"/>
          <w:szCs w:val="28"/>
        </w:rPr>
        <w:t>о</w:t>
      </w:r>
      <w:r w:rsidRPr="00E907EA">
        <w:rPr>
          <w:sz w:val="28"/>
          <w:szCs w:val="28"/>
        </w:rPr>
        <w:t>веренную в нотариальном порядке копию указанной доверенности. В случае если указанная доверенность подписана лицом, уполномоченным руководит</w:t>
      </w:r>
      <w:r w:rsidRPr="00E907EA">
        <w:rPr>
          <w:sz w:val="28"/>
          <w:szCs w:val="28"/>
        </w:rPr>
        <w:t>е</w:t>
      </w:r>
      <w:r w:rsidRPr="00E907EA">
        <w:rPr>
          <w:sz w:val="28"/>
          <w:szCs w:val="28"/>
        </w:rPr>
        <w:t>лем, заявка на отбор должна содержать также документ, подтверждающий по</w:t>
      </w:r>
      <w:r w:rsidRPr="00E907EA">
        <w:rPr>
          <w:sz w:val="28"/>
          <w:szCs w:val="28"/>
        </w:rPr>
        <w:t>л</w:t>
      </w:r>
      <w:r w:rsidRPr="00E907EA">
        <w:rPr>
          <w:sz w:val="28"/>
          <w:szCs w:val="28"/>
        </w:rPr>
        <w:t>номочия такого лица;</w:t>
      </w:r>
    </w:p>
    <w:p w:rsidR="00014CA4" w:rsidRPr="00E907EA" w:rsidRDefault="00014CA4" w:rsidP="00E907EA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>4) копии разрешений на ввод многоквартирных домов в эксплуатацию за последние семь лет, предшествующих дате подачи заявки на отбор;</w:t>
      </w:r>
    </w:p>
    <w:p w:rsidR="00014CA4" w:rsidRPr="00E907EA" w:rsidRDefault="00014CA4" w:rsidP="00E907EA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>5) ситуационный план, схему типового этажа, развертку фасадов, пар</w:t>
      </w:r>
      <w:r w:rsidRPr="00E907EA">
        <w:rPr>
          <w:sz w:val="28"/>
          <w:szCs w:val="28"/>
        </w:rPr>
        <w:t>а</w:t>
      </w:r>
      <w:r w:rsidRPr="00E907EA">
        <w:rPr>
          <w:sz w:val="28"/>
          <w:szCs w:val="28"/>
        </w:rPr>
        <w:t>метры отделки и основных конструктивных решений многоквартирных домов, планируемых к строительству.</w:t>
      </w:r>
    </w:p>
    <w:p w:rsidR="00014CA4" w:rsidRPr="00E907EA" w:rsidRDefault="00014CA4" w:rsidP="00E907EA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>4.8. В случае если заявителем является лицо, выступающее стороной д</w:t>
      </w:r>
      <w:r w:rsidRPr="00E907EA">
        <w:rPr>
          <w:sz w:val="28"/>
          <w:szCs w:val="28"/>
        </w:rPr>
        <w:t>о</w:t>
      </w:r>
      <w:r w:rsidRPr="00E907EA">
        <w:rPr>
          <w:sz w:val="28"/>
          <w:szCs w:val="28"/>
        </w:rPr>
        <w:t>говора простого товарищества, заявка должна содержать удостоверенную в н</w:t>
      </w:r>
      <w:r w:rsidRPr="00E907EA">
        <w:rPr>
          <w:sz w:val="28"/>
          <w:szCs w:val="28"/>
        </w:rPr>
        <w:t>о</w:t>
      </w:r>
      <w:r w:rsidRPr="00E907EA">
        <w:rPr>
          <w:sz w:val="28"/>
          <w:szCs w:val="28"/>
        </w:rPr>
        <w:t>тариальном порядке копию такого договора простого товарищества.</w:t>
      </w:r>
    </w:p>
    <w:p w:rsidR="00014CA4" w:rsidRPr="00E907EA" w:rsidRDefault="00014CA4" w:rsidP="00E907EA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>4.9. Заявка на участие в отборе должна содержать опись входящих в ее состав документов, быть скрепленной печатью участника (для юридического лица) и подписана застройщиком, изъявившем желание участвовать в конкур</w:t>
      </w:r>
      <w:r w:rsidRPr="00E907EA">
        <w:rPr>
          <w:sz w:val="28"/>
          <w:szCs w:val="28"/>
        </w:rPr>
        <w:t>с</w:t>
      </w:r>
      <w:r w:rsidRPr="00E907EA">
        <w:rPr>
          <w:sz w:val="28"/>
          <w:szCs w:val="28"/>
        </w:rPr>
        <w:t>ном отборе или уполномоченным таким застройщиком лицом.</w:t>
      </w:r>
    </w:p>
    <w:p w:rsidR="00014CA4" w:rsidRPr="00E907EA" w:rsidRDefault="00014CA4" w:rsidP="00E907EA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>4.10. Заявки на участие в конкурсном отборе, поступившие после истеч</w:t>
      </w:r>
      <w:r w:rsidRPr="00E907EA">
        <w:rPr>
          <w:sz w:val="28"/>
          <w:szCs w:val="28"/>
        </w:rPr>
        <w:t>е</w:t>
      </w:r>
      <w:r w:rsidRPr="00E907EA">
        <w:rPr>
          <w:sz w:val="28"/>
          <w:szCs w:val="28"/>
        </w:rPr>
        <w:t>ния срока подачи заявок, указанного в извещении о проведении конкурсного отбора, не рассматриваются.</w:t>
      </w:r>
    </w:p>
    <w:p w:rsidR="00014CA4" w:rsidRPr="00E907EA" w:rsidRDefault="00014CA4" w:rsidP="00E907EA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>4.11. Организатор отбора в течение трех рабочих дней со дня завершения приема заявок проводит вскрытие конвертов с заявками и определяет соотве</w:t>
      </w:r>
      <w:r w:rsidRPr="00E907EA">
        <w:rPr>
          <w:sz w:val="28"/>
          <w:szCs w:val="28"/>
        </w:rPr>
        <w:t>т</w:t>
      </w:r>
      <w:r w:rsidRPr="00E907EA">
        <w:rPr>
          <w:sz w:val="28"/>
          <w:szCs w:val="28"/>
        </w:rPr>
        <w:t>ствие заявок требованиям к составу документов. Заявители имеют право пр</w:t>
      </w:r>
      <w:r w:rsidRPr="00E907EA">
        <w:rPr>
          <w:sz w:val="28"/>
          <w:szCs w:val="28"/>
        </w:rPr>
        <w:t>и</w:t>
      </w:r>
      <w:r w:rsidRPr="00E907EA">
        <w:rPr>
          <w:sz w:val="28"/>
          <w:szCs w:val="28"/>
        </w:rPr>
        <w:t>сутствовать при вскрытии конвертов с заявками. По результатам вскрытия ко</w:t>
      </w:r>
      <w:r w:rsidRPr="00E907EA">
        <w:rPr>
          <w:sz w:val="28"/>
          <w:szCs w:val="28"/>
        </w:rPr>
        <w:t>н</w:t>
      </w:r>
      <w:r w:rsidRPr="00E907EA">
        <w:rPr>
          <w:sz w:val="28"/>
          <w:szCs w:val="28"/>
        </w:rPr>
        <w:t>вертов с заявками организатором отбора составляется протокол о принятии к отбору заявок, соответствующих указанным требованиям, или об отказе в пр</w:t>
      </w:r>
      <w:r w:rsidRPr="00E907EA">
        <w:rPr>
          <w:sz w:val="28"/>
          <w:szCs w:val="28"/>
        </w:rPr>
        <w:t>и</w:t>
      </w:r>
      <w:r w:rsidRPr="00E907EA">
        <w:rPr>
          <w:sz w:val="28"/>
          <w:szCs w:val="28"/>
        </w:rPr>
        <w:t>нятии к отбору заявок, не соответствующих указанным требованиям. Указа</w:t>
      </w:r>
      <w:r w:rsidRPr="00E907EA">
        <w:rPr>
          <w:sz w:val="28"/>
          <w:szCs w:val="28"/>
        </w:rPr>
        <w:t>н</w:t>
      </w:r>
      <w:r w:rsidRPr="00E907EA">
        <w:rPr>
          <w:sz w:val="28"/>
          <w:szCs w:val="28"/>
        </w:rPr>
        <w:t>ный протокол размещается на официальном сайте в течение трех рабочих дней, следующих за днем принятия решения об отборе или отказе в отборе.</w:t>
      </w:r>
    </w:p>
    <w:p w:rsidR="00014CA4" w:rsidRPr="00E907EA" w:rsidRDefault="00014CA4" w:rsidP="00E907EA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ab/>
      </w:r>
    </w:p>
    <w:p w:rsidR="00014CA4" w:rsidRPr="00E907EA" w:rsidRDefault="00014CA4" w:rsidP="00E907EA">
      <w:pPr>
        <w:widowControl w:val="0"/>
        <w:tabs>
          <w:tab w:val="left" w:pos="2430"/>
        </w:tabs>
        <w:jc w:val="center"/>
        <w:rPr>
          <w:b/>
          <w:sz w:val="28"/>
          <w:szCs w:val="28"/>
        </w:rPr>
      </w:pPr>
      <w:r w:rsidRPr="00E907EA">
        <w:rPr>
          <w:b/>
          <w:sz w:val="28"/>
          <w:szCs w:val="28"/>
        </w:rPr>
        <w:t>5. Порядок формирования и проведения отбора Отборочной комиссией</w:t>
      </w:r>
    </w:p>
    <w:p w:rsidR="00014CA4" w:rsidRPr="00E907EA" w:rsidRDefault="00014CA4" w:rsidP="00E907EA">
      <w:pPr>
        <w:widowControl w:val="0"/>
        <w:tabs>
          <w:tab w:val="left" w:pos="1134"/>
        </w:tabs>
        <w:ind w:firstLine="709"/>
        <w:jc w:val="both"/>
        <w:rPr>
          <w:color w:val="FF0000"/>
          <w:sz w:val="28"/>
          <w:szCs w:val="28"/>
        </w:rPr>
      </w:pPr>
      <w:r w:rsidRPr="00E907EA">
        <w:rPr>
          <w:sz w:val="28"/>
          <w:szCs w:val="28"/>
        </w:rPr>
        <w:t xml:space="preserve">5.1. </w:t>
      </w:r>
      <w:proofErr w:type="gramStart"/>
      <w:r w:rsidRPr="00E907EA">
        <w:rPr>
          <w:sz w:val="28"/>
          <w:szCs w:val="28"/>
        </w:rPr>
        <w:t xml:space="preserve">Оценку заявок на участие в отборе застройщиков для реализации </w:t>
      </w:r>
      <w:r w:rsidRPr="00E907EA">
        <w:rPr>
          <w:sz w:val="28"/>
          <w:szCs w:val="28"/>
        </w:rPr>
        <w:lastRenderedPageBreak/>
        <w:t>масштабного инвестиционного проекта по строительству многоквартирных жилых домов переселения граждан из аварийного жилищного фонда на терр</w:t>
      </w:r>
      <w:r w:rsidRPr="00E907EA">
        <w:rPr>
          <w:sz w:val="28"/>
          <w:szCs w:val="28"/>
        </w:rPr>
        <w:t>и</w:t>
      </w:r>
      <w:r w:rsidRPr="00E907EA">
        <w:rPr>
          <w:sz w:val="28"/>
          <w:szCs w:val="28"/>
        </w:rPr>
        <w:t>тории Сясьстройского городского поселения, осуществляет комиссия по отбору застройщиков для реализации масштабного инвестиционного проекта по стро</w:t>
      </w:r>
      <w:r w:rsidRPr="00E907EA">
        <w:rPr>
          <w:sz w:val="28"/>
          <w:szCs w:val="28"/>
        </w:rPr>
        <w:t>и</w:t>
      </w:r>
      <w:r w:rsidRPr="00E907EA">
        <w:rPr>
          <w:sz w:val="28"/>
          <w:szCs w:val="28"/>
        </w:rPr>
        <w:t xml:space="preserve">тельству многоквартирных жилых домов </w:t>
      </w:r>
      <w:r w:rsidR="008F751D" w:rsidRPr="00E907EA">
        <w:rPr>
          <w:sz w:val="28"/>
          <w:szCs w:val="28"/>
        </w:rPr>
        <w:t xml:space="preserve">по </w:t>
      </w:r>
      <w:r w:rsidRPr="00E907EA">
        <w:rPr>
          <w:sz w:val="28"/>
          <w:szCs w:val="28"/>
        </w:rPr>
        <w:t>переселени</w:t>
      </w:r>
      <w:r w:rsidR="008F751D" w:rsidRPr="00E907EA">
        <w:rPr>
          <w:sz w:val="28"/>
          <w:szCs w:val="28"/>
        </w:rPr>
        <w:t>ю</w:t>
      </w:r>
      <w:r w:rsidRPr="00E907EA">
        <w:rPr>
          <w:sz w:val="28"/>
          <w:szCs w:val="28"/>
        </w:rPr>
        <w:t xml:space="preserve"> граждан из аварийн</w:t>
      </w:r>
      <w:r w:rsidRPr="00E907EA">
        <w:rPr>
          <w:sz w:val="28"/>
          <w:szCs w:val="28"/>
        </w:rPr>
        <w:t>о</w:t>
      </w:r>
      <w:r w:rsidRPr="00E907EA">
        <w:rPr>
          <w:sz w:val="28"/>
          <w:szCs w:val="28"/>
        </w:rPr>
        <w:t>го жилищного фонда на территории Сясьстройского городского поселения (д</w:t>
      </w:r>
      <w:r w:rsidRPr="00E907EA">
        <w:rPr>
          <w:sz w:val="28"/>
          <w:szCs w:val="28"/>
        </w:rPr>
        <w:t>а</w:t>
      </w:r>
      <w:r w:rsidRPr="00E907EA">
        <w:rPr>
          <w:sz w:val="28"/>
          <w:szCs w:val="28"/>
        </w:rPr>
        <w:t xml:space="preserve">лее – отборочная комиссия), утвержденная  </w:t>
      </w:r>
      <w:r w:rsidR="00F52C06" w:rsidRPr="00E907EA">
        <w:rPr>
          <w:sz w:val="28"/>
          <w:szCs w:val="28"/>
        </w:rPr>
        <w:t>решением</w:t>
      </w:r>
      <w:proofErr w:type="gramEnd"/>
      <w:r w:rsidR="00F52C06" w:rsidRPr="00E907EA">
        <w:rPr>
          <w:sz w:val="28"/>
          <w:szCs w:val="28"/>
        </w:rPr>
        <w:t xml:space="preserve"> Совета депутатов мун</w:t>
      </w:r>
      <w:r w:rsidR="00F52C06" w:rsidRPr="00E907EA">
        <w:rPr>
          <w:sz w:val="28"/>
          <w:szCs w:val="28"/>
        </w:rPr>
        <w:t>и</w:t>
      </w:r>
      <w:r w:rsidR="00F52C06" w:rsidRPr="00E907EA">
        <w:rPr>
          <w:sz w:val="28"/>
          <w:szCs w:val="28"/>
        </w:rPr>
        <w:t>ципального образования «Сясьстройское городское поселение» Волховского муниципального района Ленинградской области</w:t>
      </w:r>
      <w:r w:rsidRPr="00E907EA">
        <w:rPr>
          <w:sz w:val="28"/>
          <w:szCs w:val="28"/>
        </w:rPr>
        <w:t>.</w:t>
      </w:r>
    </w:p>
    <w:p w:rsidR="00014CA4" w:rsidRPr="00E907EA" w:rsidRDefault="00014CA4" w:rsidP="00E907EA">
      <w:pPr>
        <w:widowControl w:val="0"/>
        <w:tabs>
          <w:tab w:val="left" w:pos="1134"/>
          <w:tab w:val="left" w:pos="1341"/>
        </w:tabs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>Организатор отбора утверждает состав отборочной комиссии в количес</w:t>
      </w:r>
      <w:r w:rsidRPr="00E907EA">
        <w:rPr>
          <w:sz w:val="28"/>
          <w:szCs w:val="28"/>
        </w:rPr>
        <w:t>т</w:t>
      </w:r>
      <w:r w:rsidRPr="00E907EA">
        <w:rPr>
          <w:sz w:val="28"/>
          <w:szCs w:val="28"/>
        </w:rPr>
        <w:t>во не менее пяти человек.</w:t>
      </w:r>
    </w:p>
    <w:p w:rsidR="00014CA4" w:rsidRPr="00E907EA" w:rsidRDefault="00014CA4" w:rsidP="00E907EA">
      <w:pPr>
        <w:widowControl w:val="0"/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>5.2. В состав отборочной комиссии не могут входить представители з</w:t>
      </w:r>
      <w:r w:rsidRPr="00E907EA">
        <w:rPr>
          <w:sz w:val="28"/>
          <w:szCs w:val="28"/>
        </w:rPr>
        <w:t>а</w:t>
      </w:r>
      <w:r w:rsidRPr="00E907EA">
        <w:rPr>
          <w:sz w:val="28"/>
          <w:szCs w:val="28"/>
        </w:rPr>
        <w:t>стройщиков и строительных организаций, как являющихся, так и не являющи</w:t>
      </w:r>
      <w:r w:rsidRPr="00E907EA">
        <w:rPr>
          <w:sz w:val="28"/>
          <w:szCs w:val="28"/>
        </w:rPr>
        <w:t>х</w:t>
      </w:r>
      <w:r w:rsidRPr="00E907EA">
        <w:rPr>
          <w:sz w:val="28"/>
          <w:szCs w:val="28"/>
        </w:rPr>
        <w:t>ся заявителями.</w:t>
      </w:r>
    </w:p>
    <w:p w:rsidR="00014CA4" w:rsidRPr="00E907EA" w:rsidRDefault="00014CA4" w:rsidP="00E907EA">
      <w:pPr>
        <w:widowControl w:val="0"/>
        <w:tabs>
          <w:tab w:val="left" w:pos="567"/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E907EA">
        <w:rPr>
          <w:sz w:val="28"/>
          <w:szCs w:val="28"/>
        </w:rPr>
        <w:t xml:space="preserve">5.3. Председателем отборочной комиссии является </w:t>
      </w:r>
      <w:r w:rsidR="00A62F96" w:rsidRPr="00E907EA">
        <w:rPr>
          <w:sz w:val="28"/>
          <w:szCs w:val="28"/>
          <w:shd w:val="clear" w:color="auto" w:fill="FFFFFF"/>
        </w:rPr>
        <w:t xml:space="preserve">Глава </w:t>
      </w:r>
      <w:r w:rsidRPr="00E907EA">
        <w:rPr>
          <w:sz w:val="28"/>
          <w:szCs w:val="28"/>
          <w:shd w:val="clear" w:color="auto" w:fill="FFFFFF"/>
        </w:rPr>
        <w:t>муниципального образования «</w:t>
      </w:r>
      <w:r w:rsidR="00A62F96" w:rsidRPr="00E907EA">
        <w:rPr>
          <w:sz w:val="28"/>
          <w:szCs w:val="28"/>
          <w:shd w:val="clear" w:color="auto" w:fill="FFFFFF"/>
        </w:rPr>
        <w:t xml:space="preserve">Сясьстройское городское поселение» </w:t>
      </w:r>
    </w:p>
    <w:p w:rsidR="00014CA4" w:rsidRPr="00E907EA" w:rsidRDefault="00014CA4" w:rsidP="00E907EA">
      <w:pPr>
        <w:widowControl w:val="0"/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>5.4. К полномочиям отборочной комиссии относятся:</w:t>
      </w:r>
    </w:p>
    <w:p w:rsidR="00014CA4" w:rsidRPr="00E907EA" w:rsidRDefault="00014CA4" w:rsidP="00E907EA">
      <w:pPr>
        <w:widowControl w:val="0"/>
        <w:numPr>
          <w:ilvl w:val="0"/>
          <w:numId w:val="8"/>
        </w:numPr>
        <w:tabs>
          <w:tab w:val="left" w:pos="882"/>
          <w:tab w:val="left" w:pos="1134"/>
        </w:tabs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>оценка значений критериев, указанных в заявках застройщиков, на с</w:t>
      </w:r>
      <w:r w:rsidRPr="00E907EA">
        <w:rPr>
          <w:sz w:val="28"/>
          <w:szCs w:val="28"/>
        </w:rPr>
        <w:t>о</w:t>
      </w:r>
      <w:r w:rsidRPr="00E907EA">
        <w:rPr>
          <w:sz w:val="28"/>
          <w:szCs w:val="28"/>
        </w:rPr>
        <w:t>ответствие критериям, установленным настоящим Порядком;</w:t>
      </w:r>
    </w:p>
    <w:p w:rsidR="00014CA4" w:rsidRPr="00E907EA" w:rsidRDefault="00014CA4" w:rsidP="00E907EA">
      <w:pPr>
        <w:widowControl w:val="0"/>
        <w:numPr>
          <w:ilvl w:val="0"/>
          <w:numId w:val="8"/>
        </w:numPr>
        <w:tabs>
          <w:tab w:val="left" w:pos="879"/>
          <w:tab w:val="left" w:pos="1134"/>
        </w:tabs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>оценка преимуществ застройщиков, в соответствии с критериями у</w:t>
      </w:r>
      <w:r w:rsidRPr="00E907EA">
        <w:rPr>
          <w:sz w:val="28"/>
          <w:szCs w:val="28"/>
        </w:rPr>
        <w:t>с</w:t>
      </w:r>
      <w:r w:rsidRPr="00E907EA">
        <w:rPr>
          <w:sz w:val="28"/>
          <w:szCs w:val="28"/>
        </w:rPr>
        <w:t>тановленными настоящим Порядком;</w:t>
      </w:r>
    </w:p>
    <w:p w:rsidR="00014CA4" w:rsidRPr="00E907EA" w:rsidRDefault="00014CA4" w:rsidP="00E907EA">
      <w:pPr>
        <w:widowControl w:val="0"/>
        <w:numPr>
          <w:ilvl w:val="0"/>
          <w:numId w:val="8"/>
        </w:numPr>
        <w:tabs>
          <w:tab w:val="left" w:pos="879"/>
          <w:tab w:val="left" w:pos="1134"/>
        </w:tabs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>выбор застройщиков для реализации масштабного инвестиционного проекта по строительству многоквартирных жилых домов по переселению гр</w:t>
      </w:r>
      <w:r w:rsidRPr="00E907EA">
        <w:rPr>
          <w:sz w:val="28"/>
          <w:szCs w:val="28"/>
        </w:rPr>
        <w:t>а</w:t>
      </w:r>
      <w:r w:rsidRPr="00E907EA">
        <w:rPr>
          <w:sz w:val="28"/>
          <w:szCs w:val="28"/>
        </w:rPr>
        <w:t>ждан из аварийного жилищного фонда.</w:t>
      </w:r>
    </w:p>
    <w:p w:rsidR="00014CA4" w:rsidRPr="00E907EA" w:rsidRDefault="00014CA4" w:rsidP="00E907EA">
      <w:pPr>
        <w:widowControl w:val="0"/>
        <w:tabs>
          <w:tab w:val="left" w:pos="879"/>
          <w:tab w:val="left" w:pos="1134"/>
        </w:tabs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ab/>
        <w:t>5.5. Заседание отборочной комиссии правомочно, если на нем присутс</w:t>
      </w:r>
      <w:r w:rsidRPr="00E907EA">
        <w:rPr>
          <w:sz w:val="28"/>
          <w:szCs w:val="28"/>
        </w:rPr>
        <w:t>т</w:t>
      </w:r>
      <w:r w:rsidRPr="00E907EA">
        <w:rPr>
          <w:sz w:val="28"/>
          <w:szCs w:val="28"/>
        </w:rPr>
        <w:t>вует не менее половины членов отборочной комиссии. Решения отборочной комиссии принимаются большинством голосов присутствующих на заседании членов отборочной комиссии. В случае равенства голосов голос председател</w:t>
      </w:r>
      <w:r w:rsidRPr="00E907EA">
        <w:rPr>
          <w:sz w:val="28"/>
          <w:szCs w:val="28"/>
        </w:rPr>
        <w:t>ь</w:t>
      </w:r>
      <w:r w:rsidRPr="00E907EA">
        <w:rPr>
          <w:sz w:val="28"/>
          <w:szCs w:val="28"/>
        </w:rPr>
        <w:t>ствующего на заседании отборочной комиссии является решающим.</w:t>
      </w:r>
    </w:p>
    <w:p w:rsidR="00014CA4" w:rsidRPr="00E907EA" w:rsidRDefault="00014CA4" w:rsidP="00E907EA">
      <w:pPr>
        <w:widowControl w:val="0"/>
        <w:tabs>
          <w:tab w:val="left" w:pos="879"/>
          <w:tab w:val="left" w:pos="1134"/>
        </w:tabs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ab/>
        <w:t xml:space="preserve">5.6. В случае соответствия </w:t>
      </w:r>
      <w:proofErr w:type="gramStart"/>
      <w:r w:rsidRPr="00E907EA">
        <w:rPr>
          <w:sz w:val="28"/>
          <w:szCs w:val="28"/>
        </w:rPr>
        <w:t>указанных</w:t>
      </w:r>
      <w:proofErr w:type="gramEnd"/>
      <w:r w:rsidRPr="00E907EA">
        <w:rPr>
          <w:sz w:val="28"/>
          <w:szCs w:val="28"/>
        </w:rPr>
        <w:t xml:space="preserve"> в заявке на отбор критериям и требованиям отбора, отборочная комиссия принимает решение о предварител</w:t>
      </w:r>
      <w:r w:rsidRPr="00E907EA">
        <w:rPr>
          <w:sz w:val="28"/>
          <w:szCs w:val="28"/>
        </w:rPr>
        <w:t>ь</w:t>
      </w:r>
      <w:r w:rsidRPr="00E907EA">
        <w:rPr>
          <w:sz w:val="28"/>
          <w:szCs w:val="28"/>
        </w:rPr>
        <w:t>ном отборе такого застройщика жилищного строительства. В случае несоотве</w:t>
      </w:r>
      <w:r w:rsidRPr="00E907EA">
        <w:rPr>
          <w:sz w:val="28"/>
          <w:szCs w:val="28"/>
        </w:rPr>
        <w:t>т</w:t>
      </w:r>
      <w:r w:rsidRPr="00E907EA">
        <w:rPr>
          <w:sz w:val="28"/>
          <w:szCs w:val="28"/>
        </w:rPr>
        <w:t>ствия указанных в заявке на отбор застройщика жилищного строительства хотя бы одному критерию из числа критериев, отборочная комиссия принимает р</w:t>
      </w:r>
      <w:r w:rsidRPr="00E907EA">
        <w:rPr>
          <w:sz w:val="28"/>
          <w:szCs w:val="28"/>
        </w:rPr>
        <w:t>е</w:t>
      </w:r>
      <w:r w:rsidRPr="00E907EA">
        <w:rPr>
          <w:sz w:val="28"/>
          <w:szCs w:val="28"/>
        </w:rPr>
        <w:t>шение об отказе в отборе застройщика жилищного строительства.</w:t>
      </w:r>
    </w:p>
    <w:p w:rsidR="00014CA4" w:rsidRPr="00E907EA" w:rsidRDefault="00014CA4" w:rsidP="00E907EA">
      <w:pPr>
        <w:widowControl w:val="0"/>
        <w:tabs>
          <w:tab w:val="left" w:pos="879"/>
          <w:tab w:val="left" w:pos="1134"/>
        </w:tabs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ab/>
        <w:t>5.7. Отборочной комиссией принимается решение об отборе предвар</w:t>
      </w:r>
      <w:r w:rsidRPr="00E907EA">
        <w:rPr>
          <w:sz w:val="28"/>
          <w:szCs w:val="28"/>
        </w:rPr>
        <w:t>и</w:t>
      </w:r>
      <w:r w:rsidRPr="00E907EA">
        <w:rPr>
          <w:sz w:val="28"/>
          <w:szCs w:val="28"/>
        </w:rPr>
        <w:t>тельно отобранных, застройщиков жилищного строительства в случае принятия решения о соответствии требований отбора, или об отказе в отборе предвар</w:t>
      </w:r>
      <w:r w:rsidRPr="00E907EA">
        <w:rPr>
          <w:sz w:val="28"/>
          <w:szCs w:val="28"/>
        </w:rPr>
        <w:t>и</w:t>
      </w:r>
      <w:r w:rsidRPr="00E907EA">
        <w:rPr>
          <w:sz w:val="28"/>
          <w:szCs w:val="28"/>
        </w:rPr>
        <w:t>тельно отобранных застройщиков жилищного строительства в случае принятия решения о несоответствии критериям и требованиям отбора.</w:t>
      </w:r>
    </w:p>
    <w:p w:rsidR="00014CA4" w:rsidRPr="00E907EA" w:rsidRDefault="00014CA4" w:rsidP="00E907EA">
      <w:pPr>
        <w:widowControl w:val="0"/>
        <w:tabs>
          <w:tab w:val="left" w:pos="879"/>
          <w:tab w:val="left" w:pos="1134"/>
        </w:tabs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ab/>
        <w:t>5.8. Решение отборочной комиссии об отборе застройщиков жилищного строительства или об отказе в отборе застройщиков жилищного строительства оформляется протоколом результатов отбора, который подписывается предс</w:t>
      </w:r>
      <w:r w:rsidRPr="00E907EA">
        <w:rPr>
          <w:sz w:val="28"/>
          <w:szCs w:val="28"/>
        </w:rPr>
        <w:t>е</w:t>
      </w:r>
      <w:r w:rsidRPr="00E907EA">
        <w:rPr>
          <w:sz w:val="28"/>
          <w:szCs w:val="28"/>
        </w:rPr>
        <w:t xml:space="preserve">дателем отборочной комиссии. </w:t>
      </w:r>
    </w:p>
    <w:p w:rsidR="00014CA4" w:rsidRPr="00E907EA" w:rsidRDefault="00014CA4" w:rsidP="00E907EA">
      <w:pPr>
        <w:widowControl w:val="0"/>
        <w:tabs>
          <w:tab w:val="left" w:pos="879"/>
          <w:tab w:val="left" w:pos="1134"/>
        </w:tabs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ab/>
        <w:t>5.9. В протоколе результатов отбора указываются:</w:t>
      </w:r>
    </w:p>
    <w:p w:rsidR="00014CA4" w:rsidRPr="00E907EA" w:rsidRDefault="00014CA4" w:rsidP="00E907EA">
      <w:pPr>
        <w:widowControl w:val="0"/>
        <w:numPr>
          <w:ilvl w:val="0"/>
          <w:numId w:val="9"/>
        </w:numPr>
        <w:tabs>
          <w:tab w:val="left" w:pos="915"/>
          <w:tab w:val="left" w:pos="1134"/>
        </w:tabs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>сведения о месте, дате и времени проведения отбора;</w:t>
      </w:r>
    </w:p>
    <w:p w:rsidR="00014CA4" w:rsidRPr="00E907EA" w:rsidRDefault="00014CA4" w:rsidP="00E907EA">
      <w:pPr>
        <w:widowControl w:val="0"/>
        <w:numPr>
          <w:ilvl w:val="0"/>
          <w:numId w:val="9"/>
        </w:numPr>
        <w:tabs>
          <w:tab w:val="left" w:pos="940"/>
          <w:tab w:val="left" w:pos="1134"/>
        </w:tabs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>сведения о заявках, принятых к отбору;</w:t>
      </w:r>
    </w:p>
    <w:p w:rsidR="00014CA4" w:rsidRPr="00E907EA" w:rsidRDefault="00014CA4" w:rsidP="00E907EA">
      <w:pPr>
        <w:widowControl w:val="0"/>
        <w:numPr>
          <w:ilvl w:val="0"/>
          <w:numId w:val="9"/>
        </w:numPr>
        <w:tabs>
          <w:tab w:val="left" w:pos="879"/>
          <w:tab w:val="left" w:pos="1134"/>
        </w:tabs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>сведения о заявках, не принятых к отбору с указанием оснований пр</w:t>
      </w:r>
      <w:r w:rsidRPr="00E907EA">
        <w:rPr>
          <w:sz w:val="28"/>
          <w:szCs w:val="28"/>
        </w:rPr>
        <w:t>и</w:t>
      </w:r>
      <w:r w:rsidRPr="00E907EA">
        <w:rPr>
          <w:sz w:val="28"/>
          <w:szCs w:val="28"/>
        </w:rPr>
        <w:lastRenderedPageBreak/>
        <w:t>нятия решений о непринятия к отбору или об исключении из отбора:</w:t>
      </w:r>
    </w:p>
    <w:p w:rsidR="00014CA4" w:rsidRPr="00E907EA" w:rsidRDefault="00014CA4" w:rsidP="00E907EA">
      <w:pPr>
        <w:widowControl w:val="0"/>
        <w:numPr>
          <w:ilvl w:val="0"/>
          <w:numId w:val="9"/>
        </w:numPr>
        <w:tabs>
          <w:tab w:val="left" w:pos="940"/>
          <w:tab w:val="left" w:pos="1134"/>
        </w:tabs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>решения об отборе застройщиков жилищного строительства;</w:t>
      </w:r>
    </w:p>
    <w:p w:rsidR="00014CA4" w:rsidRPr="00E907EA" w:rsidRDefault="00014CA4" w:rsidP="00E907EA">
      <w:pPr>
        <w:widowControl w:val="0"/>
        <w:numPr>
          <w:ilvl w:val="0"/>
          <w:numId w:val="9"/>
        </w:numPr>
        <w:tabs>
          <w:tab w:val="left" w:pos="1134"/>
          <w:tab w:val="left" w:pos="2430"/>
        </w:tabs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>решения об отказе в отборе застройщиков жилищного строительства с указанием оснований отказа, которыми могут быть несоответствие указанных в заявке на отбор застройщика жилищного строительства одному или нескольким критериям и  требованиям.</w:t>
      </w:r>
    </w:p>
    <w:p w:rsidR="00014CA4" w:rsidRPr="00E907EA" w:rsidRDefault="00014CA4" w:rsidP="00E907EA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>Протокол результатов отбора размещается на официальном сайте в теч</w:t>
      </w:r>
      <w:r w:rsidRPr="00E907EA">
        <w:rPr>
          <w:sz w:val="28"/>
          <w:szCs w:val="28"/>
        </w:rPr>
        <w:t>е</w:t>
      </w:r>
      <w:r w:rsidRPr="00E907EA">
        <w:rPr>
          <w:sz w:val="28"/>
          <w:szCs w:val="28"/>
        </w:rPr>
        <w:t>ние трех рабочих дней, следующих за днем принятия решения об отборе или отказе в отборе.</w:t>
      </w:r>
    </w:p>
    <w:p w:rsidR="00014CA4" w:rsidRPr="00E907EA" w:rsidRDefault="00014CA4" w:rsidP="00E907EA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E907EA">
        <w:rPr>
          <w:sz w:val="28"/>
          <w:szCs w:val="28"/>
        </w:rPr>
        <w:t>5.10. К участию в конкурсном отборе допускаются застройщики, предо</w:t>
      </w:r>
      <w:r w:rsidRPr="00E907EA">
        <w:rPr>
          <w:sz w:val="28"/>
          <w:szCs w:val="28"/>
        </w:rPr>
        <w:t>с</w:t>
      </w:r>
      <w:r w:rsidRPr="00E907EA">
        <w:rPr>
          <w:sz w:val="28"/>
          <w:szCs w:val="28"/>
        </w:rPr>
        <w:t>тавившие заявку и документы, указанные в настоящем Порядке.</w:t>
      </w:r>
    </w:p>
    <w:p w:rsidR="00014CA4" w:rsidRPr="00E907EA" w:rsidRDefault="00014CA4" w:rsidP="00E907EA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E907EA">
        <w:rPr>
          <w:sz w:val="28"/>
          <w:szCs w:val="28"/>
        </w:rPr>
        <w:t>5.11. Заявки, представленные в нарушение требований настоящего П</w:t>
      </w:r>
      <w:r w:rsidRPr="00E907EA">
        <w:rPr>
          <w:sz w:val="28"/>
          <w:szCs w:val="28"/>
        </w:rPr>
        <w:t>о</w:t>
      </w:r>
      <w:r w:rsidRPr="00E907EA">
        <w:rPr>
          <w:sz w:val="28"/>
          <w:szCs w:val="28"/>
        </w:rPr>
        <w:t>рядка, к участию в конкурсном отборе не допускаются.</w:t>
      </w:r>
    </w:p>
    <w:p w:rsidR="00014CA4" w:rsidRPr="00E907EA" w:rsidRDefault="00014CA4" w:rsidP="00E907EA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E907EA">
        <w:rPr>
          <w:sz w:val="28"/>
          <w:szCs w:val="28"/>
        </w:rPr>
        <w:t>5.12. Заявки застройщиков, допущенные к участию в конкурсном отборе и признанные соответствующими требованиям настоящего Порядка, оценив</w:t>
      </w:r>
      <w:r w:rsidRPr="00E907EA">
        <w:rPr>
          <w:sz w:val="28"/>
          <w:szCs w:val="28"/>
        </w:rPr>
        <w:t>а</w:t>
      </w:r>
      <w:r w:rsidRPr="00E907EA">
        <w:rPr>
          <w:sz w:val="28"/>
          <w:szCs w:val="28"/>
        </w:rPr>
        <w:t xml:space="preserve">ются отборочной  комиссией по </w:t>
      </w:r>
      <w:r w:rsidRPr="00E907EA">
        <w:rPr>
          <w:color w:val="000000"/>
          <w:sz w:val="28"/>
          <w:szCs w:val="28"/>
          <w:lang w:bidi="ru-RU"/>
        </w:rPr>
        <w:t xml:space="preserve">следующим </w:t>
      </w:r>
      <w:r w:rsidRPr="00E907EA">
        <w:rPr>
          <w:sz w:val="28"/>
          <w:szCs w:val="28"/>
        </w:rPr>
        <w:t>критериям:</w:t>
      </w:r>
    </w:p>
    <w:p w:rsidR="00014CA4" w:rsidRPr="00E907EA" w:rsidRDefault="00014CA4" w:rsidP="00E907EA">
      <w:pPr>
        <w:widowControl w:val="0"/>
        <w:ind w:firstLine="709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6"/>
        <w:gridCol w:w="4281"/>
        <w:gridCol w:w="1967"/>
      </w:tblGrid>
      <w:tr w:rsidR="00014CA4" w:rsidRPr="00E907EA" w:rsidTr="00F52C06">
        <w:tc>
          <w:tcPr>
            <w:tcW w:w="1830" w:type="pct"/>
            <w:shd w:val="clear" w:color="auto" w:fill="auto"/>
          </w:tcPr>
          <w:p w:rsidR="00014CA4" w:rsidRPr="00E907EA" w:rsidRDefault="00014CA4" w:rsidP="00E907EA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E907EA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2172" w:type="pct"/>
            <w:shd w:val="clear" w:color="auto" w:fill="auto"/>
          </w:tcPr>
          <w:p w:rsidR="00014CA4" w:rsidRPr="00E907EA" w:rsidRDefault="00014CA4" w:rsidP="00E907EA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E907EA">
              <w:rPr>
                <w:sz w:val="28"/>
                <w:szCs w:val="28"/>
              </w:rPr>
              <w:t>Показатель критерия</w:t>
            </w:r>
          </w:p>
        </w:tc>
        <w:tc>
          <w:tcPr>
            <w:tcW w:w="998" w:type="pct"/>
            <w:shd w:val="clear" w:color="auto" w:fill="auto"/>
          </w:tcPr>
          <w:p w:rsidR="00014CA4" w:rsidRPr="00E907EA" w:rsidRDefault="00014CA4" w:rsidP="00E907EA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E907EA">
              <w:rPr>
                <w:sz w:val="28"/>
                <w:szCs w:val="28"/>
              </w:rPr>
              <w:t>Значимость критерия</w:t>
            </w:r>
          </w:p>
        </w:tc>
      </w:tr>
      <w:tr w:rsidR="00014CA4" w:rsidRPr="00E907EA" w:rsidTr="00F52C06">
        <w:trPr>
          <w:trHeight w:val="309"/>
        </w:trPr>
        <w:tc>
          <w:tcPr>
            <w:tcW w:w="1830" w:type="pct"/>
            <w:vMerge w:val="restart"/>
            <w:shd w:val="clear" w:color="auto" w:fill="auto"/>
          </w:tcPr>
          <w:p w:rsidR="00014CA4" w:rsidRPr="00E907EA" w:rsidRDefault="00014CA4" w:rsidP="00E907EA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E907EA">
              <w:rPr>
                <w:sz w:val="28"/>
                <w:szCs w:val="28"/>
              </w:rPr>
              <w:t>Объем ввода жилья з</w:t>
            </w:r>
            <w:r w:rsidRPr="00E907EA">
              <w:rPr>
                <w:sz w:val="28"/>
                <w:szCs w:val="28"/>
              </w:rPr>
              <w:t>а</w:t>
            </w:r>
            <w:r w:rsidRPr="00E907EA">
              <w:rPr>
                <w:sz w:val="28"/>
                <w:szCs w:val="28"/>
              </w:rPr>
              <w:t>стройщиком, головной о</w:t>
            </w:r>
            <w:r w:rsidRPr="00E907EA">
              <w:rPr>
                <w:sz w:val="28"/>
                <w:szCs w:val="28"/>
              </w:rPr>
              <w:t>р</w:t>
            </w:r>
            <w:r w:rsidRPr="00E907EA">
              <w:rPr>
                <w:sz w:val="28"/>
                <w:szCs w:val="28"/>
              </w:rPr>
              <w:t xml:space="preserve">ганизации застройщика или компаниями, входящими в группу компаний </w:t>
            </w:r>
          </w:p>
        </w:tc>
        <w:tc>
          <w:tcPr>
            <w:tcW w:w="2172" w:type="pct"/>
            <w:shd w:val="clear" w:color="auto" w:fill="auto"/>
          </w:tcPr>
          <w:p w:rsidR="00014CA4" w:rsidRPr="00E907EA" w:rsidRDefault="00014CA4" w:rsidP="00E907EA">
            <w:pPr>
              <w:widowControl w:val="0"/>
              <w:rPr>
                <w:sz w:val="28"/>
                <w:szCs w:val="28"/>
              </w:rPr>
            </w:pPr>
            <w:r w:rsidRPr="00E907EA">
              <w:rPr>
                <w:color w:val="000000"/>
                <w:sz w:val="28"/>
                <w:szCs w:val="28"/>
                <w:lang w:bidi="ru-RU"/>
              </w:rPr>
              <w:t>От 10 до 50 тысяч кв. метров</w:t>
            </w:r>
          </w:p>
        </w:tc>
        <w:tc>
          <w:tcPr>
            <w:tcW w:w="998" w:type="pct"/>
            <w:shd w:val="clear" w:color="auto" w:fill="auto"/>
          </w:tcPr>
          <w:p w:rsidR="00014CA4" w:rsidRPr="00E907EA" w:rsidRDefault="00014CA4" w:rsidP="00E907EA">
            <w:pPr>
              <w:widowControl w:val="0"/>
              <w:jc w:val="center"/>
              <w:rPr>
                <w:sz w:val="28"/>
                <w:szCs w:val="28"/>
              </w:rPr>
            </w:pPr>
            <w:r w:rsidRPr="00E907EA">
              <w:rPr>
                <w:color w:val="000000"/>
                <w:sz w:val="28"/>
                <w:szCs w:val="28"/>
                <w:lang w:bidi="ru-RU"/>
              </w:rPr>
              <w:t>1 балл</w:t>
            </w:r>
          </w:p>
        </w:tc>
      </w:tr>
      <w:tr w:rsidR="00014CA4" w:rsidRPr="00E907EA" w:rsidTr="00F52C06">
        <w:trPr>
          <w:trHeight w:val="309"/>
        </w:trPr>
        <w:tc>
          <w:tcPr>
            <w:tcW w:w="1830" w:type="pct"/>
            <w:vMerge/>
            <w:shd w:val="clear" w:color="auto" w:fill="auto"/>
          </w:tcPr>
          <w:p w:rsidR="00014CA4" w:rsidRPr="00E907EA" w:rsidRDefault="00014CA4" w:rsidP="00E907EA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72" w:type="pct"/>
            <w:shd w:val="clear" w:color="auto" w:fill="auto"/>
            <w:vAlign w:val="bottom"/>
          </w:tcPr>
          <w:p w:rsidR="00014CA4" w:rsidRPr="00E907EA" w:rsidRDefault="00014CA4" w:rsidP="00E907EA">
            <w:pPr>
              <w:widowControl w:val="0"/>
              <w:rPr>
                <w:sz w:val="28"/>
                <w:szCs w:val="28"/>
              </w:rPr>
            </w:pPr>
            <w:r w:rsidRPr="00E907EA">
              <w:rPr>
                <w:color w:val="000000"/>
                <w:sz w:val="28"/>
                <w:szCs w:val="28"/>
                <w:lang w:bidi="ru-RU"/>
              </w:rPr>
              <w:t>От 50 до 100 тысяч кв. метров</w:t>
            </w:r>
          </w:p>
        </w:tc>
        <w:tc>
          <w:tcPr>
            <w:tcW w:w="998" w:type="pct"/>
            <w:shd w:val="clear" w:color="auto" w:fill="auto"/>
          </w:tcPr>
          <w:p w:rsidR="00014CA4" w:rsidRPr="00E907EA" w:rsidRDefault="00014CA4" w:rsidP="00E907EA">
            <w:pPr>
              <w:widowControl w:val="0"/>
              <w:jc w:val="center"/>
              <w:rPr>
                <w:sz w:val="28"/>
                <w:szCs w:val="28"/>
              </w:rPr>
            </w:pPr>
            <w:r w:rsidRPr="00E907EA">
              <w:rPr>
                <w:color w:val="000000"/>
                <w:sz w:val="28"/>
                <w:szCs w:val="28"/>
                <w:lang w:bidi="ru-RU"/>
              </w:rPr>
              <w:t>2 балл</w:t>
            </w:r>
          </w:p>
        </w:tc>
      </w:tr>
      <w:tr w:rsidR="00014CA4" w:rsidRPr="00E907EA" w:rsidTr="00F52C06">
        <w:trPr>
          <w:trHeight w:val="1264"/>
        </w:trPr>
        <w:tc>
          <w:tcPr>
            <w:tcW w:w="1830" w:type="pct"/>
            <w:vMerge/>
            <w:shd w:val="clear" w:color="auto" w:fill="auto"/>
          </w:tcPr>
          <w:p w:rsidR="00014CA4" w:rsidRPr="00E907EA" w:rsidRDefault="00014CA4" w:rsidP="00E907EA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72" w:type="pct"/>
            <w:shd w:val="clear" w:color="auto" w:fill="auto"/>
          </w:tcPr>
          <w:p w:rsidR="00014CA4" w:rsidRPr="00E907EA" w:rsidRDefault="00014CA4" w:rsidP="00E907EA">
            <w:pPr>
              <w:widowControl w:val="0"/>
              <w:rPr>
                <w:sz w:val="28"/>
                <w:szCs w:val="28"/>
              </w:rPr>
            </w:pPr>
            <w:r w:rsidRPr="00E907EA">
              <w:rPr>
                <w:color w:val="000000"/>
                <w:sz w:val="28"/>
                <w:szCs w:val="28"/>
                <w:lang w:bidi="ru-RU"/>
              </w:rPr>
              <w:t>Более 100 тысяч кв. метров</w:t>
            </w:r>
          </w:p>
        </w:tc>
        <w:tc>
          <w:tcPr>
            <w:tcW w:w="998" w:type="pct"/>
            <w:shd w:val="clear" w:color="auto" w:fill="auto"/>
          </w:tcPr>
          <w:p w:rsidR="00014CA4" w:rsidRPr="00E907EA" w:rsidRDefault="00014CA4" w:rsidP="00E907EA">
            <w:pPr>
              <w:widowControl w:val="0"/>
              <w:jc w:val="center"/>
              <w:rPr>
                <w:sz w:val="28"/>
                <w:szCs w:val="28"/>
              </w:rPr>
            </w:pPr>
            <w:r w:rsidRPr="00E907EA">
              <w:rPr>
                <w:color w:val="000000"/>
                <w:sz w:val="28"/>
                <w:szCs w:val="28"/>
                <w:lang w:bidi="ru-RU"/>
              </w:rPr>
              <w:t>3 балла</w:t>
            </w:r>
          </w:p>
        </w:tc>
      </w:tr>
      <w:tr w:rsidR="00014CA4" w:rsidRPr="00E907EA" w:rsidTr="00F52C06">
        <w:tc>
          <w:tcPr>
            <w:tcW w:w="1830" w:type="pct"/>
            <w:vMerge w:val="restart"/>
            <w:shd w:val="clear" w:color="auto" w:fill="auto"/>
          </w:tcPr>
          <w:p w:rsidR="00014CA4" w:rsidRPr="00E907EA" w:rsidRDefault="00014CA4" w:rsidP="00E907EA">
            <w:pPr>
              <w:widowControl w:val="0"/>
              <w:contextualSpacing/>
              <w:rPr>
                <w:sz w:val="28"/>
                <w:szCs w:val="28"/>
              </w:rPr>
            </w:pPr>
            <w:r w:rsidRPr="00E907EA">
              <w:rPr>
                <w:sz w:val="28"/>
                <w:szCs w:val="28"/>
              </w:rPr>
              <w:t>Объем выручки застройщ</w:t>
            </w:r>
            <w:r w:rsidRPr="00E907EA">
              <w:rPr>
                <w:sz w:val="28"/>
                <w:szCs w:val="28"/>
              </w:rPr>
              <w:t>и</w:t>
            </w:r>
            <w:r w:rsidRPr="00E907EA">
              <w:rPr>
                <w:sz w:val="28"/>
                <w:szCs w:val="28"/>
              </w:rPr>
              <w:t>ка, или группы компаний за 3 последних отчетных года</w:t>
            </w:r>
          </w:p>
        </w:tc>
        <w:tc>
          <w:tcPr>
            <w:tcW w:w="2172" w:type="pct"/>
            <w:shd w:val="clear" w:color="auto" w:fill="auto"/>
          </w:tcPr>
          <w:p w:rsidR="00014CA4" w:rsidRPr="00E907EA" w:rsidRDefault="00014CA4" w:rsidP="00E907EA">
            <w:pPr>
              <w:widowControl w:val="0"/>
              <w:jc w:val="center"/>
              <w:rPr>
                <w:sz w:val="28"/>
                <w:szCs w:val="28"/>
              </w:rPr>
            </w:pPr>
            <w:r w:rsidRPr="00E907EA">
              <w:rPr>
                <w:color w:val="000000"/>
                <w:sz w:val="28"/>
                <w:szCs w:val="28"/>
                <w:lang w:bidi="ru-RU"/>
              </w:rPr>
              <w:t>До 100 млн. руб.</w:t>
            </w:r>
          </w:p>
        </w:tc>
        <w:tc>
          <w:tcPr>
            <w:tcW w:w="998" w:type="pct"/>
            <w:shd w:val="clear" w:color="auto" w:fill="auto"/>
          </w:tcPr>
          <w:p w:rsidR="00014CA4" w:rsidRPr="00E907EA" w:rsidRDefault="00014CA4" w:rsidP="00E907EA">
            <w:pPr>
              <w:widowControl w:val="0"/>
              <w:jc w:val="center"/>
              <w:rPr>
                <w:sz w:val="28"/>
                <w:szCs w:val="28"/>
              </w:rPr>
            </w:pPr>
            <w:r w:rsidRPr="00E907EA">
              <w:rPr>
                <w:color w:val="000000"/>
                <w:sz w:val="28"/>
                <w:szCs w:val="28"/>
                <w:lang w:bidi="ru-RU"/>
              </w:rPr>
              <w:t>0 баллов</w:t>
            </w:r>
          </w:p>
        </w:tc>
      </w:tr>
      <w:tr w:rsidR="00014CA4" w:rsidRPr="00E907EA" w:rsidTr="00F52C06">
        <w:tc>
          <w:tcPr>
            <w:tcW w:w="1830" w:type="pct"/>
            <w:vMerge/>
            <w:shd w:val="clear" w:color="auto" w:fill="auto"/>
          </w:tcPr>
          <w:p w:rsidR="00014CA4" w:rsidRPr="00E907EA" w:rsidRDefault="00014CA4" w:rsidP="00E907EA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72" w:type="pct"/>
            <w:shd w:val="clear" w:color="auto" w:fill="auto"/>
            <w:vAlign w:val="bottom"/>
          </w:tcPr>
          <w:p w:rsidR="00014CA4" w:rsidRPr="00E907EA" w:rsidRDefault="00014CA4" w:rsidP="00E907EA">
            <w:pPr>
              <w:widowControl w:val="0"/>
              <w:jc w:val="center"/>
              <w:rPr>
                <w:sz w:val="28"/>
                <w:szCs w:val="28"/>
              </w:rPr>
            </w:pPr>
            <w:r w:rsidRPr="00E907EA">
              <w:rPr>
                <w:color w:val="000000"/>
                <w:sz w:val="28"/>
                <w:szCs w:val="28"/>
                <w:lang w:bidi="ru-RU"/>
              </w:rPr>
              <w:t>От 100 до 200 млн. руб.</w:t>
            </w:r>
          </w:p>
        </w:tc>
        <w:tc>
          <w:tcPr>
            <w:tcW w:w="998" w:type="pct"/>
            <w:shd w:val="clear" w:color="auto" w:fill="auto"/>
          </w:tcPr>
          <w:p w:rsidR="00014CA4" w:rsidRPr="00E907EA" w:rsidRDefault="00014CA4" w:rsidP="00E907EA">
            <w:pPr>
              <w:widowControl w:val="0"/>
              <w:jc w:val="center"/>
              <w:rPr>
                <w:sz w:val="28"/>
                <w:szCs w:val="28"/>
              </w:rPr>
            </w:pPr>
            <w:r w:rsidRPr="00E907EA">
              <w:rPr>
                <w:color w:val="000000"/>
                <w:sz w:val="28"/>
                <w:szCs w:val="28"/>
                <w:lang w:bidi="ru-RU"/>
              </w:rPr>
              <w:t>1 балл</w:t>
            </w:r>
          </w:p>
        </w:tc>
      </w:tr>
      <w:tr w:rsidR="00014CA4" w:rsidRPr="00E907EA" w:rsidTr="00F52C06">
        <w:trPr>
          <w:trHeight w:val="315"/>
        </w:trPr>
        <w:tc>
          <w:tcPr>
            <w:tcW w:w="1830" w:type="pct"/>
            <w:vMerge/>
            <w:shd w:val="clear" w:color="auto" w:fill="auto"/>
          </w:tcPr>
          <w:p w:rsidR="00014CA4" w:rsidRPr="00E907EA" w:rsidRDefault="00014CA4" w:rsidP="00E907EA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72" w:type="pct"/>
            <w:shd w:val="clear" w:color="auto" w:fill="auto"/>
            <w:vAlign w:val="bottom"/>
          </w:tcPr>
          <w:p w:rsidR="00014CA4" w:rsidRPr="00E907EA" w:rsidRDefault="00014CA4" w:rsidP="00E907EA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E907EA">
              <w:rPr>
                <w:color w:val="000000"/>
                <w:sz w:val="28"/>
                <w:szCs w:val="28"/>
                <w:lang w:bidi="ru-RU"/>
              </w:rPr>
              <w:t>От 200 до 300 млн. руб.</w:t>
            </w:r>
          </w:p>
        </w:tc>
        <w:tc>
          <w:tcPr>
            <w:tcW w:w="998" w:type="pct"/>
            <w:shd w:val="clear" w:color="auto" w:fill="auto"/>
          </w:tcPr>
          <w:p w:rsidR="00014CA4" w:rsidRPr="00E907EA" w:rsidRDefault="00014CA4" w:rsidP="00E907EA">
            <w:pPr>
              <w:widowControl w:val="0"/>
              <w:jc w:val="center"/>
              <w:rPr>
                <w:sz w:val="28"/>
                <w:szCs w:val="28"/>
              </w:rPr>
            </w:pPr>
            <w:r w:rsidRPr="00E907EA">
              <w:rPr>
                <w:color w:val="000000"/>
                <w:sz w:val="28"/>
                <w:szCs w:val="28"/>
                <w:lang w:bidi="ru-RU"/>
              </w:rPr>
              <w:t>2 балла</w:t>
            </w:r>
          </w:p>
        </w:tc>
      </w:tr>
      <w:tr w:rsidR="00014CA4" w:rsidRPr="00E907EA" w:rsidTr="00F52C06">
        <w:trPr>
          <w:trHeight w:val="315"/>
        </w:trPr>
        <w:tc>
          <w:tcPr>
            <w:tcW w:w="1830" w:type="pct"/>
            <w:vMerge/>
            <w:shd w:val="clear" w:color="auto" w:fill="auto"/>
          </w:tcPr>
          <w:p w:rsidR="00014CA4" w:rsidRPr="00E907EA" w:rsidRDefault="00014CA4" w:rsidP="00E907EA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72" w:type="pct"/>
            <w:shd w:val="clear" w:color="auto" w:fill="auto"/>
            <w:vAlign w:val="bottom"/>
          </w:tcPr>
          <w:p w:rsidR="00014CA4" w:rsidRPr="00E907EA" w:rsidRDefault="00014CA4" w:rsidP="00E907EA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E907EA">
              <w:rPr>
                <w:color w:val="000000"/>
                <w:sz w:val="28"/>
                <w:szCs w:val="28"/>
                <w:lang w:bidi="ru-RU"/>
              </w:rPr>
              <w:t>Более 300 млн. руб.</w:t>
            </w:r>
          </w:p>
        </w:tc>
        <w:tc>
          <w:tcPr>
            <w:tcW w:w="998" w:type="pct"/>
            <w:shd w:val="clear" w:color="auto" w:fill="auto"/>
          </w:tcPr>
          <w:p w:rsidR="00014CA4" w:rsidRPr="00E907EA" w:rsidRDefault="00014CA4" w:rsidP="00E907EA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E907EA">
              <w:rPr>
                <w:color w:val="000000"/>
                <w:sz w:val="28"/>
                <w:szCs w:val="28"/>
                <w:lang w:bidi="ru-RU"/>
              </w:rPr>
              <w:t>3 балла</w:t>
            </w:r>
          </w:p>
        </w:tc>
      </w:tr>
      <w:tr w:rsidR="00014CA4" w:rsidRPr="00E907EA" w:rsidTr="00F52C06">
        <w:tc>
          <w:tcPr>
            <w:tcW w:w="1830" w:type="pct"/>
            <w:vMerge w:val="restart"/>
            <w:shd w:val="clear" w:color="auto" w:fill="auto"/>
          </w:tcPr>
          <w:p w:rsidR="00014CA4" w:rsidRPr="00E907EA" w:rsidRDefault="00014CA4" w:rsidP="00E907EA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E907EA">
              <w:rPr>
                <w:sz w:val="28"/>
                <w:szCs w:val="28"/>
              </w:rPr>
              <w:t>Размер уставного капитала</w:t>
            </w:r>
          </w:p>
        </w:tc>
        <w:tc>
          <w:tcPr>
            <w:tcW w:w="2172" w:type="pct"/>
            <w:shd w:val="clear" w:color="auto" w:fill="auto"/>
            <w:vAlign w:val="bottom"/>
          </w:tcPr>
          <w:p w:rsidR="00014CA4" w:rsidRPr="00E907EA" w:rsidRDefault="00014CA4" w:rsidP="00E907EA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E907EA">
              <w:rPr>
                <w:color w:val="000000"/>
                <w:sz w:val="28"/>
                <w:szCs w:val="28"/>
                <w:lang w:bidi="ru-RU"/>
              </w:rPr>
              <w:t xml:space="preserve">От 16,5 млн. рублей, </w:t>
            </w:r>
          </w:p>
          <w:p w:rsidR="00014CA4" w:rsidRPr="00E907EA" w:rsidRDefault="00014CA4" w:rsidP="00E907EA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E907EA">
              <w:rPr>
                <w:color w:val="000000"/>
                <w:sz w:val="28"/>
                <w:szCs w:val="28"/>
                <w:lang w:bidi="ru-RU"/>
              </w:rPr>
              <w:t>но не более 50 млн. рублей</w:t>
            </w:r>
          </w:p>
        </w:tc>
        <w:tc>
          <w:tcPr>
            <w:tcW w:w="998" w:type="pct"/>
            <w:shd w:val="clear" w:color="auto" w:fill="auto"/>
          </w:tcPr>
          <w:p w:rsidR="00014CA4" w:rsidRPr="00E907EA" w:rsidRDefault="00014CA4" w:rsidP="00E907EA">
            <w:pPr>
              <w:widowControl w:val="0"/>
              <w:jc w:val="center"/>
              <w:rPr>
                <w:sz w:val="28"/>
                <w:szCs w:val="28"/>
              </w:rPr>
            </w:pPr>
            <w:r w:rsidRPr="00E907EA">
              <w:rPr>
                <w:color w:val="000000"/>
                <w:sz w:val="28"/>
                <w:szCs w:val="28"/>
                <w:lang w:bidi="ru-RU"/>
              </w:rPr>
              <w:t>1 балл</w:t>
            </w:r>
          </w:p>
        </w:tc>
      </w:tr>
      <w:tr w:rsidR="00014CA4" w:rsidRPr="00E907EA" w:rsidTr="00F52C06">
        <w:tc>
          <w:tcPr>
            <w:tcW w:w="1830" w:type="pct"/>
            <w:vMerge/>
            <w:shd w:val="clear" w:color="auto" w:fill="auto"/>
          </w:tcPr>
          <w:p w:rsidR="00014CA4" w:rsidRPr="00E907EA" w:rsidRDefault="00014CA4" w:rsidP="00E907EA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72" w:type="pct"/>
            <w:shd w:val="clear" w:color="auto" w:fill="auto"/>
            <w:vAlign w:val="bottom"/>
          </w:tcPr>
          <w:p w:rsidR="00014CA4" w:rsidRPr="00E907EA" w:rsidRDefault="00014CA4" w:rsidP="00E907EA">
            <w:pPr>
              <w:widowControl w:val="0"/>
              <w:jc w:val="center"/>
              <w:rPr>
                <w:sz w:val="28"/>
                <w:szCs w:val="28"/>
              </w:rPr>
            </w:pPr>
            <w:r w:rsidRPr="00E907EA">
              <w:rPr>
                <w:color w:val="000000"/>
                <w:sz w:val="28"/>
                <w:szCs w:val="28"/>
                <w:lang w:bidi="ru-RU"/>
              </w:rPr>
              <w:t>Более 50 млн. рублей,</w:t>
            </w:r>
            <w:r w:rsidRPr="00E907EA">
              <w:rPr>
                <w:sz w:val="28"/>
                <w:szCs w:val="28"/>
              </w:rPr>
              <w:t xml:space="preserve"> </w:t>
            </w:r>
          </w:p>
          <w:p w:rsidR="00014CA4" w:rsidRPr="00E907EA" w:rsidRDefault="00014CA4" w:rsidP="00E907EA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E907EA">
              <w:rPr>
                <w:color w:val="000000"/>
                <w:sz w:val="28"/>
                <w:szCs w:val="28"/>
                <w:lang w:bidi="ru-RU"/>
              </w:rPr>
              <w:t>но не более 100 млн. рублей</w:t>
            </w:r>
          </w:p>
        </w:tc>
        <w:tc>
          <w:tcPr>
            <w:tcW w:w="998" w:type="pct"/>
            <w:shd w:val="clear" w:color="auto" w:fill="auto"/>
          </w:tcPr>
          <w:p w:rsidR="00014CA4" w:rsidRPr="00E907EA" w:rsidRDefault="00014CA4" w:rsidP="00E907EA">
            <w:pPr>
              <w:widowControl w:val="0"/>
              <w:jc w:val="center"/>
              <w:rPr>
                <w:sz w:val="28"/>
                <w:szCs w:val="28"/>
              </w:rPr>
            </w:pPr>
            <w:r w:rsidRPr="00E907EA">
              <w:rPr>
                <w:color w:val="000000"/>
                <w:sz w:val="28"/>
                <w:szCs w:val="28"/>
                <w:lang w:bidi="ru-RU"/>
              </w:rPr>
              <w:t>2 балла</w:t>
            </w:r>
          </w:p>
        </w:tc>
      </w:tr>
      <w:tr w:rsidR="00014CA4" w:rsidRPr="00E907EA" w:rsidTr="00F52C06">
        <w:tc>
          <w:tcPr>
            <w:tcW w:w="1830" w:type="pct"/>
            <w:vMerge/>
            <w:shd w:val="clear" w:color="auto" w:fill="auto"/>
          </w:tcPr>
          <w:p w:rsidR="00014CA4" w:rsidRPr="00E907EA" w:rsidRDefault="00014CA4" w:rsidP="00E907EA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72" w:type="pct"/>
            <w:shd w:val="clear" w:color="auto" w:fill="auto"/>
            <w:vAlign w:val="bottom"/>
          </w:tcPr>
          <w:p w:rsidR="00014CA4" w:rsidRPr="00E907EA" w:rsidRDefault="00014CA4" w:rsidP="00E907EA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E907EA">
              <w:rPr>
                <w:color w:val="000000"/>
                <w:sz w:val="28"/>
                <w:szCs w:val="28"/>
                <w:lang w:bidi="ru-RU"/>
              </w:rPr>
              <w:t>Более 100 млн. рублей</w:t>
            </w:r>
          </w:p>
        </w:tc>
        <w:tc>
          <w:tcPr>
            <w:tcW w:w="998" w:type="pct"/>
            <w:shd w:val="clear" w:color="auto" w:fill="auto"/>
          </w:tcPr>
          <w:p w:rsidR="00014CA4" w:rsidRPr="00E907EA" w:rsidRDefault="00014CA4" w:rsidP="00E907EA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E907EA">
              <w:rPr>
                <w:color w:val="000000"/>
                <w:sz w:val="28"/>
                <w:szCs w:val="28"/>
                <w:lang w:bidi="ru-RU"/>
              </w:rPr>
              <w:t>3 балла</w:t>
            </w:r>
          </w:p>
        </w:tc>
      </w:tr>
    </w:tbl>
    <w:p w:rsidR="00014CA4" w:rsidRPr="00E907EA" w:rsidRDefault="00014CA4" w:rsidP="00E907EA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014CA4" w:rsidRPr="00E907EA" w:rsidRDefault="00014CA4" w:rsidP="00E907EA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E907EA">
        <w:rPr>
          <w:sz w:val="28"/>
          <w:szCs w:val="28"/>
        </w:rPr>
        <w:t>5.13. После оценки заявок участников отборочная  комиссия сопоставляет результаты и определяет застройщиков, набравших наибольшие оценочные баллы.</w:t>
      </w:r>
    </w:p>
    <w:p w:rsidR="00014CA4" w:rsidRPr="00E907EA" w:rsidRDefault="00014CA4" w:rsidP="00E907EA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E907EA">
        <w:rPr>
          <w:sz w:val="28"/>
          <w:szCs w:val="28"/>
        </w:rPr>
        <w:t>5.14. Победителями отбора считаются застройщики соответствующие требованиям, установленным настоящим Порядком, при условии, что общая площадь квартир в таком многоквартирном доме, предназначенная для перес</w:t>
      </w:r>
      <w:r w:rsidRPr="00E907EA">
        <w:rPr>
          <w:sz w:val="28"/>
          <w:szCs w:val="28"/>
        </w:rPr>
        <w:t>е</w:t>
      </w:r>
      <w:r w:rsidRPr="00E907EA">
        <w:rPr>
          <w:sz w:val="28"/>
          <w:szCs w:val="28"/>
        </w:rPr>
        <w:t>ления граждан из аварийного жилищного фонда, составляет не менее 60 пр</w:t>
      </w:r>
      <w:r w:rsidRPr="00E907EA">
        <w:rPr>
          <w:sz w:val="28"/>
          <w:szCs w:val="28"/>
        </w:rPr>
        <w:t>о</w:t>
      </w:r>
      <w:r w:rsidRPr="00E907EA">
        <w:rPr>
          <w:sz w:val="28"/>
          <w:szCs w:val="28"/>
        </w:rPr>
        <w:t>центов.</w:t>
      </w:r>
    </w:p>
    <w:p w:rsidR="00014CA4" w:rsidRPr="00E907EA" w:rsidRDefault="00014CA4" w:rsidP="00E907EA">
      <w:pPr>
        <w:widowControl w:val="0"/>
        <w:ind w:firstLine="709"/>
        <w:contextualSpacing/>
        <w:jc w:val="both"/>
        <w:rPr>
          <w:b/>
          <w:bCs/>
          <w:sz w:val="28"/>
          <w:szCs w:val="28"/>
        </w:rPr>
      </w:pPr>
      <w:r w:rsidRPr="00E907EA">
        <w:rPr>
          <w:sz w:val="28"/>
          <w:szCs w:val="28"/>
        </w:rPr>
        <w:t>5.15. Обжалование результатов отбора осуществляется в порядке, пред</w:t>
      </w:r>
      <w:r w:rsidRPr="00E907EA">
        <w:rPr>
          <w:sz w:val="28"/>
          <w:szCs w:val="28"/>
        </w:rPr>
        <w:t>у</w:t>
      </w:r>
      <w:r w:rsidRPr="00E907EA">
        <w:rPr>
          <w:sz w:val="28"/>
          <w:szCs w:val="28"/>
        </w:rPr>
        <w:t>смотренном законодательством Российской Федерации.</w:t>
      </w:r>
    </w:p>
    <w:p w:rsidR="009652EA" w:rsidRPr="00E907EA" w:rsidRDefault="009652EA" w:rsidP="00E907EA">
      <w:pPr>
        <w:widowControl w:val="0"/>
        <w:tabs>
          <w:tab w:val="left" w:pos="3555"/>
        </w:tabs>
        <w:ind w:firstLine="709"/>
        <w:contextualSpacing/>
        <w:jc w:val="center"/>
        <w:rPr>
          <w:b/>
          <w:sz w:val="28"/>
          <w:szCs w:val="28"/>
        </w:rPr>
      </w:pPr>
    </w:p>
    <w:p w:rsidR="00014CA4" w:rsidRPr="00E907EA" w:rsidRDefault="00014CA4" w:rsidP="00E907EA">
      <w:pPr>
        <w:widowControl w:val="0"/>
        <w:tabs>
          <w:tab w:val="left" w:pos="3555"/>
        </w:tabs>
        <w:ind w:firstLine="709"/>
        <w:contextualSpacing/>
        <w:jc w:val="center"/>
        <w:rPr>
          <w:b/>
          <w:sz w:val="28"/>
          <w:szCs w:val="28"/>
        </w:rPr>
      </w:pPr>
      <w:r w:rsidRPr="00E907EA">
        <w:rPr>
          <w:b/>
          <w:sz w:val="28"/>
          <w:szCs w:val="28"/>
        </w:rPr>
        <w:t>6. Порядок взаимодействия с победителем отбора застройщиков</w:t>
      </w:r>
    </w:p>
    <w:p w:rsidR="00014CA4" w:rsidRPr="00E907EA" w:rsidRDefault="00014CA4" w:rsidP="00E907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 xml:space="preserve">6.1. </w:t>
      </w:r>
      <w:proofErr w:type="gramStart"/>
      <w:r w:rsidRPr="00E907EA">
        <w:rPr>
          <w:sz w:val="28"/>
          <w:szCs w:val="28"/>
        </w:rPr>
        <w:t>По итогам отбора не позднее 2 (двух) рабочих дней с даты размещ</w:t>
      </w:r>
      <w:r w:rsidRPr="00E907EA">
        <w:rPr>
          <w:sz w:val="28"/>
          <w:szCs w:val="28"/>
        </w:rPr>
        <w:t>е</w:t>
      </w:r>
      <w:r w:rsidRPr="00E907EA">
        <w:rPr>
          <w:sz w:val="28"/>
          <w:szCs w:val="28"/>
        </w:rPr>
        <w:lastRenderedPageBreak/>
        <w:t>ния на официальном сайте протокола отбора застройщиков Администрация н</w:t>
      </w:r>
      <w:r w:rsidRPr="00E907EA">
        <w:rPr>
          <w:sz w:val="28"/>
          <w:szCs w:val="28"/>
        </w:rPr>
        <w:t>а</w:t>
      </w:r>
      <w:r w:rsidRPr="00E907EA">
        <w:rPr>
          <w:sz w:val="28"/>
          <w:szCs w:val="28"/>
        </w:rPr>
        <w:t xml:space="preserve">правляет в адрес юридического лица - победителя отбора застройщиков проект договора о намерении строительства, форму </w:t>
      </w:r>
      <w:hyperlink r:id="rId7" w:history="1">
        <w:r w:rsidRPr="00E907EA">
          <w:rPr>
            <w:sz w:val="28"/>
            <w:szCs w:val="28"/>
          </w:rPr>
          <w:t>заявления</w:t>
        </w:r>
      </w:hyperlink>
      <w:r w:rsidRPr="00E907EA">
        <w:rPr>
          <w:sz w:val="28"/>
          <w:szCs w:val="28"/>
        </w:rPr>
        <w:t xml:space="preserve"> об определении соо</w:t>
      </w:r>
      <w:r w:rsidRPr="00E907EA">
        <w:rPr>
          <w:sz w:val="28"/>
          <w:szCs w:val="28"/>
        </w:rPr>
        <w:t>т</w:t>
      </w:r>
      <w:r w:rsidRPr="00E907EA">
        <w:rPr>
          <w:sz w:val="28"/>
          <w:szCs w:val="28"/>
        </w:rPr>
        <w:t xml:space="preserve">ветствия объекта критериям, установленным </w:t>
      </w:r>
      <w:hyperlink r:id="rId8" w:history="1">
        <w:r w:rsidRPr="00E907EA">
          <w:rPr>
            <w:sz w:val="28"/>
            <w:szCs w:val="28"/>
          </w:rPr>
          <w:t>подпунктом 4 пункта 1 статьи 3</w:t>
        </w:r>
      </w:hyperlink>
      <w:r w:rsidRPr="00E907EA">
        <w:rPr>
          <w:sz w:val="28"/>
          <w:szCs w:val="28"/>
        </w:rPr>
        <w:t xml:space="preserve"> Закона, и признании возможным предоставления земельного участка в аренду без проведения торгов для размещения</w:t>
      </w:r>
      <w:proofErr w:type="gramEnd"/>
      <w:r w:rsidRPr="00E907EA">
        <w:rPr>
          <w:sz w:val="28"/>
          <w:szCs w:val="28"/>
        </w:rPr>
        <w:t xml:space="preserve"> (строительства) многоквартирного д</w:t>
      </w:r>
      <w:r w:rsidRPr="00E907EA">
        <w:rPr>
          <w:sz w:val="28"/>
          <w:szCs w:val="28"/>
        </w:rPr>
        <w:t>о</w:t>
      </w:r>
      <w:r w:rsidRPr="00E907EA">
        <w:rPr>
          <w:sz w:val="28"/>
          <w:szCs w:val="28"/>
        </w:rPr>
        <w:t xml:space="preserve">ма, </w:t>
      </w:r>
      <w:proofErr w:type="gramStart"/>
      <w:r w:rsidRPr="00E907EA">
        <w:rPr>
          <w:sz w:val="28"/>
          <w:szCs w:val="28"/>
        </w:rPr>
        <w:t>утвержденную</w:t>
      </w:r>
      <w:proofErr w:type="gramEnd"/>
      <w:r w:rsidRPr="00E907EA">
        <w:rPr>
          <w:sz w:val="28"/>
          <w:szCs w:val="28"/>
        </w:rPr>
        <w:t xml:space="preserve"> Приказом Комитетом по строительству Ленинградской о</w:t>
      </w:r>
      <w:r w:rsidRPr="00E907EA">
        <w:rPr>
          <w:sz w:val="28"/>
          <w:szCs w:val="28"/>
        </w:rPr>
        <w:t>б</w:t>
      </w:r>
      <w:r w:rsidRPr="00E907EA">
        <w:rPr>
          <w:sz w:val="28"/>
          <w:szCs w:val="28"/>
        </w:rPr>
        <w:t xml:space="preserve">ласти от 29 мая 2017 года № 10 (далее - Заявление) и перечень документов, прилагаемых к заявлению.  </w:t>
      </w:r>
    </w:p>
    <w:p w:rsidR="00014CA4" w:rsidRPr="00E907EA" w:rsidRDefault="00014CA4" w:rsidP="00E907EA">
      <w:pPr>
        <w:widowControl w:val="0"/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>6.2. Застройщик в течение 5 (пяти) рабочих дней с момента получения проекта договора о намерении строительства, формы Заявления и перечня д</w:t>
      </w:r>
      <w:r w:rsidRPr="00E907EA">
        <w:rPr>
          <w:sz w:val="28"/>
          <w:szCs w:val="28"/>
        </w:rPr>
        <w:t>о</w:t>
      </w:r>
      <w:r w:rsidRPr="00E907EA">
        <w:rPr>
          <w:sz w:val="28"/>
          <w:szCs w:val="28"/>
        </w:rPr>
        <w:t>кументов, прилагаемых к Заявлению, подписывает проект договора о намер</w:t>
      </w:r>
      <w:r w:rsidRPr="00E907EA">
        <w:rPr>
          <w:sz w:val="28"/>
          <w:szCs w:val="28"/>
        </w:rPr>
        <w:t>е</w:t>
      </w:r>
      <w:r w:rsidRPr="00E907EA">
        <w:rPr>
          <w:sz w:val="28"/>
          <w:szCs w:val="28"/>
        </w:rPr>
        <w:t>нии строительства и оба экземпляра договора о намерении строительства, а также Заявление с прилагаемыми документами возвращает в Администрацию.</w:t>
      </w:r>
    </w:p>
    <w:p w:rsidR="00014CA4" w:rsidRPr="00E907EA" w:rsidRDefault="00014CA4" w:rsidP="00E907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>6.3. В Заявлении указываются:</w:t>
      </w:r>
    </w:p>
    <w:p w:rsidR="00014CA4" w:rsidRPr="00E907EA" w:rsidRDefault="00014CA4" w:rsidP="00E907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>1) наименование и место нахождения юридического лица, а также гос</w:t>
      </w:r>
      <w:r w:rsidRPr="00E907EA">
        <w:rPr>
          <w:sz w:val="28"/>
          <w:szCs w:val="28"/>
        </w:rPr>
        <w:t>у</w:t>
      </w:r>
      <w:r w:rsidRPr="00E907EA">
        <w:rPr>
          <w:sz w:val="28"/>
          <w:szCs w:val="28"/>
        </w:rPr>
        <w:t>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 (за исключением случая, если с таким заявлением обращается иностранное юридическое лицо);</w:t>
      </w:r>
    </w:p>
    <w:p w:rsidR="00014CA4" w:rsidRPr="00E907EA" w:rsidRDefault="00014CA4" w:rsidP="00E907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>2) кадастровый номер испрашиваемого земельного участка, сведения о правах на земельный участок (земельные участки), местоположение, адрес, площадь земельного участка (земельных участков);</w:t>
      </w:r>
    </w:p>
    <w:p w:rsidR="00014CA4" w:rsidRPr="00E907EA" w:rsidRDefault="00014CA4" w:rsidP="00E907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>3) реквизиты решения об утверждении проекта планировки межевания территории, если образование испрашиваемого земельного участка предусмо</w:t>
      </w:r>
      <w:r w:rsidRPr="00E907EA">
        <w:rPr>
          <w:sz w:val="28"/>
          <w:szCs w:val="28"/>
        </w:rPr>
        <w:t>т</w:t>
      </w:r>
      <w:r w:rsidRPr="00E907EA">
        <w:rPr>
          <w:sz w:val="28"/>
          <w:szCs w:val="28"/>
        </w:rPr>
        <w:t>рено указанным проектом;</w:t>
      </w:r>
    </w:p>
    <w:p w:rsidR="00014CA4" w:rsidRPr="00E907EA" w:rsidRDefault="00014CA4" w:rsidP="00E907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>4) кадастровый номер земельного участка или кадастровые номера з</w:t>
      </w:r>
      <w:r w:rsidRPr="00E907EA">
        <w:rPr>
          <w:sz w:val="28"/>
          <w:szCs w:val="28"/>
        </w:rPr>
        <w:t>е</w:t>
      </w:r>
      <w:r w:rsidRPr="00E907EA">
        <w:rPr>
          <w:sz w:val="28"/>
          <w:szCs w:val="28"/>
        </w:rPr>
        <w:t>мельных участков, из которых в соответствии с проектом межевания террит</w:t>
      </w:r>
      <w:r w:rsidRPr="00E907EA">
        <w:rPr>
          <w:sz w:val="28"/>
          <w:szCs w:val="28"/>
        </w:rPr>
        <w:t>о</w:t>
      </w:r>
      <w:r w:rsidRPr="00E907EA">
        <w:rPr>
          <w:sz w:val="28"/>
          <w:szCs w:val="28"/>
        </w:rPr>
        <w:t>рии, со схемой расположения земельного участка или с проектной документ</w:t>
      </w:r>
      <w:r w:rsidRPr="00E907EA">
        <w:rPr>
          <w:sz w:val="28"/>
          <w:szCs w:val="28"/>
        </w:rPr>
        <w:t>а</w:t>
      </w:r>
      <w:r w:rsidRPr="00E907EA">
        <w:rPr>
          <w:sz w:val="28"/>
          <w:szCs w:val="28"/>
        </w:rPr>
        <w:t>цией предусмотрено образование испрашиваемого земельного участка, в сл</w:t>
      </w:r>
      <w:r w:rsidRPr="00E907EA">
        <w:rPr>
          <w:sz w:val="28"/>
          <w:szCs w:val="28"/>
        </w:rPr>
        <w:t>у</w:t>
      </w:r>
      <w:r w:rsidRPr="00E907EA">
        <w:rPr>
          <w:sz w:val="28"/>
          <w:szCs w:val="28"/>
        </w:rPr>
        <w:t>чае, если сведения о таких земельных участках внесены в государственный к</w:t>
      </w:r>
      <w:r w:rsidRPr="00E907EA">
        <w:rPr>
          <w:sz w:val="28"/>
          <w:szCs w:val="28"/>
        </w:rPr>
        <w:t>а</w:t>
      </w:r>
      <w:r w:rsidRPr="00E907EA">
        <w:rPr>
          <w:sz w:val="28"/>
          <w:szCs w:val="28"/>
        </w:rPr>
        <w:t>дастр недвижимости;</w:t>
      </w:r>
    </w:p>
    <w:p w:rsidR="00014CA4" w:rsidRPr="00E907EA" w:rsidRDefault="00014CA4" w:rsidP="00E907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 xml:space="preserve">5) реквизиты решения об утверждении проекта планировки территории в случае, если земельный участок предоставляется для размещения объектов, предусмотренных этим документом; </w:t>
      </w:r>
    </w:p>
    <w:p w:rsidR="00014CA4" w:rsidRPr="00E907EA" w:rsidRDefault="00014CA4" w:rsidP="00E907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>6) цель и срок использования земельного участка;</w:t>
      </w:r>
    </w:p>
    <w:p w:rsidR="00014CA4" w:rsidRPr="00E907EA" w:rsidRDefault="00014CA4" w:rsidP="00E907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 xml:space="preserve">7) наименование </w:t>
      </w:r>
      <w:proofErr w:type="gramStart"/>
      <w:r w:rsidRPr="00E907EA">
        <w:rPr>
          <w:sz w:val="28"/>
          <w:szCs w:val="28"/>
        </w:rPr>
        <w:t>и(</w:t>
      </w:r>
      <w:proofErr w:type="gramEnd"/>
      <w:r w:rsidRPr="00E907EA">
        <w:rPr>
          <w:sz w:val="28"/>
          <w:szCs w:val="28"/>
        </w:rPr>
        <w:t>или) краткая характеристика (описание) объекта, в о</w:t>
      </w:r>
      <w:r w:rsidRPr="00E907EA">
        <w:rPr>
          <w:sz w:val="28"/>
          <w:szCs w:val="28"/>
        </w:rPr>
        <w:t>т</w:t>
      </w:r>
      <w:r w:rsidRPr="00E907EA">
        <w:rPr>
          <w:sz w:val="28"/>
          <w:szCs w:val="28"/>
        </w:rPr>
        <w:t>ношении которого подается заявление;</w:t>
      </w:r>
    </w:p>
    <w:p w:rsidR="00014CA4" w:rsidRPr="00E907EA" w:rsidRDefault="00014CA4" w:rsidP="00E907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 xml:space="preserve">8) почтовый адрес </w:t>
      </w:r>
      <w:proofErr w:type="gramStart"/>
      <w:r w:rsidRPr="00E907EA">
        <w:rPr>
          <w:sz w:val="28"/>
          <w:szCs w:val="28"/>
        </w:rPr>
        <w:t>и(</w:t>
      </w:r>
      <w:proofErr w:type="gramEnd"/>
      <w:r w:rsidRPr="00E907EA">
        <w:rPr>
          <w:sz w:val="28"/>
          <w:szCs w:val="28"/>
        </w:rPr>
        <w:t>или) адрес электронной почты и контактные телеф</w:t>
      </w:r>
      <w:r w:rsidRPr="00E907EA">
        <w:rPr>
          <w:sz w:val="28"/>
          <w:szCs w:val="28"/>
        </w:rPr>
        <w:t>о</w:t>
      </w:r>
      <w:r w:rsidRPr="00E907EA">
        <w:rPr>
          <w:sz w:val="28"/>
          <w:szCs w:val="28"/>
        </w:rPr>
        <w:t>ны для связи.</w:t>
      </w:r>
    </w:p>
    <w:p w:rsidR="00014CA4" w:rsidRPr="00E907EA" w:rsidRDefault="00014CA4" w:rsidP="00E907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>6.4. К Заявлению прилагаются следующие документы:</w:t>
      </w:r>
    </w:p>
    <w:p w:rsidR="00014CA4" w:rsidRPr="00E907EA" w:rsidRDefault="00014CA4" w:rsidP="00E907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>1) нотариально заверенные копии учредительных документов юридич</w:t>
      </w:r>
      <w:r w:rsidRPr="00E907EA">
        <w:rPr>
          <w:sz w:val="28"/>
          <w:szCs w:val="28"/>
        </w:rPr>
        <w:t>е</w:t>
      </w:r>
      <w:r w:rsidRPr="00E907EA">
        <w:rPr>
          <w:sz w:val="28"/>
          <w:szCs w:val="28"/>
        </w:rPr>
        <w:t>ского лица, свидетельства о постановке на учет в налоговом органе, решения (протокола) о назначении руководителя;</w:t>
      </w:r>
    </w:p>
    <w:p w:rsidR="00014CA4" w:rsidRPr="00E907EA" w:rsidRDefault="00014CA4" w:rsidP="00E907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>2) документ, подтверждающий полномочия представителя юридического лица, в случае, если заявление и прилагаемые к нему документы представляю</w:t>
      </w:r>
      <w:r w:rsidRPr="00E907EA">
        <w:rPr>
          <w:sz w:val="28"/>
          <w:szCs w:val="28"/>
        </w:rPr>
        <w:t>т</w:t>
      </w:r>
      <w:r w:rsidRPr="00E907EA">
        <w:rPr>
          <w:sz w:val="28"/>
          <w:szCs w:val="28"/>
        </w:rPr>
        <w:t>ся представителем юридического лица;</w:t>
      </w:r>
    </w:p>
    <w:p w:rsidR="00014CA4" w:rsidRPr="00E907EA" w:rsidRDefault="00014CA4" w:rsidP="00E907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 xml:space="preserve">3) заверенный перевод на русский язык документов о государственной </w:t>
      </w:r>
      <w:r w:rsidRPr="00E907EA">
        <w:rPr>
          <w:sz w:val="28"/>
          <w:szCs w:val="28"/>
        </w:rPr>
        <w:lastRenderedPageBreak/>
        <w:t>регистрации юридического лица в соответствии с законодательством иностра</w:t>
      </w:r>
      <w:r w:rsidRPr="00E907EA">
        <w:rPr>
          <w:sz w:val="28"/>
          <w:szCs w:val="28"/>
        </w:rPr>
        <w:t>н</w:t>
      </w:r>
      <w:r w:rsidRPr="00E907EA">
        <w:rPr>
          <w:sz w:val="28"/>
          <w:szCs w:val="28"/>
        </w:rPr>
        <w:t>ного государства в случае, если в уполномоченный орган обращается ин</w:t>
      </w:r>
      <w:r w:rsidRPr="00E907EA">
        <w:rPr>
          <w:sz w:val="28"/>
          <w:szCs w:val="28"/>
        </w:rPr>
        <w:t>о</w:t>
      </w:r>
      <w:r w:rsidRPr="00E907EA">
        <w:rPr>
          <w:sz w:val="28"/>
          <w:szCs w:val="28"/>
        </w:rPr>
        <w:t>странное юридическое лицо;</w:t>
      </w:r>
    </w:p>
    <w:p w:rsidR="00014CA4" w:rsidRPr="00E907EA" w:rsidRDefault="00014CA4" w:rsidP="00E907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907EA">
        <w:rPr>
          <w:sz w:val="28"/>
          <w:szCs w:val="28"/>
        </w:rPr>
        <w:t>4) копии годовых отчетов за 2 (два) предшествующих финансовых года и последний отчетный период, включающие бухгалтерский баланс с прилож</w:t>
      </w:r>
      <w:r w:rsidRPr="00E907EA">
        <w:rPr>
          <w:sz w:val="28"/>
          <w:szCs w:val="28"/>
        </w:rPr>
        <w:t>е</w:t>
      </w:r>
      <w:r w:rsidRPr="00E907EA">
        <w:rPr>
          <w:sz w:val="28"/>
          <w:szCs w:val="28"/>
        </w:rPr>
        <w:t>ниями, а также отчет о прибылях и убытках с пояснительной запиской и отме</w:t>
      </w:r>
      <w:r w:rsidRPr="00E907EA">
        <w:rPr>
          <w:sz w:val="28"/>
          <w:szCs w:val="28"/>
        </w:rPr>
        <w:t>т</w:t>
      </w:r>
      <w:r w:rsidRPr="00E907EA">
        <w:rPr>
          <w:sz w:val="28"/>
          <w:szCs w:val="28"/>
        </w:rPr>
        <w:t>кой налогового органа об их принятии (для юридических лиц, применяющих упрощенную систему налогообложения, - копия книги учета доходов и расх</w:t>
      </w:r>
      <w:r w:rsidRPr="00E907EA">
        <w:rPr>
          <w:sz w:val="28"/>
          <w:szCs w:val="28"/>
        </w:rPr>
        <w:t>о</w:t>
      </w:r>
      <w:r w:rsidRPr="00E907EA">
        <w:rPr>
          <w:sz w:val="28"/>
          <w:szCs w:val="28"/>
        </w:rPr>
        <w:t>дов, копия налоговой декларации) либо копия промежуточной бухгалтерской (финансовой) отчетности за отчетный</w:t>
      </w:r>
      <w:proofErr w:type="gramEnd"/>
      <w:r w:rsidRPr="00E907EA">
        <w:rPr>
          <w:sz w:val="28"/>
          <w:szCs w:val="28"/>
        </w:rPr>
        <w:t xml:space="preserve"> период менее года (по состоянию на пе</w:t>
      </w:r>
      <w:r w:rsidRPr="00E907EA">
        <w:rPr>
          <w:sz w:val="28"/>
          <w:szCs w:val="28"/>
        </w:rPr>
        <w:t>р</w:t>
      </w:r>
      <w:r w:rsidRPr="00E907EA">
        <w:rPr>
          <w:sz w:val="28"/>
          <w:szCs w:val="28"/>
        </w:rPr>
        <w:t>вое число месяца подачи обращения);</w:t>
      </w:r>
    </w:p>
    <w:p w:rsidR="00014CA4" w:rsidRPr="00E907EA" w:rsidRDefault="00014CA4" w:rsidP="00E907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>5) копия аудиторского заключения по результатам аудита годовой бу</w:t>
      </w:r>
      <w:r w:rsidRPr="00E907EA">
        <w:rPr>
          <w:sz w:val="28"/>
          <w:szCs w:val="28"/>
        </w:rPr>
        <w:t>х</w:t>
      </w:r>
      <w:r w:rsidRPr="00E907EA">
        <w:rPr>
          <w:sz w:val="28"/>
          <w:szCs w:val="28"/>
        </w:rPr>
        <w:t>галтерской отчетности юридического лица за последний финансовый год, если победитель отбора обязан проводить ежегодный обязательный аудит;</w:t>
      </w:r>
    </w:p>
    <w:p w:rsidR="00014CA4" w:rsidRPr="00E907EA" w:rsidRDefault="00014CA4" w:rsidP="00E907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>6) пояснительная записка, содержащая:</w:t>
      </w:r>
    </w:p>
    <w:p w:rsidR="00014CA4" w:rsidRPr="00E907EA" w:rsidRDefault="00014CA4" w:rsidP="00E907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>- описание объекта, включая обоснование соответствия критериям, уст</w:t>
      </w:r>
      <w:r w:rsidRPr="00E907EA">
        <w:rPr>
          <w:sz w:val="28"/>
          <w:szCs w:val="28"/>
        </w:rPr>
        <w:t>а</w:t>
      </w:r>
      <w:r w:rsidRPr="00E907EA">
        <w:rPr>
          <w:sz w:val="28"/>
          <w:szCs w:val="28"/>
        </w:rPr>
        <w:t xml:space="preserve">новленным </w:t>
      </w:r>
      <w:hyperlink r:id="rId9" w:history="1">
        <w:r w:rsidRPr="00E907EA">
          <w:rPr>
            <w:sz w:val="28"/>
            <w:szCs w:val="28"/>
          </w:rPr>
          <w:t>подпунктом 4 пункта 1 статьи 3</w:t>
        </w:r>
      </w:hyperlink>
      <w:r w:rsidRPr="00E907EA">
        <w:rPr>
          <w:sz w:val="28"/>
          <w:szCs w:val="28"/>
        </w:rPr>
        <w:t xml:space="preserve"> Закона;</w:t>
      </w:r>
    </w:p>
    <w:p w:rsidR="00014CA4" w:rsidRPr="00E907EA" w:rsidRDefault="00014CA4" w:rsidP="00E907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>- обоснование целесообразности размещения (строительства) объекта, предполагаемый объем инвестиций, источники финансирования;</w:t>
      </w:r>
    </w:p>
    <w:p w:rsidR="00014CA4" w:rsidRPr="00E907EA" w:rsidRDefault="00014CA4" w:rsidP="00E907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>- сроки реализации размещения (строительства) объекта;</w:t>
      </w:r>
    </w:p>
    <w:p w:rsidR="00014CA4" w:rsidRPr="00E907EA" w:rsidRDefault="00014CA4" w:rsidP="00E907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>- срок и условия передачи объектов в муниципальную собственность или государственную собственность Ленинградской области;</w:t>
      </w:r>
    </w:p>
    <w:p w:rsidR="00014CA4" w:rsidRPr="00E907EA" w:rsidRDefault="00014CA4" w:rsidP="00E907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>- сведения о наличии или отсутств</w:t>
      </w:r>
      <w:proofErr w:type="gramStart"/>
      <w:r w:rsidRPr="00E907EA">
        <w:rPr>
          <w:sz w:val="28"/>
          <w:szCs w:val="28"/>
        </w:rPr>
        <w:t>ии у ю</w:t>
      </w:r>
      <w:proofErr w:type="gramEnd"/>
      <w:r w:rsidRPr="00E907EA">
        <w:rPr>
          <w:sz w:val="28"/>
          <w:szCs w:val="28"/>
        </w:rPr>
        <w:t>ридического лица опыта работы в сфере размещения (строительства) объектов с приложением заверенных рук</w:t>
      </w:r>
      <w:r w:rsidRPr="00E907EA">
        <w:rPr>
          <w:sz w:val="28"/>
          <w:szCs w:val="28"/>
        </w:rPr>
        <w:t>о</w:t>
      </w:r>
      <w:r w:rsidRPr="00E907EA">
        <w:rPr>
          <w:sz w:val="28"/>
          <w:szCs w:val="28"/>
        </w:rPr>
        <w:t>водителем юридического лица копий подтверждающих документов, в том чи</w:t>
      </w:r>
      <w:r w:rsidRPr="00E907EA">
        <w:rPr>
          <w:sz w:val="28"/>
          <w:szCs w:val="28"/>
        </w:rPr>
        <w:t>с</w:t>
      </w:r>
      <w:r w:rsidRPr="00E907EA">
        <w:rPr>
          <w:sz w:val="28"/>
          <w:szCs w:val="28"/>
        </w:rPr>
        <w:t>ле выданных в соответствии с законодательством Российской Федерации о гр</w:t>
      </w:r>
      <w:r w:rsidRPr="00E907EA">
        <w:rPr>
          <w:sz w:val="28"/>
          <w:szCs w:val="28"/>
        </w:rPr>
        <w:t>а</w:t>
      </w:r>
      <w:r w:rsidRPr="00E907EA">
        <w:rPr>
          <w:sz w:val="28"/>
          <w:szCs w:val="28"/>
        </w:rPr>
        <w:t>достроительной деятельности разрешений на ввод в эксплуатацию объектов к</w:t>
      </w:r>
      <w:r w:rsidRPr="00E907EA">
        <w:rPr>
          <w:sz w:val="28"/>
          <w:szCs w:val="28"/>
        </w:rPr>
        <w:t>а</w:t>
      </w:r>
      <w:r w:rsidRPr="00E907EA">
        <w:rPr>
          <w:sz w:val="28"/>
          <w:szCs w:val="28"/>
        </w:rPr>
        <w:t>питального строительства;</w:t>
      </w:r>
    </w:p>
    <w:p w:rsidR="00014CA4" w:rsidRPr="00E907EA" w:rsidRDefault="00014CA4" w:rsidP="00E907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>7) заверенная руководителем юридического лица справка, подтвержда</w:t>
      </w:r>
      <w:r w:rsidRPr="00E907EA">
        <w:rPr>
          <w:sz w:val="28"/>
          <w:szCs w:val="28"/>
        </w:rPr>
        <w:t>ю</w:t>
      </w:r>
      <w:r w:rsidRPr="00E907EA">
        <w:rPr>
          <w:sz w:val="28"/>
          <w:szCs w:val="28"/>
        </w:rPr>
        <w:t>щая отсутствие:</w:t>
      </w:r>
    </w:p>
    <w:p w:rsidR="00014CA4" w:rsidRPr="00E907EA" w:rsidRDefault="00014CA4" w:rsidP="00E907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>возбужденных в отношении юридического лица дел о несостоятельности (банкротстве) и введенной процедуры банкротства в установленном законод</w:t>
      </w:r>
      <w:r w:rsidRPr="00E907EA">
        <w:rPr>
          <w:sz w:val="28"/>
          <w:szCs w:val="28"/>
        </w:rPr>
        <w:t>а</w:t>
      </w:r>
      <w:r w:rsidRPr="00E907EA">
        <w:rPr>
          <w:sz w:val="28"/>
          <w:szCs w:val="28"/>
        </w:rPr>
        <w:t>тельством порядке, а также процедур ликвидации или реорганизации (по с</w:t>
      </w:r>
      <w:r w:rsidRPr="00E907EA">
        <w:rPr>
          <w:sz w:val="28"/>
          <w:szCs w:val="28"/>
        </w:rPr>
        <w:t>о</w:t>
      </w:r>
      <w:r w:rsidRPr="00E907EA">
        <w:rPr>
          <w:sz w:val="28"/>
          <w:szCs w:val="28"/>
        </w:rPr>
        <w:t>стоянию на месяц подачи обращения);</w:t>
      </w:r>
    </w:p>
    <w:p w:rsidR="00014CA4" w:rsidRPr="00E907EA" w:rsidRDefault="00014CA4" w:rsidP="00E907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>наложения ареста или обращения взыскания на имущество юридического лица;</w:t>
      </w:r>
    </w:p>
    <w:p w:rsidR="00014CA4" w:rsidRPr="00E907EA" w:rsidRDefault="00014CA4" w:rsidP="00E907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>прекращения хозяйственной деятельности юридического лица либо ее приостановления органами государственной власти;</w:t>
      </w:r>
    </w:p>
    <w:p w:rsidR="00014CA4" w:rsidRPr="00E907EA" w:rsidRDefault="00014CA4" w:rsidP="00E907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>просроченной (неурегулированной) задолженности по денежным обяз</w:t>
      </w:r>
      <w:r w:rsidRPr="00E907EA">
        <w:rPr>
          <w:sz w:val="28"/>
          <w:szCs w:val="28"/>
        </w:rPr>
        <w:t>а</w:t>
      </w:r>
      <w:r w:rsidRPr="00E907EA">
        <w:rPr>
          <w:sz w:val="28"/>
          <w:szCs w:val="28"/>
        </w:rPr>
        <w:t xml:space="preserve">тельствам, в том числе бюджетным кредитам, перед Российской Федерацией, Ленинградской областью </w:t>
      </w:r>
      <w:proofErr w:type="gramStart"/>
      <w:r w:rsidRPr="00E907EA">
        <w:rPr>
          <w:sz w:val="28"/>
          <w:szCs w:val="28"/>
        </w:rPr>
        <w:t>и(</w:t>
      </w:r>
      <w:proofErr w:type="gramEnd"/>
      <w:r w:rsidRPr="00E907EA">
        <w:rPr>
          <w:sz w:val="28"/>
          <w:szCs w:val="28"/>
        </w:rPr>
        <w:t>или) муниципальными образованиями;</w:t>
      </w:r>
    </w:p>
    <w:p w:rsidR="00014CA4" w:rsidRPr="00E907EA" w:rsidRDefault="00014CA4" w:rsidP="00E907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>задолженности по выплате заработной платы работникам;</w:t>
      </w:r>
    </w:p>
    <w:p w:rsidR="00014CA4" w:rsidRPr="00E907EA" w:rsidRDefault="00014CA4" w:rsidP="00E907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>юридического лица в реестрах:</w:t>
      </w:r>
    </w:p>
    <w:p w:rsidR="00014CA4" w:rsidRPr="00E907EA" w:rsidRDefault="00014CA4" w:rsidP="00E907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 xml:space="preserve">- недобросовестных поставщиков (подрядчиков, исполнителей), ведение которых осуществляется в соответствии с Федеральным </w:t>
      </w:r>
      <w:hyperlink r:id="rId10" w:history="1">
        <w:r w:rsidRPr="00E907EA">
          <w:rPr>
            <w:sz w:val="28"/>
            <w:szCs w:val="28"/>
          </w:rPr>
          <w:t>законом</w:t>
        </w:r>
      </w:hyperlink>
      <w:r w:rsidRPr="00E907EA">
        <w:rPr>
          <w:sz w:val="28"/>
          <w:szCs w:val="28"/>
        </w:rPr>
        <w:t xml:space="preserve"> от 05 апреля 2013 года № 44-ФЗ «О контрактной системе в сфере закупок товаров, работ, у</w:t>
      </w:r>
      <w:r w:rsidRPr="00E907EA">
        <w:rPr>
          <w:sz w:val="28"/>
          <w:szCs w:val="28"/>
        </w:rPr>
        <w:t>с</w:t>
      </w:r>
      <w:r w:rsidRPr="00E907EA">
        <w:rPr>
          <w:sz w:val="28"/>
          <w:szCs w:val="28"/>
        </w:rPr>
        <w:t>луг для обеспечения государственных и муниципальных нужд» (далее - Фед</w:t>
      </w:r>
      <w:r w:rsidRPr="00E907EA">
        <w:rPr>
          <w:sz w:val="28"/>
          <w:szCs w:val="28"/>
        </w:rPr>
        <w:t>е</w:t>
      </w:r>
      <w:r w:rsidRPr="00E907EA">
        <w:rPr>
          <w:sz w:val="28"/>
          <w:szCs w:val="28"/>
        </w:rPr>
        <w:t>ральный закон №44-ФЗ);</w:t>
      </w:r>
    </w:p>
    <w:p w:rsidR="00014CA4" w:rsidRPr="00E907EA" w:rsidRDefault="00014CA4" w:rsidP="00E907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lastRenderedPageBreak/>
        <w:t>- недобросовестных участников аукциона по продаже земельного участка, находящегося в государственной или муниципальной собственности, либо ау</w:t>
      </w:r>
      <w:r w:rsidRPr="00E907EA">
        <w:rPr>
          <w:sz w:val="28"/>
          <w:szCs w:val="28"/>
        </w:rPr>
        <w:t>к</w:t>
      </w:r>
      <w:r w:rsidRPr="00E907EA">
        <w:rPr>
          <w:sz w:val="28"/>
          <w:szCs w:val="28"/>
        </w:rPr>
        <w:t>циона на право заключения договора аренды земельного участка, находящегося в государственной или муниципальной собственности, ведение которого ос</w:t>
      </w:r>
      <w:r w:rsidRPr="00E907EA">
        <w:rPr>
          <w:sz w:val="28"/>
          <w:szCs w:val="28"/>
        </w:rPr>
        <w:t>у</w:t>
      </w:r>
      <w:r w:rsidRPr="00E907EA">
        <w:rPr>
          <w:sz w:val="28"/>
          <w:szCs w:val="28"/>
        </w:rPr>
        <w:t xml:space="preserve">ществляется в соответствии с Земельным </w:t>
      </w:r>
      <w:hyperlink r:id="rId11" w:history="1">
        <w:r w:rsidRPr="00E907EA">
          <w:rPr>
            <w:sz w:val="28"/>
            <w:szCs w:val="28"/>
          </w:rPr>
          <w:t>кодексом</w:t>
        </w:r>
      </w:hyperlink>
      <w:r w:rsidRPr="00E907EA">
        <w:rPr>
          <w:sz w:val="28"/>
          <w:szCs w:val="28"/>
        </w:rPr>
        <w:t xml:space="preserve"> Российской Федерации;</w:t>
      </w:r>
    </w:p>
    <w:p w:rsidR="00014CA4" w:rsidRPr="00E907EA" w:rsidRDefault="00014CA4" w:rsidP="00E907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>- реестре недобросовестных застройщиков, осуществляющих строител</w:t>
      </w:r>
      <w:r w:rsidRPr="00E907EA">
        <w:rPr>
          <w:sz w:val="28"/>
          <w:szCs w:val="28"/>
        </w:rPr>
        <w:t>ь</w:t>
      </w:r>
      <w:r w:rsidRPr="00E907EA">
        <w:rPr>
          <w:sz w:val="28"/>
          <w:szCs w:val="28"/>
        </w:rPr>
        <w:t xml:space="preserve">ство многоквартирных домов на территории Ленинградской области, </w:t>
      </w:r>
      <w:proofErr w:type="gramStart"/>
      <w:r w:rsidRPr="00E907EA">
        <w:rPr>
          <w:sz w:val="28"/>
          <w:szCs w:val="28"/>
        </w:rPr>
        <w:t>ведение</w:t>
      </w:r>
      <w:proofErr w:type="gramEnd"/>
      <w:r w:rsidRPr="00E907EA">
        <w:rPr>
          <w:sz w:val="28"/>
          <w:szCs w:val="28"/>
        </w:rPr>
        <w:t xml:space="preserve"> которого осуществляется в соответствии с областным </w:t>
      </w:r>
      <w:hyperlink r:id="rId12" w:history="1">
        <w:r w:rsidRPr="00E907EA">
          <w:rPr>
            <w:sz w:val="28"/>
            <w:szCs w:val="28"/>
          </w:rPr>
          <w:t>законом</w:t>
        </w:r>
      </w:hyperlink>
      <w:r w:rsidRPr="00E907EA">
        <w:rPr>
          <w:sz w:val="28"/>
          <w:szCs w:val="28"/>
        </w:rPr>
        <w:t xml:space="preserve"> Ленинградской области от 27 декабря 2013 года № 107-оз «О поддержке пострадавших учас</w:t>
      </w:r>
      <w:r w:rsidRPr="00E907EA">
        <w:rPr>
          <w:sz w:val="28"/>
          <w:szCs w:val="28"/>
        </w:rPr>
        <w:t>т</w:t>
      </w:r>
      <w:r w:rsidRPr="00E907EA">
        <w:rPr>
          <w:sz w:val="28"/>
          <w:szCs w:val="28"/>
        </w:rPr>
        <w:t>ников долевого строительства многоквартирных домов, расположенных на те</w:t>
      </w:r>
      <w:r w:rsidRPr="00E907EA">
        <w:rPr>
          <w:sz w:val="28"/>
          <w:szCs w:val="28"/>
        </w:rPr>
        <w:t>р</w:t>
      </w:r>
      <w:r w:rsidRPr="00E907EA">
        <w:rPr>
          <w:sz w:val="28"/>
          <w:szCs w:val="28"/>
        </w:rPr>
        <w:t>ритории Ленинградской области» (далее - областной закон № 107-оз).</w:t>
      </w:r>
    </w:p>
    <w:p w:rsidR="00014CA4" w:rsidRPr="00E907EA" w:rsidRDefault="00014CA4" w:rsidP="00E907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 xml:space="preserve">6.5. </w:t>
      </w:r>
      <w:proofErr w:type="gramStart"/>
      <w:r w:rsidRPr="00E907EA">
        <w:rPr>
          <w:sz w:val="28"/>
          <w:szCs w:val="28"/>
        </w:rPr>
        <w:t xml:space="preserve">Заявление и прилагаемые к нему документы должны соответствовать требованиям </w:t>
      </w:r>
      <w:hyperlink r:id="rId13" w:history="1">
        <w:r w:rsidRPr="00E907EA">
          <w:rPr>
            <w:sz w:val="28"/>
            <w:szCs w:val="28"/>
          </w:rPr>
          <w:t>пунктов 46</w:t>
        </w:r>
      </w:hyperlink>
      <w:r w:rsidRPr="00E907EA">
        <w:rPr>
          <w:sz w:val="28"/>
          <w:szCs w:val="28"/>
        </w:rPr>
        <w:t xml:space="preserve"> и </w:t>
      </w:r>
      <w:hyperlink r:id="rId14" w:history="1">
        <w:r w:rsidRPr="00E907EA">
          <w:rPr>
            <w:sz w:val="28"/>
            <w:szCs w:val="28"/>
          </w:rPr>
          <w:t>47 раздела V</w:t>
        </w:r>
      </w:hyperlink>
      <w:r w:rsidRPr="00E907EA">
        <w:rPr>
          <w:sz w:val="28"/>
          <w:szCs w:val="28"/>
        </w:rPr>
        <w:t xml:space="preserve"> «Требования к документам» Порядка определения соответствия объектов социально – культурного и </w:t>
      </w:r>
      <w:proofErr w:type="spellStart"/>
      <w:r w:rsidRPr="00E907EA">
        <w:rPr>
          <w:sz w:val="28"/>
          <w:szCs w:val="28"/>
        </w:rPr>
        <w:t>коммунально</w:t>
      </w:r>
      <w:proofErr w:type="spellEnd"/>
      <w:r w:rsidRPr="00E907EA">
        <w:rPr>
          <w:sz w:val="28"/>
          <w:szCs w:val="28"/>
        </w:rPr>
        <w:t xml:space="preserve"> – бытового назначения, масштабных инвестиционных проектов критериям, уст</w:t>
      </w:r>
      <w:r w:rsidRPr="00E907EA">
        <w:rPr>
          <w:sz w:val="28"/>
          <w:szCs w:val="28"/>
        </w:rPr>
        <w:t>а</w:t>
      </w:r>
      <w:r w:rsidRPr="00E907EA">
        <w:rPr>
          <w:sz w:val="28"/>
          <w:szCs w:val="28"/>
        </w:rPr>
        <w:t>новленным областным законом «О критериях, которым должны соответств</w:t>
      </w:r>
      <w:r w:rsidRPr="00E907EA">
        <w:rPr>
          <w:sz w:val="28"/>
          <w:szCs w:val="28"/>
        </w:rPr>
        <w:t>о</w:t>
      </w:r>
      <w:r w:rsidRPr="00E907EA">
        <w:rPr>
          <w:sz w:val="28"/>
          <w:szCs w:val="28"/>
        </w:rPr>
        <w:t xml:space="preserve">вать объекты социально – культурного и </w:t>
      </w:r>
      <w:proofErr w:type="spellStart"/>
      <w:r w:rsidRPr="00E907EA">
        <w:rPr>
          <w:sz w:val="28"/>
          <w:szCs w:val="28"/>
        </w:rPr>
        <w:t>коммунально</w:t>
      </w:r>
      <w:proofErr w:type="spellEnd"/>
      <w:r w:rsidRPr="00E907EA">
        <w:rPr>
          <w:sz w:val="28"/>
          <w:szCs w:val="28"/>
        </w:rPr>
        <w:t xml:space="preserve"> – бытового назначения, масштабные инвестиционные проекты, для размещения (реализации) которых земельные участки предоставляются в аренду без</w:t>
      </w:r>
      <w:proofErr w:type="gramEnd"/>
      <w:r w:rsidRPr="00E907EA">
        <w:rPr>
          <w:sz w:val="28"/>
          <w:szCs w:val="28"/>
        </w:rPr>
        <w:t xml:space="preserve"> проведения торгов», и ра</w:t>
      </w:r>
      <w:r w:rsidRPr="00E907EA">
        <w:rPr>
          <w:sz w:val="28"/>
          <w:szCs w:val="28"/>
        </w:rPr>
        <w:t>с</w:t>
      </w:r>
      <w:r w:rsidRPr="00E907EA">
        <w:rPr>
          <w:sz w:val="28"/>
          <w:szCs w:val="28"/>
        </w:rPr>
        <w:t>смотрения заявлений юридических лиц, претендующих на земельные участки, утвержденного постановлением Правительства Ленинградской области от 28 ноября 2016 года № 451.</w:t>
      </w:r>
    </w:p>
    <w:p w:rsidR="00014CA4" w:rsidRPr="00E907EA" w:rsidRDefault="00014CA4" w:rsidP="00E907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7EA">
        <w:rPr>
          <w:sz w:val="28"/>
          <w:szCs w:val="28"/>
        </w:rPr>
        <w:t>6.6. В случае если достоверность сведений, содержащихся в заявлении и прилагаемых документах, вызывает обоснованные сомнения, Администрация в течение трех рабочих дней со дня регистрации документов запрашивает и</w:t>
      </w:r>
      <w:r w:rsidRPr="00E907EA">
        <w:rPr>
          <w:sz w:val="28"/>
          <w:szCs w:val="28"/>
        </w:rPr>
        <w:t>н</w:t>
      </w:r>
      <w:r w:rsidRPr="00E907EA">
        <w:rPr>
          <w:sz w:val="28"/>
          <w:szCs w:val="28"/>
        </w:rPr>
        <w:t>формацию у соответствующих учреждений и организаций.</w:t>
      </w:r>
    </w:p>
    <w:p w:rsidR="00014CA4" w:rsidRPr="00E907EA" w:rsidRDefault="00014CA4" w:rsidP="00E907EA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</w:p>
    <w:p w:rsidR="00014CA4" w:rsidRPr="00E907EA" w:rsidRDefault="00014CA4" w:rsidP="00E907EA">
      <w:pPr>
        <w:widowControl w:val="0"/>
        <w:tabs>
          <w:tab w:val="left" w:pos="1440"/>
        </w:tabs>
        <w:ind w:firstLine="851"/>
        <w:jc w:val="both"/>
        <w:rPr>
          <w:sz w:val="28"/>
          <w:szCs w:val="28"/>
        </w:rPr>
      </w:pPr>
    </w:p>
    <w:p w:rsidR="00014CA4" w:rsidRPr="00E907EA" w:rsidRDefault="00014CA4" w:rsidP="00E907EA">
      <w:pPr>
        <w:widowControl w:val="0"/>
        <w:tabs>
          <w:tab w:val="left" w:pos="1440"/>
        </w:tabs>
        <w:ind w:firstLine="851"/>
        <w:jc w:val="both"/>
        <w:rPr>
          <w:sz w:val="28"/>
          <w:szCs w:val="28"/>
        </w:rPr>
      </w:pPr>
    </w:p>
    <w:p w:rsidR="00014CA4" w:rsidRPr="00E907EA" w:rsidRDefault="00014CA4" w:rsidP="00E907EA">
      <w:pPr>
        <w:widowControl w:val="0"/>
        <w:rPr>
          <w:sz w:val="28"/>
          <w:szCs w:val="28"/>
        </w:rPr>
      </w:pPr>
    </w:p>
    <w:p w:rsidR="00014CA4" w:rsidRPr="00E907EA" w:rsidRDefault="00014CA4" w:rsidP="00E907EA">
      <w:pPr>
        <w:widowControl w:val="0"/>
        <w:rPr>
          <w:sz w:val="28"/>
          <w:szCs w:val="28"/>
        </w:rPr>
      </w:pPr>
    </w:p>
    <w:p w:rsidR="00014CA4" w:rsidRPr="00E907EA" w:rsidRDefault="00014CA4" w:rsidP="00E907EA">
      <w:pPr>
        <w:widowControl w:val="0"/>
        <w:rPr>
          <w:sz w:val="28"/>
          <w:szCs w:val="28"/>
        </w:rPr>
      </w:pPr>
    </w:p>
    <w:p w:rsidR="00014CA4" w:rsidRPr="00E907EA" w:rsidRDefault="00014CA4" w:rsidP="00E907EA">
      <w:pPr>
        <w:widowControl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59"/>
        <w:gridCol w:w="5295"/>
      </w:tblGrid>
      <w:tr w:rsidR="00014CA4" w:rsidRPr="00E907EA" w:rsidTr="007A472B">
        <w:tc>
          <w:tcPr>
            <w:tcW w:w="4559" w:type="dxa"/>
            <w:shd w:val="clear" w:color="auto" w:fill="auto"/>
          </w:tcPr>
          <w:p w:rsidR="00014CA4" w:rsidRPr="00E907EA" w:rsidRDefault="00014CA4" w:rsidP="00E907EA">
            <w:pPr>
              <w:widowControl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95" w:type="dxa"/>
            <w:shd w:val="clear" w:color="auto" w:fill="auto"/>
          </w:tcPr>
          <w:p w:rsidR="00E907EA" w:rsidRDefault="00E907EA" w:rsidP="00E907EA">
            <w:pPr>
              <w:widowControl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07EA" w:rsidRDefault="00E907EA" w:rsidP="00E907EA">
            <w:pPr>
              <w:widowControl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07EA" w:rsidRDefault="00E907EA" w:rsidP="00E907EA">
            <w:pPr>
              <w:widowControl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07EA" w:rsidRDefault="00E907EA" w:rsidP="00E907EA">
            <w:pPr>
              <w:widowControl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07EA" w:rsidRDefault="00E907EA" w:rsidP="00E907EA">
            <w:pPr>
              <w:widowControl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07EA" w:rsidRDefault="00E907EA" w:rsidP="00E907EA">
            <w:pPr>
              <w:widowControl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07EA" w:rsidRDefault="00E907EA" w:rsidP="00E907EA">
            <w:pPr>
              <w:widowControl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07EA" w:rsidRDefault="00E907EA" w:rsidP="00E907EA">
            <w:pPr>
              <w:widowControl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07EA" w:rsidRDefault="00E907EA" w:rsidP="00E907EA">
            <w:pPr>
              <w:widowControl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07EA" w:rsidRDefault="00E907EA" w:rsidP="00E907EA">
            <w:pPr>
              <w:widowControl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07EA" w:rsidRDefault="00E907EA" w:rsidP="00E907EA">
            <w:pPr>
              <w:widowControl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07EA" w:rsidRDefault="00E907EA" w:rsidP="00E907EA">
            <w:pPr>
              <w:widowControl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07EA" w:rsidRDefault="00E907EA" w:rsidP="00E907EA">
            <w:pPr>
              <w:widowControl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07EA" w:rsidRDefault="00E907EA" w:rsidP="00E907EA">
            <w:pPr>
              <w:widowControl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907EA" w:rsidRDefault="00E907EA" w:rsidP="00E907EA">
            <w:pPr>
              <w:widowControl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14CA4" w:rsidRPr="00E907EA" w:rsidRDefault="00014CA4" w:rsidP="00E907EA">
            <w:pPr>
              <w:widowControl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E907EA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Приложение</w:t>
            </w:r>
          </w:p>
          <w:p w:rsidR="00014CA4" w:rsidRPr="00E907EA" w:rsidRDefault="00014CA4" w:rsidP="00E907EA">
            <w:pPr>
              <w:widowControl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907EA">
              <w:rPr>
                <w:rFonts w:eastAsia="Calibri"/>
                <w:sz w:val="28"/>
                <w:szCs w:val="28"/>
                <w:lang w:eastAsia="en-US"/>
              </w:rPr>
              <w:t>к Порядку проведения отбора застройщ</w:t>
            </w:r>
            <w:r w:rsidRPr="00E907EA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E907EA">
              <w:rPr>
                <w:rFonts w:eastAsia="Calibri"/>
                <w:sz w:val="28"/>
                <w:szCs w:val="28"/>
                <w:lang w:eastAsia="en-US"/>
              </w:rPr>
              <w:t>ков для реализации масштабного инв</w:t>
            </w:r>
            <w:r w:rsidRPr="00E907EA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E907EA">
              <w:rPr>
                <w:rFonts w:eastAsia="Calibri"/>
                <w:sz w:val="28"/>
                <w:szCs w:val="28"/>
                <w:lang w:eastAsia="en-US"/>
              </w:rPr>
              <w:t>стиционного проекта по строительству многоквартирных жилых домов по пер</w:t>
            </w:r>
            <w:r w:rsidRPr="00E907EA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E907EA">
              <w:rPr>
                <w:rFonts w:eastAsia="Calibri"/>
                <w:sz w:val="28"/>
                <w:szCs w:val="28"/>
                <w:lang w:eastAsia="en-US"/>
              </w:rPr>
              <w:t>селению граждан из аварийного жили</w:t>
            </w:r>
            <w:r w:rsidRPr="00E907EA">
              <w:rPr>
                <w:rFonts w:eastAsia="Calibri"/>
                <w:sz w:val="28"/>
                <w:szCs w:val="28"/>
                <w:lang w:eastAsia="en-US"/>
              </w:rPr>
              <w:t>щ</w:t>
            </w:r>
            <w:r w:rsidRPr="00E907EA">
              <w:rPr>
                <w:rFonts w:eastAsia="Calibri"/>
                <w:sz w:val="28"/>
                <w:szCs w:val="28"/>
                <w:lang w:eastAsia="en-US"/>
              </w:rPr>
              <w:t>ного фонда на территории муниципальн</w:t>
            </w:r>
            <w:r w:rsidRPr="00E907EA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907EA">
              <w:rPr>
                <w:rFonts w:eastAsia="Calibri"/>
                <w:sz w:val="28"/>
                <w:szCs w:val="28"/>
                <w:lang w:eastAsia="en-US"/>
              </w:rPr>
              <w:t>го образования «Сясьстройское городское поселение» Волховского муниципального района Ленинградской области»</w:t>
            </w:r>
          </w:p>
        </w:tc>
      </w:tr>
    </w:tbl>
    <w:p w:rsidR="00014CA4" w:rsidRPr="00E907EA" w:rsidRDefault="00014CA4" w:rsidP="00E907EA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014CA4" w:rsidRPr="00E907EA" w:rsidRDefault="00014CA4" w:rsidP="00E907EA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014CA4" w:rsidRPr="00E907EA" w:rsidRDefault="00014CA4" w:rsidP="00E907EA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 w:rsidRPr="00E907EA">
        <w:rPr>
          <w:rFonts w:eastAsia="Calibri"/>
          <w:b/>
          <w:sz w:val="28"/>
          <w:szCs w:val="28"/>
          <w:lang w:eastAsia="en-US"/>
        </w:rPr>
        <w:t xml:space="preserve">ДОГОВОР </w:t>
      </w:r>
    </w:p>
    <w:p w:rsidR="00014CA4" w:rsidRPr="00E907EA" w:rsidRDefault="00014CA4" w:rsidP="00E907EA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 w:rsidRPr="00E907EA">
        <w:rPr>
          <w:rFonts w:eastAsia="Calibri"/>
          <w:b/>
          <w:sz w:val="28"/>
          <w:szCs w:val="28"/>
          <w:lang w:eastAsia="en-US"/>
        </w:rPr>
        <w:t xml:space="preserve">о намерении строительства с застройщиком, отобранным в целях </w:t>
      </w:r>
      <w:r w:rsidR="00290664" w:rsidRPr="00E907EA">
        <w:rPr>
          <w:rFonts w:eastAsia="Calibri"/>
          <w:b/>
          <w:sz w:val="28"/>
          <w:szCs w:val="28"/>
          <w:lang w:eastAsia="en-US"/>
        </w:rPr>
        <w:br/>
      </w:r>
      <w:r w:rsidRPr="00E907EA">
        <w:rPr>
          <w:rFonts w:eastAsia="Calibri"/>
          <w:b/>
          <w:sz w:val="28"/>
          <w:szCs w:val="28"/>
          <w:lang w:eastAsia="en-US"/>
        </w:rPr>
        <w:t xml:space="preserve">строительства многоквартирного жилого дома для переселения граждан, на земельном участке, предоставляемом в аренду юридическому лицу </w:t>
      </w:r>
      <w:r w:rsidR="00290664" w:rsidRPr="00E907EA">
        <w:rPr>
          <w:rFonts w:eastAsia="Calibri"/>
          <w:b/>
          <w:sz w:val="28"/>
          <w:szCs w:val="28"/>
          <w:lang w:eastAsia="en-US"/>
        </w:rPr>
        <w:br/>
      </w:r>
      <w:r w:rsidRPr="00E907EA">
        <w:rPr>
          <w:rFonts w:eastAsia="Calibri"/>
          <w:b/>
          <w:sz w:val="28"/>
          <w:szCs w:val="28"/>
          <w:lang w:eastAsia="en-US"/>
        </w:rPr>
        <w:t>без проведения торгов</w:t>
      </w:r>
    </w:p>
    <w:p w:rsidR="00014CA4" w:rsidRPr="00E907EA" w:rsidRDefault="00014CA4" w:rsidP="00E907EA">
      <w:pPr>
        <w:widowControl w:val="0"/>
        <w:rPr>
          <w:rFonts w:eastAsia="Calibri"/>
          <w:sz w:val="28"/>
          <w:szCs w:val="28"/>
          <w:lang w:eastAsia="en-US"/>
        </w:rPr>
      </w:pPr>
    </w:p>
    <w:p w:rsidR="00014CA4" w:rsidRPr="00E907EA" w:rsidRDefault="00014CA4" w:rsidP="00E907EA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r w:rsidRPr="00E907EA">
        <w:rPr>
          <w:rFonts w:eastAsia="Calibri"/>
          <w:sz w:val="28"/>
          <w:szCs w:val="28"/>
          <w:lang w:eastAsia="en-US"/>
        </w:rPr>
        <w:t>г.</w:t>
      </w:r>
      <w:r w:rsidR="00452992">
        <w:rPr>
          <w:rFonts w:eastAsia="Calibri"/>
          <w:sz w:val="28"/>
          <w:szCs w:val="28"/>
          <w:lang w:eastAsia="en-US"/>
        </w:rPr>
        <w:t xml:space="preserve"> </w:t>
      </w:r>
      <w:r w:rsidRPr="00E907EA">
        <w:rPr>
          <w:rFonts w:eastAsia="Calibri"/>
          <w:sz w:val="28"/>
          <w:szCs w:val="28"/>
          <w:lang w:eastAsia="en-US"/>
        </w:rPr>
        <w:t>Сясьстрой                                                                        «__» ___________ 20</w:t>
      </w:r>
      <w:r w:rsidR="008F751D" w:rsidRPr="00E907EA">
        <w:rPr>
          <w:rFonts w:eastAsia="Calibri"/>
          <w:sz w:val="28"/>
          <w:szCs w:val="28"/>
          <w:lang w:eastAsia="en-US"/>
        </w:rPr>
        <w:t>__</w:t>
      </w:r>
      <w:r w:rsidRPr="00E907EA">
        <w:rPr>
          <w:rFonts w:eastAsia="Calibri"/>
          <w:sz w:val="28"/>
          <w:szCs w:val="28"/>
          <w:lang w:eastAsia="en-US"/>
        </w:rPr>
        <w:t xml:space="preserve"> </w:t>
      </w:r>
    </w:p>
    <w:p w:rsidR="00014CA4" w:rsidRPr="00E907EA" w:rsidRDefault="00014CA4" w:rsidP="00E907EA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014CA4" w:rsidRPr="00E907EA" w:rsidRDefault="00014CA4" w:rsidP="00E907EA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7EA">
        <w:rPr>
          <w:rFonts w:eastAsia="Calibri"/>
          <w:sz w:val="28"/>
          <w:szCs w:val="28"/>
          <w:lang w:eastAsia="en-US"/>
        </w:rPr>
        <w:t>Администрация муниципального образования «</w:t>
      </w:r>
      <w:r w:rsidR="00027CAF" w:rsidRPr="00E907EA">
        <w:rPr>
          <w:rFonts w:eastAsia="Calibri"/>
          <w:sz w:val="28"/>
          <w:szCs w:val="28"/>
          <w:lang w:eastAsia="en-US"/>
        </w:rPr>
        <w:t xml:space="preserve">Сясьстройское городское поселение» Волховского </w:t>
      </w:r>
      <w:r w:rsidRPr="00E907EA">
        <w:rPr>
          <w:rFonts w:eastAsia="Calibri"/>
          <w:sz w:val="28"/>
          <w:szCs w:val="28"/>
          <w:lang w:eastAsia="en-US"/>
        </w:rPr>
        <w:t xml:space="preserve"> муниципальн</w:t>
      </w:r>
      <w:r w:rsidR="00027CAF" w:rsidRPr="00E907EA">
        <w:rPr>
          <w:rFonts w:eastAsia="Calibri"/>
          <w:sz w:val="28"/>
          <w:szCs w:val="28"/>
          <w:lang w:eastAsia="en-US"/>
        </w:rPr>
        <w:t>ого</w:t>
      </w:r>
      <w:r w:rsidRPr="00E907EA">
        <w:rPr>
          <w:rFonts w:eastAsia="Calibri"/>
          <w:sz w:val="28"/>
          <w:szCs w:val="28"/>
          <w:lang w:eastAsia="en-US"/>
        </w:rPr>
        <w:t xml:space="preserve"> район</w:t>
      </w:r>
      <w:r w:rsidR="00027CAF" w:rsidRPr="00E907EA">
        <w:rPr>
          <w:rFonts w:eastAsia="Calibri"/>
          <w:sz w:val="28"/>
          <w:szCs w:val="28"/>
          <w:lang w:eastAsia="en-US"/>
        </w:rPr>
        <w:t>а</w:t>
      </w:r>
      <w:r w:rsidRPr="00E907EA">
        <w:rPr>
          <w:rFonts w:eastAsia="Calibri"/>
          <w:sz w:val="28"/>
          <w:szCs w:val="28"/>
          <w:lang w:eastAsia="en-US"/>
        </w:rPr>
        <w:t xml:space="preserve"> Ленинградской области», именуемое в дальнейшем «Сторона-1», в лице ___________________________________________________, действующего на </w:t>
      </w:r>
      <w:proofErr w:type="spellStart"/>
      <w:r w:rsidRPr="00E907EA">
        <w:rPr>
          <w:rFonts w:eastAsia="Calibri"/>
          <w:sz w:val="28"/>
          <w:szCs w:val="28"/>
          <w:lang w:eastAsia="en-US"/>
        </w:rPr>
        <w:t>основании____________________________________________</w:t>
      </w:r>
      <w:proofErr w:type="spellEnd"/>
      <w:r w:rsidRPr="00E907EA">
        <w:rPr>
          <w:rFonts w:eastAsia="Calibri"/>
          <w:sz w:val="28"/>
          <w:szCs w:val="28"/>
          <w:lang w:eastAsia="en-US"/>
        </w:rPr>
        <w:t xml:space="preserve">, с одной стороны,  и ____________________________, именуемое в дальнейшем «Сторона-2», в лице генерального </w:t>
      </w:r>
      <w:proofErr w:type="spellStart"/>
      <w:r w:rsidRPr="00E907EA">
        <w:rPr>
          <w:rFonts w:eastAsia="Calibri"/>
          <w:sz w:val="28"/>
          <w:szCs w:val="28"/>
          <w:lang w:eastAsia="en-US"/>
        </w:rPr>
        <w:t>директора______________________________</w:t>
      </w:r>
      <w:proofErr w:type="spellEnd"/>
      <w:r w:rsidRPr="00E907EA">
        <w:rPr>
          <w:rFonts w:eastAsia="Calibri"/>
          <w:sz w:val="28"/>
          <w:szCs w:val="28"/>
          <w:lang w:eastAsia="en-US"/>
        </w:rPr>
        <w:t>, действующего на основании ____________________________________________, с другой ст</w:t>
      </w:r>
      <w:r w:rsidRPr="00E907EA">
        <w:rPr>
          <w:rFonts w:eastAsia="Calibri"/>
          <w:sz w:val="28"/>
          <w:szCs w:val="28"/>
          <w:lang w:eastAsia="en-US"/>
        </w:rPr>
        <w:t>о</w:t>
      </w:r>
      <w:r w:rsidRPr="00E907EA">
        <w:rPr>
          <w:rFonts w:eastAsia="Calibri"/>
          <w:sz w:val="28"/>
          <w:szCs w:val="28"/>
          <w:lang w:eastAsia="en-US"/>
        </w:rPr>
        <w:t>роны, совместно именуемые «Стороны», заключили настоящий Договор о н</w:t>
      </w:r>
      <w:r w:rsidRPr="00E907EA">
        <w:rPr>
          <w:rFonts w:eastAsia="Calibri"/>
          <w:sz w:val="28"/>
          <w:szCs w:val="28"/>
          <w:lang w:eastAsia="en-US"/>
        </w:rPr>
        <w:t>и</w:t>
      </w:r>
      <w:r w:rsidRPr="00E907EA">
        <w:rPr>
          <w:rFonts w:eastAsia="Calibri"/>
          <w:sz w:val="28"/>
          <w:szCs w:val="28"/>
          <w:lang w:eastAsia="en-US"/>
        </w:rPr>
        <w:t>жеследующем:</w:t>
      </w:r>
    </w:p>
    <w:p w:rsidR="00014CA4" w:rsidRPr="00E907EA" w:rsidRDefault="00014CA4" w:rsidP="00E907EA">
      <w:pPr>
        <w:widowControl w:val="0"/>
        <w:ind w:firstLine="709"/>
        <w:jc w:val="both"/>
        <w:rPr>
          <w:sz w:val="28"/>
          <w:szCs w:val="28"/>
          <w:lang w:eastAsia="en-US"/>
        </w:rPr>
      </w:pPr>
    </w:p>
    <w:p w:rsidR="00014CA4" w:rsidRPr="00E907EA" w:rsidRDefault="00014CA4" w:rsidP="00E907EA">
      <w:pPr>
        <w:widowControl w:val="0"/>
        <w:numPr>
          <w:ilvl w:val="0"/>
          <w:numId w:val="10"/>
        </w:numPr>
        <w:ind w:left="0"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E907EA">
        <w:rPr>
          <w:rFonts w:eastAsia="Calibri"/>
          <w:b/>
          <w:sz w:val="28"/>
          <w:szCs w:val="28"/>
          <w:lang w:eastAsia="en-US"/>
        </w:rPr>
        <w:t>ПРЕДМЕТ ДОГОВОРА</w:t>
      </w:r>
    </w:p>
    <w:p w:rsidR="00014CA4" w:rsidRPr="00E907EA" w:rsidRDefault="00014CA4" w:rsidP="00E907EA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7EA">
        <w:rPr>
          <w:rFonts w:eastAsia="Calibri"/>
          <w:sz w:val="28"/>
          <w:szCs w:val="28"/>
          <w:lang w:eastAsia="en-US"/>
        </w:rPr>
        <w:t>1.1. Основанием для заключения Договора является протокол отбора з</w:t>
      </w:r>
      <w:r w:rsidRPr="00E907EA">
        <w:rPr>
          <w:rFonts w:eastAsia="Calibri"/>
          <w:sz w:val="28"/>
          <w:szCs w:val="28"/>
          <w:lang w:eastAsia="en-US"/>
        </w:rPr>
        <w:t>а</w:t>
      </w:r>
      <w:r w:rsidRPr="00E907EA">
        <w:rPr>
          <w:rFonts w:eastAsia="Calibri"/>
          <w:sz w:val="28"/>
          <w:szCs w:val="28"/>
          <w:lang w:eastAsia="en-US"/>
        </w:rPr>
        <w:t>стройщиков в целях реализации масштабного инвестиционного проекта по строительству многоквартирных домов для переселения граждан из аварийного жилищного фонда на территории муниципального образования «</w:t>
      </w:r>
      <w:r w:rsidR="00027CAF" w:rsidRPr="00E907EA">
        <w:rPr>
          <w:rFonts w:eastAsia="Calibri"/>
          <w:sz w:val="28"/>
          <w:szCs w:val="28"/>
          <w:lang w:eastAsia="en-US"/>
        </w:rPr>
        <w:t xml:space="preserve">Сясьстройское </w:t>
      </w:r>
      <w:r w:rsidRPr="00E907EA">
        <w:rPr>
          <w:rFonts w:eastAsia="Calibri"/>
          <w:sz w:val="28"/>
          <w:szCs w:val="28"/>
          <w:lang w:eastAsia="en-US"/>
        </w:rPr>
        <w:t xml:space="preserve"> городское поселение </w:t>
      </w:r>
      <w:r w:rsidR="00027CAF" w:rsidRPr="00E907EA">
        <w:rPr>
          <w:rFonts w:eastAsia="Calibri"/>
          <w:sz w:val="28"/>
          <w:szCs w:val="28"/>
          <w:lang w:eastAsia="en-US"/>
        </w:rPr>
        <w:t>Волховского</w:t>
      </w:r>
      <w:r w:rsidRPr="00E907EA">
        <w:rPr>
          <w:rFonts w:eastAsia="Calibri"/>
          <w:sz w:val="28"/>
          <w:szCs w:val="28"/>
          <w:lang w:eastAsia="en-US"/>
        </w:rPr>
        <w:t xml:space="preserve"> муниципального района Ленинградской о</w:t>
      </w:r>
      <w:r w:rsidRPr="00E907EA">
        <w:rPr>
          <w:rFonts w:eastAsia="Calibri"/>
          <w:sz w:val="28"/>
          <w:szCs w:val="28"/>
          <w:lang w:eastAsia="en-US"/>
        </w:rPr>
        <w:t>б</w:t>
      </w:r>
      <w:r w:rsidRPr="00E907EA">
        <w:rPr>
          <w:rFonts w:eastAsia="Calibri"/>
          <w:sz w:val="28"/>
          <w:szCs w:val="28"/>
          <w:lang w:eastAsia="en-US"/>
        </w:rPr>
        <w:t xml:space="preserve">ласти» от </w:t>
      </w:r>
      <w:proofErr w:type="spellStart"/>
      <w:r w:rsidRPr="00E907EA">
        <w:rPr>
          <w:rFonts w:eastAsia="Calibri"/>
          <w:sz w:val="28"/>
          <w:szCs w:val="28"/>
          <w:lang w:eastAsia="en-US"/>
        </w:rPr>
        <w:t>_________________года</w:t>
      </w:r>
      <w:proofErr w:type="spellEnd"/>
      <w:r w:rsidRPr="00E907EA">
        <w:rPr>
          <w:rFonts w:eastAsia="Calibri"/>
          <w:sz w:val="28"/>
          <w:szCs w:val="28"/>
          <w:lang w:eastAsia="en-US"/>
        </w:rPr>
        <w:t xml:space="preserve"> №______.</w:t>
      </w:r>
    </w:p>
    <w:p w:rsidR="00014CA4" w:rsidRPr="00E907EA" w:rsidRDefault="00014CA4" w:rsidP="00E907EA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7EA">
        <w:rPr>
          <w:rFonts w:eastAsia="Calibri"/>
          <w:sz w:val="28"/>
          <w:szCs w:val="28"/>
          <w:lang w:eastAsia="en-US"/>
        </w:rPr>
        <w:t xml:space="preserve">1.2. Договор регулирует порядок взаимодействия Сторон при реализации мероприятий в целях осуществления строительства многоквартирного дома, в котором общая площадь квартир, предназначенная для переселения граждан из аварийного жилищного фонда, составляет не менее 60 процентов. </w:t>
      </w:r>
    </w:p>
    <w:p w:rsidR="00014CA4" w:rsidRPr="00E907EA" w:rsidRDefault="00014CA4" w:rsidP="00E907EA">
      <w:pPr>
        <w:widowControl w:val="0"/>
        <w:ind w:firstLine="709"/>
        <w:rPr>
          <w:rFonts w:eastAsia="Calibri"/>
          <w:sz w:val="28"/>
          <w:szCs w:val="28"/>
          <w:lang w:eastAsia="en-US"/>
        </w:rPr>
      </w:pPr>
    </w:p>
    <w:p w:rsidR="00014CA4" w:rsidRPr="00E907EA" w:rsidRDefault="00014CA4" w:rsidP="00E907EA">
      <w:pPr>
        <w:widowControl w:val="0"/>
        <w:numPr>
          <w:ilvl w:val="0"/>
          <w:numId w:val="10"/>
        </w:numPr>
        <w:tabs>
          <w:tab w:val="left" w:pos="284"/>
        </w:tabs>
        <w:ind w:left="0"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E907EA">
        <w:rPr>
          <w:rFonts w:eastAsia="Calibri"/>
          <w:b/>
          <w:sz w:val="28"/>
          <w:szCs w:val="28"/>
          <w:lang w:eastAsia="en-US"/>
        </w:rPr>
        <w:t>ОБЯЗАННОСТИ СТОРОН</w:t>
      </w:r>
    </w:p>
    <w:p w:rsidR="00014CA4" w:rsidRPr="00E907EA" w:rsidRDefault="00014CA4" w:rsidP="00E907EA">
      <w:pPr>
        <w:widowControl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907EA">
        <w:rPr>
          <w:rFonts w:eastAsia="Calibri"/>
          <w:b/>
          <w:sz w:val="28"/>
          <w:szCs w:val="28"/>
          <w:lang w:eastAsia="en-US"/>
        </w:rPr>
        <w:t>2.1. Сторона-1 обязуется:</w:t>
      </w:r>
    </w:p>
    <w:p w:rsidR="00014CA4" w:rsidRPr="00E907EA" w:rsidRDefault="00014CA4" w:rsidP="00E907EA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7EA">
        <w:rPr>
          <w:rFonts w:eastAsia="Calibri"/>
          <w:sz w:val="28"/>
          <w:szCs w:val="28"/>
          <w:lang w:eastAsia="en-US"/>
        </w:rPr>
        <w:t>2.1.1. Разработать и передать Стороне-2 информацию о необходимом к</w:t>
      </w:r>
      <w:r w:rsidRPr="00E907EA">
        <w:rPr>
          <w:rFonts w:eastAsia="Calibri"/>
          <w:sz w:val="28"/>
          <w:szCs w:val="28"/>
          <w:lang w:eastAsia="en-US"/>
        </w:rPr>
        <w:t>о</w:t>
      </w:r>
      <w:r w:rsidRPr="00E907EA">
        <w:rPr>
          <w:rFonts w:eastAsia="Calibri"/>
          <w:sz w:val="28"/>
          <w:szCs w:val="28"/>
          <w:lang w:eastAsia="en-US"/>
        </w:rPr>
        <w:t xml:space="preserve">личестве жилых помещений (далее – Квартир) с указанием типов и площадей, учитывая общую и жилую площадь Квартир (далее – Техническое задание на </w:t>
      </w:r>
      <w:r w:rsidRPr="00E907EA">
        <w:rPr>
          <w:rFonts w:eastAsia="Calibri"/>
          <w:sz w:val="28"/>
          <w:szCs w:val="28"/>
          <w:lang w:eastAsia="en-US"/>
        </w:rPr>
        <w:lastRenderedPageBreak/>
        <w:t>проектирование).</w:t>
      </w:r>
    </w:p>
    <w:p w:rsidR="00014CA4" w:rsidRPr="00E907EA" w:rsidRDefault="00014CA4" w:rsidP="00E907EA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7EA">
        <w:rPr>
          <w:rFonts w:eastAsia="Calibri"/>
          <w:sz w:val="28"/>
          <w:szCs w:val="28"/>
          <w:lang w:eastAsia="en-US"/>
        </w:rPr>
        <w:t xml:space="preserve">2.1.2. В установленном законом порядке предоставить в аренду Стороне-2 земельный участок, соответствующий экологическим, градостроительным, </w:t>
      </w:r>
      <w:proofErr w:type="spellStart"/>
      <w:r w:rsidRPr="00E907EA">
        <w:rPr>
          <w:rFonts w:eastAsia="Calibri"/>
          <w:sz w:val="28"/>
          <w:szCs w:val="28"/>
          <w:lang w:eastAsia="en-US"/>
        </w:rPr>
        <w:t>и</w:t>
      </w:r>
      <w:r w:rsidRPr="00E907EA">
        <w:rPr>
          <w:rFonts w:eastAsia="Calibri"/>
          <w:sz w:val="28"/>
          <w:szCs w:val="28"/>
          <w:lang w:eastAsia="en-US"/>
        </w:rPr>
        <w:t>с</w:t>
      </w:r>
      <w:r w:rsidRPr="00E907EA">
        <w:rPr>
          <w:rFonts w:eastAsia="Calibri"/>
          <w:sz w:val="28"/>
          <w:szCs w:val="28"/>
          <w:lang w:eastAsia="en-US"/>
        </w:rPr>
        <w:t>торико</w:t>
      </w:r>
      <w:proofErr w:type="spellEnd"/>
      <w:r w:rsidRPr="00E907EA">
        <w:rPr>
          <w:rFonts w:eastAsia="Calibri"/>
          <w:sz w:val="28"/>
          <w:szCs w:val="28"/>
          <w:lang w:eastAsia="en-US"/>
        </w:rPr>
        <w:t xml:space="preserve"> - культурным и иным условиям использования территории и недр в ее границах, с соблюдением требований законодательства Российской Федерации для реализации масштабного инвестиционного проекта по строительству мн</w:t>
      </w:r>
      <w:r w:rsidRPr="00E907EA">
        <w:rPr>
          <w:rFonts w:eastAsia="Calibri"/>
          <w:sz w:val="28"/>
          <w:szCs w:val="28"/>
          <w:lang w:eastAsia="en-US"/>
        </w:rPr>
        <w:t>о</w:t>
      </w:r>
      <w:r w:rsidRPr="00E907EA">
        <w:rPr>
          <w:rFonts w:eastAsia="Calibri"/>
          <w:sz w:val="28"/>
          <w:szCs w:val="28"/>
          <w:lang w:eastAsia="en-US"/>
        </w:rPr>
        <w:t>гоквартирных жилых домов по переселению граждан из аварийного жилищн</w:t>
      </w:r>
      <w:r w:rsidRPr="00E907EA">
        <w:rPr>
          <w:rFonts w:eastAsia="Calibri"/>
          <w:sz w:val="28"/>
          <w:szCs w:val="28"/>
          <w:lang w:eastAsia="en-US"/>
        </w:rPr>
        <w:t>о</w:t>
      </w:r>
      <w:r w:rsidRPr="00E907EA">
        <w:rPr>
          <w:rFonts w:eastAsia="Calibri"/>
          <w:sz w:val="28"/>
          <w:szCs w:val="28"/>
          <w:lang w:eastAsia="en-US"/>
        </w:rPr>
        <w:t xml:space="preserve">го фонда (далее – Проект). </w:t>
      </w:r>
    </w:p>
    <w:p w:rsidR="00014CA4" w:rsidRPr="00E907EA" w:rsidRDefault="00014CA4" w:rsidP="00E907EA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7EA">
        <w:rPr>
          <w:rFonts w:eastAsia="Calibri"/>
          <w:sz w:val="28"/>
          <w:szCs w:val="28"/>
          <w:lang w:eastAsia="en-US"/>
        </w:rPr>
        <w:t xml:space="preserve">2.1.3. </w:t>
      </w:r>
      <w:proofErr w:type="gramStart"/>
      <w:r w:rsidRPr="00E907EA">
        <w:rPr>
          <w:rFonts w:eastAsia="Calibri"/>
          <w:sz w:val="28"/>
          <w:szCs w:val="28"/>
          <w:lang w:eastAsia="en-US"/>
        </w:rPr>
        <w:t>Осуществить получение технических условий к инженерным сетям  (водоснабжения, водоотведения, теплоснабжения, электроснабжения, прием поверхностных стоков и газоснабжения (при необходимости)) с учетом расчета нагрузок выполненных исходя из общей площади аварийного жилищного фо</w:t>
      </w:r>
      <w:r w:rsidRPr="00E907EA">
        <w:rPr>
          <w:rFonts w:eastAsia="Calibri"/>
          <w:sz w:val="28"/>
          <w:szCs w:val="28"/>
          <w:lang w:eastAsia="en-US"/>
        </w:rPr>
        <w:t>н</w:t>
      </w:r>
      <w:r w:rsidRPr="00E907EA">
        <w:rPr>
          <w:rFonts w:eastAsia="Calibri"/>
          <w:sz w:val="28"/>
          <w:szCs w:val="28"/>
          <w:lang w:eastAsia="en-US"/>
        </w:rPr>
        <w:t>да планируемого к расселению в рамках региональной адресной программы «Переселение граждан из аварийного жилищного фонда на территории Лени</w:t>
      </w:r>
      <w:r w:rsidRPr="00E907EA">
        <w:rPr>
          <w:rFonts w:eastAsia="Calibri"/>
          <w:sz w:val="28"/>
          <w:szCs w:val="28"/>
          <w:lang w:eastAsia="en-US"/>
        </w:rPr>
        <w:t>н</w:t>
      </w:r>
      <w:r w:rsidRPr="00E907EA">
        <w:rPr>
          <w:rFonts w:eastAsia="Calibri"/>
          <w:sz w:val="28"/>
          <w:szCs w:val="28"/>
          <w:lang w:eastAsia="en-US"/>
        </w:rPr>
        <w:t>градской области в 2019-2025 годах» (далее – Программа), утвержденной п</w:t>
      </w:r>
      <w:r w:rsidRPr="00E907EA">
        <w:rPr>
          <w:rFonts w:eastAsia="Calibri"/>
          <w:sz w:val="28"/>
          <w:szCs w:val="28"/>
          <w:lang w:eastAsia="en-US"/>
        </w:rPr>
        <w:t>о</w:t>
      </w:r>
      <w:r w:rsidRPr="00E907EA">
        <w:rPr>
          <w:rFonts w:eastAsia="Calibri"/>
          <w:sz w:val="28"/>
          <w:szCs w:val="28"/>
          <w:lang w:eastAsia="en-US"/>
        </w:rPr>
        <w:t>становлением Правительства Ленинградской области от 01</w:t>
      </w:r>
      <w:proofErr w:type="gramEnd"/>
      <w:r w:rsidRPr="00E907EA">
        <w:rPr>
          <w:rFonts w:eastAsia="Calibri"/>
          <w:sz w:val="28"/>
          <w:szCs w:val="28"/>
          <w:lang w:eastAsia="en-US"/>
        </w:rPr>
        <w:t xml:space="preserve"> апреля 2019 года № 134.</w:t>
      </w:r>
    </w:p>
    <w:p w:rsidR="00014CA4" w:rsidRPr="00E907EA" w:rsidRDefault="00014CA4" w:rsidP="00E907EA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7EA">
        <w:rPr>
          <w:rFonts w:eastAsia="Calibri"/>
          <w:sz w:val="28"/>
          <w:szCs w:val="28"/>
          <w:lang w:eastAsia="en-US"/>
        </w:rPr>
        <w:t>2.1.4.  При необходимости осуществить корректировку правил земл</w:t>
      </w:r>
      <w:r w:rsidRPr="00E907EA">
        <w:rPr>
          <w:rFonts w:eastAsia="Calibri"/>
          <w:sz w:val="28"/>
          <w:szCs w:val="28"/>
          <w:lang w:eastAsia="en-US"/>
        </w:rPr>
        <w:t>е</w:t>
      </w:r>
      <w:r w:rsidRPr="00E907EA">
        <w:rPr>
          <w:rFonts w:eastAsia="Calibri"/>
          <w:sz w:val="28"/>
          <w:szCs w:val="28"/>
          <w:lang w:eastAsia="en-US"/>
        </w:rPr>
        <w:t>пользования и застройки.</w:t>
      </w:r>
    </w:p>
    <w:p w:rsidR="00014CA4" w:rsidRPr="00E907EA" w:rsidRDefault="00014CA4" w:rsidP="00E907EA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7EA">
        <w:rPr>
          <w:rFonts w:eastAsia="Calibri"/>
          <w:sz w:val="28"/>
          <w:szCs w:val="28"/>
          <w:lang w:eastAsia="en-US"/>
        </w:rPr>
        <w:t>2.1.</w:t>
      </w:r>
      <w:r w:rsidR="008238AD" w:rsidRPr="00E907EA">
        <w:rPr>
          <w:rFonts w:eastAsia="Calibri"/>
          <w:sz w:val="28"/>
          <w:szCs w:val="28"/>
          <w:lang w:eastAsia="en-US"/>
        </w:rPr>
        <w:t>5</w:t>
      </w:r>
      <w:r w:rsidRPr="00E907EA">
        <w:rPr>
          <w:rFonts w:eastAsia="Calibri"/>
          <w:sz w:val="28"/>
          <w:szCs w:val="28"/>
          <w:lang w:eastAsia="en-US"/>
        </w:rPr>
        <w:t>. Оказывать Стороне-2 необходимое содействие в реализации Прое</w:t>
      </w:r>
      <w:r w:rsidRPr="00E907EA">
        <w:rPr>
          <w:rFonts w:eastAsia="Calibri"/>
          <w:sz w:val="28"/>
          <w:szCs w:val="28"/>
          <w:lang w:eastAsia="en-US"/>
        </w:rPr>
        <w:t>к</w:t>
      </w:r>
      <w:r w:rsidRPr="00E907EA">
        <w:rPr>
          <w:rFonts w:eastAsia="Calibri"/>
          <w:sz w:val="28"/>
          <w:szCs w:val="28"/>
          <w:lang w:eastAsia="en-US"/>
        </w:rPr>
        <w:t>та по вопросам, входящим в компетенцию Стороны-1.</w:t>
      </w:r>
    </w:p>
    <w:p w:rsidR="00014CA4" w:rsidRPr="00E907EA" w:rsidRDefault="00014CA4" w:rsidP="00E907EA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7EA">
        <w:rPr>
          <w:rFonts w:eastAsia="Calibri"/>
          <w:sz w:val="28"/>
          <w:szCs w:val="28"/>
          <w:lang w:eastAsia="en-US"/>
        </w:rPr>
        <w:t>2.1.</w:t>
      </w:r>
      <w:r w:rsidR="008238AD" w:rsidRPr="00E907EA">
        <w:rPr>
          <w:rFonts w:eastAsia="Calibri"/>
          <w:sz w:val="28"/>
          <w:szCs w:val="28"/>
          <w:lang w:eastAsia="en-US"/>
        </w:rPr>
        <w:t>6</w:t>
      </w:r>
      <w:r w:rsidRPr="00E907EA">
        <w:rPr>
          <w:rFonts w:eastAsia="Calibri"/>
          <w:sz w:val="28"/>
          <w:szCs w:val="28"/>
          <w:lang w:eastAsia="en-US"/>
        </w:rPr>
        <w:t>. По окончанию строительства и осуществления ввода в эксплуат</w:t>
      </w:r>
      <w:r w:rsidRPr="00E907EA">
        <w:rPr>
          <w:rFonts w:eastAsia="Calibri"/>
          <w:sz w:val="28"/>
          <w:szCs w:val="28"/>
          <w:lang w:eastAsia="en-US"/>
        </w:rPr>
        <w:t>а</w:t>
      </w:r>
      <w:r w:rsidRPr="00E907EA">
        <w:rPr>
          <w:rFonts w:eastAsia="Calibri"/>
          <w:sz w:val="28"/>
          <w:szCs w:val="28"/>
          <w:lang w:eastAsia="en-US"/>
        </w:rPr>
        <w:t>цию многоквартирного дома приобрести у Стороны-2 квартиры в соответствии с Техническим заданием на проектирование в соответствии с ценой одного квадратного метра, утвержденной в рамках Программы.</w:t>
      </w:r>
    </w:p>
    <w:p w:rsidR="00014CA4" w:rsidRPr="00E907EA" w:rsidRDefault="00014CA4" w:rsidP="00E907EA">
      <w:pPr>
        <w:widowControl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907EA">
        <w:rPr>
          <w:rFonts w:eastAsia="Calibri"/>
          <w:b/>
          <w:sz w:val="28"/>
          <w:szCs w:val="28"/>
          <w:lang w:eastAsia="en-US"/>
        </w:rPr>
        <w:t>2.2. Сторона-2 обязуется:</w:t>
      </w:r>
    </w:p>
    <w:p w:rsidR="00014CA4" w:rsidRPr="00E907EA" w:rsidRDefault="00014CA4" w:rsidP="00E907EA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7EA">
        <w:rPr>
          <w:rFonts w:eastAsia="Calibri"/>
          <w:sz w:val="28"/>
          <w:szCs w:val="28"/>
          <w:lang w:eastAsia="en-US"/>
        </w:rPr>
        <w:t>2.2.1. Разработать проектно-сметную документацию проекта многоква</w:t>
      </w:r>
      <w:r w:rsidRPr="00E907EA">
        <w:rPr>
          <w:rFonts w:eastAsia="Calibri"/>
          <w:sz w:val="28"/>
          <w:szCs w:val="28"/>
          <w:lang w:eastAsia="en-US"/>
        </w:rPr>
        <w:t>р</w:t>
      </w:r>
      <w:r w:rsidRPr="00E907EA">
        <w:rPr>
          <w:rFonts w:eastAsia="Calibri"/>
          <w:sz w:val="28"/>
          <w:szCs w:val="28"/>
          <w:lang w:eastAsia="en-US"/>
        </w:rPr>
        <w:t>тирного дома с учетом Технического задания на проектирование за счет собс</w:t>
      </w:r>
      <w:r w:rsidRPr="00E907EA">
        <w:rPr>
          <w:rFonts w:eastAsia="Calibri"/>
          <w:sz w:val="28"/>
          <w:szCs w:val="28"/>
          <w:lang w:eastAsia="en-US"/>
        </w:rPr>
        <w:t>т</w:t>
      </w:r>
      <w:r w:rsidRPr="00E907EA">
        <w:rPr>
          <w:rFonts w:eastAsia="Calibri"/>
          <w:sz w:val="28"/>
          <w:szCs w:val="28"/>
          <w:lang w:eastAsia="en-US"/>
        </w:rPr>
        <w:t>венных средств.</w:t>
      </w:r>
    </w:p>
    <w:p w:rsidR="00014CA4" w:rsidRPr="00E907EA" w:rsidRDefault="00014CA4" w:rsidP="00E907EA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7EA">
        <w:rPr>
          <w:rFonts w:eastAsia="Calibri"/>
          <w:sz w:val="28"/>
          <w:szCs w:val="28"/>
          <w:lang w:eastAsia="en-US"/>
        </w:rPr>
        <w:t>2.2.2. Получить положительное заключение на проектно-сметную док</w:t>
      </w:r>
      <w:r w:rsidRPr="00E907EA">
        <w:rPr>
          <w:rFonts w:eastAsia="Calibri"/>
          <w:sz w:val="28"/>
          <w:szCs w:val="28"/>
          <w:lang w:eastAsia="en-US"/>
        </w:rPr>
        <w:t>у</w:t>
      </w:r>
      <w:r w:rsidRPr="00E907EA">
        <w:rPr>
          <w:rFonts w:eastAsia="Calibri"/>
          <w:sz w:val="28"/>
          <w:szCs w:val="28"/>
          <w:lang w:eastAsia="en-US"/>
        </w:rPr>
        <w:t>ментацию проекта многоквартирного дома с учетом Технического задания на проектирование за счет собственных средств.</w:t>
      </w:r>
    </w:p>
    <w:p w:rsidR="00014CA4" w:rsidRPr="00E907EA" w:rsidRDefault="00014CA4" w:rsidP="00E907EA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7EA">
        <w:rPr>
          <w:rFonts w:eastAsia="Calibri"/>
          <w:sz w:val="28"/>
          <w:szCs w:val="28"/>
          <w:lang w:eastAsia="en-US"/>
        </w:rPr>
        <w:t>2.2.3. После получения положительного заключения государственной экспертизы утвердить проектную документацию.</w:t>
      </w:r>
    </w:p>
    <w:p w:rsidR="00014CA4" w:rsidRPr="00E907EA" w:rsidRDefault="00014CA4" w:rsidP="00E907EA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7EA">
        <w:rPr>
          <w:rFonts w:eastAsia="Calibri"/>
          <w:sz w:val="28"/>
          <w:szCs w:val="28"/>
          <w:lang w:eastAsia="en-US"/>
        </w:rPr>
        <w:t>2.2.4. Своими силами и (или) с привлечением других лиц построить (со</w:t>
      </w:r>
      <w:r w:rsidRPr="00E907EA">
        <w:rPr>
          <w:rFonts w:eastAsia="Calibri"/>
          <w:sz w:val="28"/>
          <w:szCs w:val="28"/>
          <w:lang w:eastAsia="en-US"/>
        </w:rPr>
        <w:t>з</w:t>
      </w:r>
      <w:r w:rsidRPr="00E907EA">
        <w:rPr>
          <w:rFonts w:eastAsia="Calibri"/>
          <w:sz w:val="28"/>
          <w:szCs w:val="28"/>
          <w:lang w:eastAsia="en-US"/>
        </w:rPr>
        <w:t>дать) многоквартирный дом, жилые помещения в которых передаются для п</w:t>
      </w:r>
      <w:r w:rsidRPr="00E907EA">
        <w:rPr>
          <w:rFonts w:eastAsia="Calibri"/>
          <w:sz w:val="28"/>
          <w:szCs w:val="28"/>
          <w:lang w:eastAsia="en-US"/>
        </w:rPr>
        <w:t>е</w:t>
      </w:r>
      <w:r w:rsidRPr="00E907EA">
        <w:rPr>
          <w:rFonts w:eastAsia="Calibri"/>
          <w:sz w:val="28"/>
          <w:szCs w:val="28"/>
          <w:lang w:eastAsia="en-US"/>
        </w:rPr>
        <w:t xml:space="preserve">реселения граждан из аварийного жилого фонда.  </w:t>
      </w:r>
    </w:p>
    <w:p w:rsidR="00014CA4" w:rsidRPr="00E907EA" w:rsidRDefault="00014CA4" w:rsidP="00E907EA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7EA">
        <w:rPr>
          <w:rFonts w:eastAsia="Calibri"/>
          <w:sz w:val="28"/>
          <w:szCs w:val="28"/>
          <w:lang w:eastAsia="en-US"/>
        </w:rPr>
        <w:t xml:space="preserve">2.2.5. Во время строительства осуществлять строительный </w:t>
      </w:r>
      <w:proofErr w:type="gramStart"/>
      <w:r w:rsidRPr="00E907EA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E907EA">
        <w:rPr>
          <w:rFonts w:eastAsia="Calibri"/>
          <w:sz w:val="28"/>
          <w:szCs w:val="28"/>
          <w:lang w:eastAsia="en-US"/>
        </w:rPr>
        <w:t xml:space="preserve"> ходом строительства многоквартирного дома, авторский надзор выполнения проектных решений.</w:t>
      </w:r>
    </w:p>
    <w:p w:rsidR="00014CA4" w:rsidRPr="00E907EA" w:rsidRDefault="00014CA4" w:rsidP="00E907EA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7EA">
        <w:rPr>
          <w:rFonts w:eastAsia="Calibri"/>
          <w:sz w:val="28"/>
          <w:szCs w:val="28"/>
          <w:lang w:eastAsia="en-US"/>
        </w:rPr>
        <w:t>2.2.6. До начала строительства многоквартирного дома получить разр</w:t>
      </w:r>
      <w:r w:rsidRPr="00E907EA">
        <w:rPr>
          <w:rFonts w:eastAsia="Calibri"/>
          <w:sz w:val="28"/>
          <w:szCs w:val="28"/>
          <w:lang w:eastAsia="en-US"/>
        </w:rPr>
        <w:t>е</w:t>
      </w:r>
      <w:r w:rsidRPr="00E907EA">
        <w:rPr>
          <w:rFonts w:eastAsia="Calibri"/>
          <w:sz w:val="28"/>
          <w:szCs w:val="28"/>
          <w:lang w:eastAsia="en-US"/>
        </w:rPr>
        <w:t>шение на строительство.</w:t>
      </w:r>
    </w:p>
    <w:p w:rsidR="00014CA4" w:rsidRPr="00E907EA" w:rsidRDefault="00014CA4" w:rsidP="00E907EA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7EA">
        <w:rPr>
          <w:rFonts w:eastAsia="Calibri"/>
          <w:sz w:val="28"/>
          <w:szCs w:val="28"/>
          <w:lang w:eastAsia="en-US"/>
        </w:rPr>
        <w:t>2.2.7. Подготовить земельный участок для строительства и создать сам</w:t>
      </w:r>
      <w:r w:rsidRPr="00E907EA">
        <w:rPr>
          <w:rFonts w:eastAsia="Calibri"/>
          <w:sz w:val="28"/>
          <w:szCs w:val="28"/>
          <w:lang w:eastAsia="en-US"/>
        </w:rPr>
        <w:t>о</w:t>
      </w:r>
      <w:r w:rsidRPr="00E907EA">
        <w:rPr>
          <w:rFonts w:eastAsia="Calibri"/>
          <w:sz w:val="28"/>
          <w:szCs w:val="28"/>
          <w:lang w:eastAsia="en-US"/>
        </w:rPr>
        <w:t>стоятельно либо с привлечением иной организации геодезическую разбиво</w:t>
      </w:r>
      <w:r w:rsidRPr="00E907EA">
        <w:rPr>
          <w:rFonts w:eastAsia="Calibri"/>
          <w:sz w:val="28"/>
          <w:szCs w:val="28"/>
          <w:lang w:eastAsia="en-US"/>
        </w:rPr>
        <w:t>ч</w:t>
      </w:r>
      <w:r w:rsidRPr="00E907EA">
        <w:rPr>
          <w:rFonts w:eastAsia="Calibri"/>
          <w:sz w:val="28"/>
          <w:szCs w:val="28"/>
          <w:lang w:eastAsia="en-US"/>
        </w:rPr>
        <w:t>ную основу для строительства.</w:t>
      </w:r>
    </w:p>
    <w:p w:rsidR="00014CA4" w:rsidRPr="00E907EA" w:rsidRDefault="00014CA4" w:rsidP="00E907EA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7EA">
        <w:rPr>
          <w:rFonts w:eastAsia="Calibri"/>
          <w:sz w:val="28"/>
          <w:szCs w:val="28"/>
          <w:lang w:eastAsia="en-US"/>
        </w:rPr>
        <w:t>2.2.8. Направить за семь дней до начала строительства в орган, уполном</w:t>
      </w:r>
      <w:r w:rsidRPr="00E907EA">
        <w:rPr>
          <w:rFonts w:eastAsia="Calibri"/>
          <w:sz w:val="28"/>
          <w:szCs w:val="28"/>
          <w:lang w:eastAsia="en-US"/>
        </w:rPr>
        <w:t>о</w:t>
      </w:r>
      <w:r w:rsidRPr="00E907EA">
        <w:rPr>
          <w:rFonts w:eastAsia="Calibri"/>
          <w:sz w:val="28"/>
          <w:szCs w:val="28"/>
          <w:lang w:eastAsia="en-US"/>
        </w:rPr>
        <w:t>ченный на ведение государственного строительного надзора (далее – ГСН), и</w:t>
      </w:r>
      <w:r w:rsidRPr="00E907EA">
        <w:rPr>
          <w:rFonts w:eastAsia="Calibri"/>
          <w:sz w:val="28"/>
          <w:szCs w:val="28"/>
          <w:lang w:eastAsia="en-US"/>
        </w:rPr>
        <w:t>з</w:t>
      </w:r>
      <w:r w:rsidRPr="00E907EA">
        <w:rPr>
          <w:rFonts w:eastAsia="Calibri"/>
          <w:sz w:val="28"/>
          <w:szCs w:val="28"/>
          <w:lang w:eastAsia="en-US"/>
        </w:rPr>
        <w:t>вещение о начале работ с приложением необходимых документов.</w:t>
      </w:r>
    </w:p>
    <w:p w:rsidR="00014CA4" w:rsidRPr="00E907EA" w:rsidRDefault="00014CA4" w:rsidP="00E907EA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7EA">
        <w:rPr>
          <w:rFonts w:eastAsia="Calibri"/>
          <w:sz w:val="28"/>
          <w:szCs w:val="28"/>
          <w:lang w:eastAsia="en-US"/>
        </w:rPr>
        <w:lastRenderedPageBreak/>
        <w:t>2.2.9. Передать в орган ГСН для регистрации общий и специальные жу</w:t>
      </w:r>
      <w:r w:rsidRPr="00E907EA">
        <w:rPr>
          <w:rFonts w:eastAsia="Calibri"/>
          <w:sz w:val="28"/>
          <w:szCs w:val="28"/>
          <w:lang w:eastAsia="en-US"/>
        </w:rPr>
        <w:t>р</w:t>
      </w:r>
      <w:r w:rsidRPr="00E907EA">
        <w:rPr>
          <w:rFonts w:eastAsia="Calibri"/>
          <w:sz w:val="28"/>
          <w:szCs w:val="28"/>
          <w:lang w:eastAsia="en-US"/>
        </w:rPr>
        <w:t>налы работ, которые должны быть сброшюрованы и пронумерованы застро</w:t>
      </w:r>
      <w:r w:rsidRPr="00E907EA">
        <w:rPr>
          <w:rFonts w:eastAsia="Calibri"/>
          <w:sz w:val="28"/>
          <w:szCs w:val="28"/>
          <w:lang w:eastAsia="en-US"/>
        </w:rPr>
        <w:t>й</w:t>
      </w:r>
      <w:r w:rsidRPr="00E907EA">
        <w:rPr>
          <w:rFonts w:eastAsia="Calibri"/>
          <w:sz w:val="28"/>
          <w:szCs w:val="28"/>
          <w:lang w:eastAsia="en-US"/>
        </w:rPr>
        <w:t>щиком, заполнены титульные листы указанных журналов.</w:t>
      </w:r>
    </w:p>
    <w:p w:rsidR="00014CA4" w:rsidRPr="00E907EA" w:rsidRDefault="00014CA4" w:rsidP="00E907EA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7EA">
        <w:rPr>
          <w:rFonts w:eastAsia="Calibri"/>
          <w:sz w:val="28"/>
          <w:szCs w:val="28"/>
          <w:lang w:eastAsia="en-US"/>
        </w:rPr>
        <w:t>2.2.10. По окончании журнала работ предоставлять в орган ГСН для рег</w:t>
      </w:r>
      <w:r w:rsidRPr="00E907EA">
        <w:rPr>
          <w:rFonts w:eastAsia="Calibri"/>
          <w:sz w:val="28"/>
          <w:szCs w:val="28"/>
          <w:lang w:eastAsia="en-US"/>
        </w:rPr>
        <w:t>и</w:t>
      </w:r>
      <w:r w:rsidRPr="00E907EA">
        <w:rPr>
          <w:rFonts w:eastAsia="Calibri"/>
          <w:sz w:val="28"/>
          <w:szCs w:val="28"/>
          <w:lang w:eastAsia="en-US"/>
        </w:rPr>
        <w:t>страции новый журнал с пометкой «1», «2» и т.д.</w:t>
      </w:r>
    </w:p>
    <w:p w:rsidR="00014CA4" w:rsidRPr="00E907EA" w:rsidRDefault="00014CA4" w:rsidP="00E907EA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7EA">
        <w:rPr>
          <w:rFonts w:eastAsia="Calibri"/>
          <w:sz w:val="28"/>
          <w:szCs w:val="28"/>
          <w:lang w:eastAsia="en-US"/>
        </w:rPr>
        <w:t>2.2.11. Соблюдать требования нормативных документов по осуществл</w:t>
      </w:r>
      <w:r w:rsidRPr="00E907EA">
        <w:rPr>
          <w:rFonts w:eastAsia="Calibri"/>
          <w:sz w:val="28"/>
          <w:szCs w:val="28"/>
          <w:lang w:eastAsia="en-US"/>
        </w:rPr>
        <w:t>е</w:t>
      </w:r>
      <w:r w:rsidRPr="00E907EA">
        <w:rPr>
          <w:rFonts w:eastAsia="Calibri"/>
          <w:sz w:val="28"/>
          <w:szCs w:val="28"/>
          <w:lang w:eastAsia="en-US"/>
        </w:rPr>
        <w:t>нию строительного контроля в части обязанностей застройщика.</w:t>
      </w:r>
    </w:p>
    <w:p w:rsidR="00014CA4" w:rsidRPr="00E907EA" w:rsidRDefault="00014CA4" w:rsidP="00E907EA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7EA">
        <w:rPr>
          <w:rFonts w:eastAsia="Calibri"/>
          <w:sz w:val="28"/>
          <w:szCs w:val="28"/>
          <w:lang w:eastAsia="en-US"/>
        </w:rPr>
        <w:t>2.2.12. Оформлять в письменной форме замечания о выявленных недо</w:t>
      </w:r>
      <w:r w:rsidRPr="00E907EA">
        <w:rPr>
          <w:rFonts w:eastAsia="Calibri"/>
          <w:sz w:val="28"/>
          <w:szCs w:val="28"/>
          <w:lang w:eastAsia="en-US"/>
        </w:rPr>
        <w:t>с</w:t>
      </w:r>
      <w:r w:rsidRPr="00E907EA">
        <w:rPr>
          <w:rFonts w:eastAsia="Calibri"/>
          <w:sz w:val="28"/>
          <w:szCs w:val="28"/>
          <w:lang w:eastAsia="en-US"/>
        </w:rPr>
        <w:t>татках при выполнении подрядными организациями, работ в процессе стро</w:t>
      </w:r>
      <w:r w:rsidRPr="00E907EA">
        <w:rPr>
          <w:rFonts w:eastAsia="Calibri"/>
          <w:sz w:val="28"/>
          <w:szCs w:val="28"/>
          <w:lang w:eastAsia="en-US"/>
        </w:rPr>
        <w:t>и</w:t>
      </w:r>
      <w:r w:rsidRPr="00E907EA">
        <w:rPr>
          <w:rFonts w:eastAsia="Calibri"/>
          <w:sz w:val="28"/>
          <w:szCs w:val="28"/>
          <w:lang w:eastAsia="en-US"/>
        </w:rPr>
        <w:t>тельства.</w:t>
      </w:r>
    </w:p>
    <w:p w:rsidR="00014CA4" w:rsidRPr="00E907EA" w:rsidRDefault="00014CA4" w:rsidP="00E907EA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7EA">
        <w:rPr>
          <w:rFonts w:eastAsia="Calibri"/>
          <w:sz w:val="28"/>
          <w:szCs w:val="28"/>
          <w:lang w:eastAsia="en-US"/>
        </w:rPr>
        <w:t>2.2.13. Требовать от подрядных организаций, в случае обнаружения н</w:t>
      </w:r>
      <w:r w:rsidRPr="00E907EA">
        <w:rPr>
          <w:rFonts w:eastAsia="Calibri"/>
          <w:sz w:val="28"/>
          <w:szCs w:val="28"/>
          <w:lang w:eastAsia="en-US"/>
        </w:rPr>
        <w:t>е</w:t>
      </w:r>
      <w:r w:rsidRPr="00E907EA">
        <w:rPr>
          <w:rFonts w:eastAsia="Calibri"/>
          <w:sz w:val="28"/>
          <w:szCs w:val="28"/>
          <w:lang w:eastAsia="en-US"/>
        </w:rPr>
        <w:t>достатков при выполнении работ до продолжения работ оформить акт об ус</w:t>
      </w:r>
      <w:r w:rsidRPr="00E907EA">
        <w:rPr>
          <w:rFonts w:eastAsia="Calibri"/>
          <w:sz w:val="28"/>
          <w:szCs w:val="28"/>
          <w:lang w:eastAsia="en-US"/>
        </w:rPr>
        <w:t>т</w:t>
      </w:r>
      <w:r w:rsidRPr="00E907EA">
        <w:rPr>
          <w:rFonts w:eastAsia="Calibri"/>
          <w:sz w:val="28"/>
          <w:szCs w:val="28"/>
          <w:lang w:eastAsia="en-US"/>
        </w:rPr>
        <w:t>ранении недостатков.</w:t>
      </w:r>
    </w:p>
    <w:p w:rsidR="00014CA4" w:rsidRPr="00E907EA" w:rsidRDefault="00014CA4" w:rsidP="00E907EA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7EA">
        <w:rPr>
          <w:rFonts w:eastAsia="Calibri"/>
          <w:sz w:val="28"/>
          <w:szCs w:val="28"/>
          <w:lang w:eastAsia="en-US"/>
        </w:rPr>
        <w:t xml:space="preserve">2.2.14. При выявлении в процессе </w:t>
      </w:r>
      <w:proofErr w:type="gramStart"/>
      <w:r w:rsidRPr="00E907EA">
        <w:rPr>
          <w:rFonts w:eastAsia="Calibri"/>
          <w:sz w:val="28"/>
          <w:szCs w:val="28"/>
          <w:lang w:eastAsia="en-US"/>
        </w:rPr>
        <w:t>строительства необходимости отклон</w:t>
      </w:r>
      <w:r w:rsidRPr="00E907EA">
        <w:rPr>
          <w:rFonts w:eastAsia="Calibri"/>
          <w:sz w:val="28"/>
          <w:szCs w:val="28"/>
          <w:lang w:eastAsia="en-US"/>
        </w:rPr>
        <w:t>е</w:t>
      </w:r>
      <w:r w:rsidRPr="00E907EA">
        <w:rPr>
          <w:rFonts w:eastAsia="Calibri"/>
          <w:sz w:val="28"/>
          <w:szCs w:val="28"/>
          <w:lang w:eastAsia="en-US"/>
        </w:rPr>
        <w:t>ния параметров объекта капитального строительства</w:t>
      </w:r>
      <w:proofErr w:type="gramEnd"/>
      <w:r w:rsidRPr="00E907EA">
        <w:rPr>
          <w:rFonts w:eastAsia="Calibri"/>
          <w:sz w:val="28"/>
          <w:szCs w:val="28"/>
          <w:lang w:eastAsia="en-US"/>
        </w:rPr>
        <w:t xml:space="preserve"> от проектной документ</w:t>
      </w:r>
      <w:r w:rsidRPr="00E907EA">
        <w:rPr>
          <w:rFonts w:eastAsia="Calibri"/>
          <w:sz w:val="28"/>
          <w:szCs w:val="28"/>
          <w:lang w:eastAsia="en-US"/>
        </w:rPr>
        <w:t>а</w:t>
      </w:r>
      <w:r w:rsidRPr="00E907EA">
        <w:rPr>
          <w:rFonts w:eastAsia="Calibri"/>
          <w:sz w:val="28"/>
          <w:szCs w:val="28"/>
          <w:lang w:eastAsia="en-US"/>
        </w:rPr>
        <w:t>ции обеспечить внесение в проектную документацию изменений, утвердить проектную документацию с новыми параметрами объекта.</w:t>
      </w:r>
    </w:p>
    <w:p w:rsidR="00014CA4" w:rsidRPr="00E907EA" w:rsidRDefault="00014CA4" w:rsidP="00E907EA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7EA">
        <w:rPr>
          <w:rFonts w:eastAsia="Calibri"/>
          <w:sz w:val="28"/>
          <w:szCs w:val="28"/>
          <w:lang w:eastAsia="en-US"/>
        </w:rPr>
        <w:t>2.2.15. По окончании строительства, направить в орган ГСН, извещение об окончании работ.</w:t>
      </w:r>
    </w:p>
    <w:p w:rsidR="00014CA4" w:rsidRPr="00E907EA" w:rsidRDefault="00014CA4" w:rsidP="00E907EA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7EA">
        <w:rPr>
          <w:rFonts w:eastAsia="Calibri"/>
          <w:sz w:val="28"/>
          <w:szCs w:val="28"/>
          <w:lang w:eastAsia="en-US"/>
        </w:rPr>
        <w:t>2.2.16. До начала эксплуатации объекта капитального строительства п</w:t>
      </w:r>
      <w:r w:rsidRPr="00E907EA">
        <w:rPr>
          <w:rFonts w:eastAsia="Calibri"/>
          <w:sz w:val="28"/>
          <w:szCs w:val="28"/>
          <w:lang w:eastAsia="en-US"/>
        </w:rPr>
        <w:t>о</w:t>
      </w:r>
      <w:r w:rsidRPr="00E907EA">
        <w:rPr>
          <w:rFonts w:eastAsia="Calibri"/>
          <w:sz w:val="28"/>
          <w:szCs w:val="28"/>
          <w:lang w:eastAsia="en-US"/>
        </w:rPr>
        <w:t>лучить разрешение на ввод его в эксплуатацию.</w:t>
      </w:r>
    </w:p>
    <w:p w:rsidR="00014CA4" w:rsidRPr="00E907EA" w:rsidRDefault="00014CA4" w:rsidP="00E907EA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7EA">
        <w:rPr>
          <w:rFonts w:eastAsia="Calibri"/>
          <w:sz w:val="28"/>
          <w:szCs w:val="28"/>
          <w:lang w:eastAsia="en-US"/>
        </w:rPr>
        <w:t>2.2.17. Обеспечить, в том числе через подрядные организации условия для выполнения должностным лицом органа ГСН своих полномочий, пред</w:t>
      </w:r>
      <w:r w:rsidRPr="00E907EA">
        <w:rPr>
          <w:rFonts w:eastAsia="Calibri"/>
          <w:sz w:val="28"/>
          <w:szCs w:val="28"/>
          <w:lang w:eastAsia="en-US"/>
        </w:rPr>
        <w:t>у</w:t>
      </w:r>
      <w:r w:rsidRPr="00E907EA">
        <w:rPr>
          <w:rFonts w:eastAsia="Calibri"/>
          <w:sz w:val="28"/>
          <w:szCs w:val="28"/>
          <w:lang w:eastAsia="en-US"/>
        </w:rPr>
        <w:t>смотренных статьей 54 Градостроительного кодекса Российской Федерации, пунктом 24 Положения об осуществлении ГСН в Российской Федерации.</w:t>
      </w:r>
    </w:p>
    <w:p w:rsidR="00014CA4" w:rsidRPr="00E907EA" w:rsidRDefault="00014CA4" w:rsidP="00E907EA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7EA">
        <w:rPr>
          <w:rFonts w:eastAsia="Calibri"/>
          <w:sz w:val="28"/>
          <w:szCs w:val="28"/>
          <w:lang w:eastAsia="en-US"/>
        </w:rPr>
        <w:t>2.2.18. Предоставлять Стороне-1 сведения о ходе реализации Проекта.</w:t>
      </w:r>
    </w:p>
    <w:p w:rsidR="00014CA4" w:rsidRPr="00E907EA" w:rsidRDefault="00014CA4" w:rsidP="00E907EA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14CA4" w:rsidRPr="00E907EA" w:rsidRDefault="00014CA4" w:rsidP="00E907EA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 w:rsidRPr="00E907EA">
        <w:rPr>
          <w:rFonts w:eastAsia="Calibri"/>
          <w:b/>
          <w:sz w:val="28"/>
          <w:szCs w:val="28"/>
          <w:lang w:eastAsia="en-US"/>
        </w:rPr>
        <w:t>3.</w:t>
      </w:r>
      <w:r w:rsidR="00290664" w:rsidRPr="00E907EA">
        <w:rPr>
          <w:rFonts w:eastAsia="Calibri"/>
          <w:b/>
          <w:sz w:val="28"/>
          <w:szCs w:val="28"/>
          <w:lang w:eastAsia="en-US"/>
        </w:rPr>
        <w:t xml:space="preserve"> </w:t>
      </w:r>
      <w:r w:rsidRPr="00E907EA">
        <w:rPr>
          <w:rFonts w:eastAsia="Calibri"/>
          <w:b/>
          <w:sz w:val="28"/>
          <w:szCs w:val="28"/>
          <w:lang w:eastAsia="en-US"/>
        </w:rPr>
        <w:t>СРОКИ ИСПОЛНЕНИЯ ОБЯЗАТЕЛЬСТВ СТОРОНАМИ</w:t>
      </w:r>
    </w:p>
    <w:p w:rsidR="00014CA4" w:rsidRPr="00E907EA" w:rsidRDefault="00014CA4" w:rsidP="00E907EA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7EA">
        <w:rPr>
          <w:rFonts w:eastAsia="Calibri"/>
          <w:sz w:val="28"/>
          <w:szCs w:val="28"/>
          <w:lang w:eastAsia="en-US"/>
        </w:rPr>
        <w:t>3.1.  Стороне-2 завершить строительство и получить разрешение на ввод в эксплуатацию до ____ __________20____ года.</w:t>
      </w:r>
    </w:p>
    <w:p w:rsidR="00014CA4" w:rsidRPr="00E907EA" w:rsidRDefault="00014CA4" w:rsidP="00E907EA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7EA">
        <w:rPr>
          <w:rFonts w:eastAsia="Calibri"/>
          <w:sz w:val="28"/>
          <w:szCs w:val="28"/>
          <w:lang w:eastAsia="en-US"/>
        </w:rPr>
        <w:t>3.2. Стороне-2 уведомить Сторону-1 о готовности квартир к передаче в муниципальную собственность Стороне-1 до ____ ___________20____ года, предусмотренные настоящим Договором.</w:t>
      </w:r>
    </w:p>
    <w:p w:rsidR="00014CA4" w:rsidRPr="00E907EA" w:rsidRDefault="00014CA4" w:rsidP="00E907EA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14CA4" w:rsidRPr="00E907EA" w:rsidRDefault="00014CA4" w:rsidP="00E907EA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 w:rsidRPr="00E907EA">
        <w:rPr>
          <w:rFonts w:eastAsia="Calibri"/>
          <w:b/>
          <w:sz w:val="28"/>
          <w:szCs w:val="28"/>
          <w:lang w:eastAsia="en-US"/>
        </w:rPr>
        <w:t>4.</w:t>
      </w:r>
      <w:r w:rsidR="00290664" w:rsidRPr="00E907EA">
        <w:rPr>
          <w:rFonts w:eastAsia="Calibri"/>
          <w:b/>
          <w:sz w:val="28"/>
          <w:szCs w:val="28"/>
          <w:lang w:eastAsia="en-US"/>
        </w:rPr>
        <w:t xml:space="preserve"> </w:t>
      </w:r>
      <w:r w:rsidRPr="00E907EA">
        <w:rPr>
          <w:rFonts w:eastAsia="Calibri"/>
          <w:b/>
          <w:sz w:val="28"/>
          <w:szCs w:val="28"/>
          <w:lang w:eastAsia="en-US"/>
        </w:rPr>
        <w:t>УВЕДОМЛЕНИЯ, СООБЩЕНИЯ</w:t>
      </w:r>
    </w:p>
    <w:p w:rsidR="00014CA4" w:rsidRPr="00E907EA" w:rsidRDefault="00014CA4" w:rsidP="00E907EA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7EA">
        <w:rPr>
          <w:rFonts w:eastAsia="Calibri"/>
          <w:sz w:val="28"/>
          <w:szCs w:val="28"/>
          <w:lang w:eastAsia="en-US"/>
        </w:rPr>
        <w:t>4.1. Все уведомления и сообщения, направляемые Сторонами в связи с исполнением настоящего Договора, должны быть сделаны в письменной фо</w:t>
      </w:r>
      <w:r w:rsidRPr="00E907EA">
        <w:rPr>
          <w:rFonts w:eastAsia="Calibri"/>
          <w:sz w:val="28"/>
          <w:szCs w:val="28"/>
          <w:lang w:eastAsia="en-US"/>
        </w:rPr>
        <w:t>р</w:t>
      </w:r>
      <w:r w:rsidRPr="00E907EA">
        <w:rPr>
          <w:rFonts w:eastAsia="Calibri"/>
          <w:sz w:val="28"/>
          <w:szCs w:val="28"/>
          <w:lang w:eastAsia="en-US"/>
        </w:rPr>
        <w:t>ме.</w:t>
      </w:r>
    </w:p>
    <w:p w:rsidR="00452992" w:rsidRDefault="00452992" w:rsidP="00E907EA">
      <w:pPr>
        <w:widowControl w:val="0"/>
        <w:tabs>
          <w:tab w:val="left" w:pos="1985"/>
        </w:tabs>
        <w:jc w:val="center"/>
        <w:rPr>
          <w:rFonts w:eastAsia="Calibri"/>
          <w:b/>
          <w:sz w:val="28"/>
          <w:szCs w:val="28"/>
          <w:lang w:eastAsia="en-US"/>
        </w:rPr>
      </w:pPr>
    </w:p>
    <w:p w:rsidR="00290664" w:rsidRPr="00E907EA" w:rsidRDefault="00290664" w:rsidP="00E907EA">
      <w:pPr>
        <w:widowControl w:val="0"/>
        <w:tabs>
          <w:tab w:val="left" w:pos="1985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E907EA">
        <w:rPr>
          <w:rFonts w:eastAsia="Calibri"/>
          <w:b/>
          <w:sz w:val="28"/>
          <w:szCs w:val="28"/>
          <w:lang w:eastAsia="en-US"/>
        </w:rPr>
        <w:t xml:space="preserve">5. </w:t>
      </w:r>
      <w:r w:rsidR="00014CA4" w:rsidRPr="00E907EA">
        <w:rPr>
          <w:rFonts w:eastAsia="Calibri"/>
          <w:b/>
          <w:sz w:val="28"/>
          <w:szCs w:val="28"/>
          <w:lang w:eastAsia="en-US"/>
        </w:rPr>
        <w:t xml:space="preserve">ОТВЕТСТВЕННОСТЬ СТОРОН И ПОРЯДОК </w:t>
      </w:r>
    </w:p>
    <w:p w:rsidR="00014CA4" w:rsidRPr="00E907EA" w:rsidRDefault="00014CA4" w:rsidP="00E907EA">
      <w:pPr>
        <w:widowControl w:val="0"/>
        <w:tabs>
          <w:tab w:val="left" w:pos="1985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E907EA">
        <w:rPr>
          <w:rFonts w:eastAsia="Calibri"/>
          <w:b/>
          <w:sz w:val="28"/>
          <w:szCs w:val="28"/>
          <w:lang w:eastAsia="en-US"/>
        </w:rPr>
        <w:t>РАССМОТРЕНИЯ СПОРОВ</w:t>
      </w:r>
    </w:p>
    <w:p w:rsidR="00014CA4" w:rsidRPr="00E907EA" w:rsidRDefault="00014CA4" w:rsidP="00E907EA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7EA">
        <w:rPr>
          <w:rFonts w:eastAsia="Calibri"/>
          <w:sz w:val="28"/>
          <w:szCs w:val="28"/>
          <w:lang w:eastAsia="en-US"/>
        </w:rPr>
        <w:t>5.1. Стороны несут ответственность за неисполнение или ненадлежащее исполнение своих обязательств по настоящему Договору в соответствии с де</w:t>
      </w:r>
      <w:r w:rsidRPr="00E907EA">
        <w:rPr>
          <w:rFonts w:eastAsia="Calibri"/>
          <w:sz w:val="28"/>
          <w:szCs w:val="28"/>
          <w:lang w:eastAsia="en-US"/>
        </w:rPr>
        <w:t>й</w:t>
      </w:r>
      <w:r w:rsidRPr="00E907EA">
        <w:rPr>
          <w:rFonts w:eastAsia="Calibri"/>
          <w:sz w:val="28"/>
          <w:szCs w:val="28"/>
          <w:lang w:eastAsia="en-US"/>
        </w:rPr>
        <w:t>ствующим законодательством Российской Федерации.</w:t>
      </w:r>
    </w:p>
    <w:p w:rsidR="00014CA4" w:rsidRPr="00E907EA" w:rsidRDefault="00014CA4" w:rsidP="00E907EA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7EA">
        <w:rPr>
          <w:rFonts w:eastAsia="Calibri"/>
          <w:sz w:val="28"/>
          <w:szCs w:val="28"/>
          <w:lang w:eastAsia="en-US"/>
        </w:rPr>
        <w:t>5.2. Претензионный порядок досудебного урегулирования споров по н</w:t>
      </w:r>
      <w:r w:rsidRPr="00E907EA">
        <w:rPr>
          <w:rFonts w:eastAsia="Calibri"/>
          <w:sz w:val="28"/>
          <w:szCs w:val="28"/>
          <w:lang w:eastAsia="en-US"/>
        </w:rPr>
        <w:t>а</w:t>
      </w:r>
      <w:r w:rsidRPr="00E907EA">
        <w:rPr>
          <w:rFonts w:eastAsia="Calibri"/>
          <w:sz w:val="28"/>
          <w:szCs w:val="28"/>
          <w:lang w:eastAsia="en-US"/>
        </w:rPr>
        <w:t>стоящему Договору является для Сторон обязательным.</w:t>
      </w:r>
    </w:p>
    <w:p w:rsidR="00014CA4" w:rsidRPr="00E907EA" w:rsidRDefault="00014CA4" w:rsidP="00E907EA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7EA">
        <w:rPr>
          <w:rFonts w:eastAsia="Calibri"/>
          <w:sz w:val="28"/>
          <w:szCs w:val="28"/>
          <w:lang w:eastAsia="en-US"/>
        </w:rPr>
        <w:t>5.3. Срок рассмотрения претензии составляет 10 (Десять) календарных дней со дня получения последней адресатом.</w:t>
      </w:r>
    </w:p>
    <w:p w:rsidR="00014CA4" w:rsidRPr="00E907EA" w:rsidRDefault="00014CA4" w:rsidP="00E907EA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7EA">
        <w:rPr>
          <w:rFonts w:eastAsia="Calibri"/>
          <w:sz w:val="28"/>
          <w:szCs w:val="28"/>
          <w:lang w:eastAsia="en-US"/>
        </w:rPr>
        <w:lastRenderedPageBreak/>
        <w:t>5.4. В случае невозможности прийти к соглашению, все споры подлежат рассмотрению в установленном законом порядке в Арбитражном суде Санкт-Петербурга и Ленинградской области.</w:t>
      </w:r>
    </w:p>
    <w:p w:rsidR="00014CA4" w:rsidRPr="00E907EA" w:rsidRDefault="00014CA4" w:rsidP="00E907EA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14CA4" w:rsidRPr="00E907EA" w:rsidRDefault="00290664" w:rsidP="00E907EA">
      <w:pPr>
        <w:widowControl w:val="0"/>
        <w:ind w:hanging="1429"/>
        <w:jc w:val="center"/>
        <w:rPr>
          <w:rFonts w:eastAsia="Calibri"/>
          <w:b/>
          <w:sz w:val="28"/>
          <w:szCs w:val="28"/>
          <w:lang w:eastAsia="en-US"/>
        </w:rPr>
      </w:pPr>
      <w:r w:rsidRPr="00E907EA">
        <w:rPr>
          <w:rFonts w:eastAsia="Calibri"/>
          <w:b/>
          <w:sz w:val="28"/>
          <w:szCs w:val="28"/>
          <w:lang w:eastAsia="en-US"/>
        </w:rPr>
        <w:t xml:space="preserve">6. </w:t>
      </w:r>
      <w:r w:rsidR="00014CA4" w:rsidRPr="00E907EA">
        <w:rPr>
          <w:rFonts w:eastAsia="Calibri"/>
          <w:b/>
          <w:sz w:val="28"/>
          <w:szCs w:val="28"/>
          <w:lang w:eastAsia="en-US"/>
        </w:rPr>
        <w:t>ПОРЯДОК ИЗМЕНЕНИЯ И РАСТОРЖЕНИЯ ДОГОВОРА</w:t>
      </w:r>
    </w:p>
    <w:p w:rsidR="00014CA4" w:rsidRPr="00E907EA" w:rsidRDefault="00014CA4" w:rsidP="00E907EA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7EA">
        <w:rPr>
          <w:rFonts w:eastAsia="Calibri"/>
          <w:sz w:val="28"/>
          <w:szCs w:val="28"/>
          <w:lang w:eastAsia="en-US"/>
        </w:rPr>
        <w:t>6.1. Условия настоящего Договора могут быть изменены только по пис</w:t>
      </w:r>
      <w:r w:rsidRPr="00E907EA">
        <w:rPr>
          <w:rFonts w:eastAsia="Calibri"/>
          <w:sz w:val="28"/>
          <w:szCs w:val="28"/>
          <w:lang w:eastAsia="en-US"/>
        </w:rPr>
        <w:t>ь</w:t>
      </w:r>
      <w:r w:rsidRPr="00E907EA">
        <w:rPr>
          <w:rFonts w:eastAsia="Calibri"/>
          <w:sz w:val="28"/>
          <w:szCs w:val="28"/>
          <w:lang w:eastAsia="en-US"/>
        </w:rPr>
        <w:t>менному соглашению сторон, оформленному надлежащим образом.</w:t>
      </w:r>
    </w:p>
    <w:p w:rsidR="00014CA4" w:rsidRPr="00E907EA" w:rsidRDefault="00014CA4" w:rsidP="00E907EA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7EA">
        <w:rPr>
          <w:rFonts w:eastAsia="Calibri"/>
          <w:sz w:val="28"/>
          <w:szCs w:val="28"/>
          <w:lang w:eastAsia="en-US"/>
        </w:rPr>
        <w:t xml:space="preserve">6.2. Настоящий </w:t>
      </w:r>
      <w:proofErr w:type="gramStart"/>
      <w:r w:rsidRPr="00E907EA">
        <w:rPr>
          <w:rFonts w:eastAsia="Calibri"/>
          <w:sz w:val="28"/>
          <w:szCs w:val="28"/>
          <w:lang w:eastAsia="en-US"/>
        </w:rPr>
        <w:t>Договор</w:t>
      </w:r>
      <w:proofErr w:type="gramEnd"/>
      <w:r w:rsidRPr="00E907EA">
        <w:rPr>
          <w:rFonts w:eastAsia="Calibri"/>
          <w:sz w:val="28"/>
          <w:szCs w:val="28"/>
          <w:lang w:eastAsia="en-US"/>
        </w:rPr>
        <w:t xml:space="preserve"> может быть расторгнут в установленном законом порядке или по соглашению сторон.</w:t>
      </w:r>
    </w:p>
    <w:p w:rsidR="00014CA4" w:rsidRPr="00E907EA" w:rsidRDefault="00014CA4" w:rsidP="00E907EA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14CA4" w:rsidRPr="00E907EA" w:rsidRDefault="00290664" w:rsidP="00E907EA">
      <w:pPr>
        <w:widowControl w:val="0"/>
        <w:ind w:hanging="1429"/>
        <w:jc w:val="center"/>
        <w:rPr>
          <w:rFonts w:eastAsia="Calibri"/>
          <w:b/>
          <w:sz w:val="28"/>
          <w:szCs w:val="28"/>
          <w:lang w:eastAsia="en-US"/>
        </w:rPr>
      </w:pPr>
      <w:r w:rsidRPr="00E907EA">
        <w:rPr>
          <w:rFonts w:eastAsia="Calibri"/>
          <w:b/>
          <w:sz w:val="28"/>
          <w:szCs w:val="28"/>
          <w:lang w:eastAsia="en-US"/>
        </w:rPr>
        <w:t xml:space="preserve">7. </w:t>
      </w:r>
      <w:r w:rsidR="00014CA4" w:rsidRPr="00E907EA">
        <w:rPr>
          <w:rFonts w:eastAsia="Calibri"/>
          <w:b/>
          <w:sz w:val="28"/>
          <w:szCs w:val="28"/>
          <w:lang w:eastAsia="en-US"/>
        </w:rPr>
        <w:t>ФОРС-МАЖОР</w:t>
      </w:r>
    </w:p>
    <w:p w:rsidR="00014CA4" w:rsidRPr="00E907EA" w:rsidRDefault="00014CA4" w:rsidP="00E907EA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7EA">
        <w:rPr>
          <w:rFonts w:eastAsia="Calibri"/>
          <w:sz w:val="28"/>
          <w:szCs w:val="28"/>
          <w:lang w:eastAsia="en-US"/>
        </w:rPr>
        <w:t>7.1.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</w:t>
      </w:r>
      <w:r w:rsidRPr="00E907EA">
        <w:rPr>
          <w:rFonts w:eastAsia="Calibri"/>
          <w:sz w:val="28"/>
          <w:szCs w:val="28"/>
          <w:lang w:eastAsia="en-US"/>
        </w:rPr>
        <w:t>е</w:t>
      </w:r>
      <w:r w:rsidRPr="00E907EA">
        <w:rPr>
          <w:rFonts w:eastAsia="Calibri"/>
          <w:sz w:val="28"/>
          <w:szCs w:val="28"/>
          <w:lang w:eastAsia="en-US"/>
        </w:rPr>
        <w:t>мии, блокаду, эмбарго, землетрясения, наводнения, пожары и другие стихи</w:t>
      </w:r>
      <w:r w:rsidRPr="00E907EA">
        <w:rPr>
          <w:rFonts w:eastAsia="Calibri"/>
          <w:sz w:val="28"/>
          <w:szCs w:val="28"/>
          <w:lang w:eastAsia="en-US"/>
        </w:rPr>
        <w:t>й</w:t>
      </w:r>
      <w:r w:rsidRPr="00E907EA">
        <w:rPr>
          <w:rFonts w:eastAsia="Calibri"/>
          <w:sz w:val="28"/>
          <w:szCs w:val="28"/>
          <w:lang w:eastAsia="en-US"/>
        </w:rPr>
        <w:t>ные бедствия.</w:t>
      </w:r>
    </w:p>
    <w:p w:rsidR="00014CA4" w:rsidRPr="00E907EA" w:rsidRDefault="00014CA4" w:rsidP="00E907EA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7EA">
        <w:rPr>
          <w:rFonts w:eastAsia="Calibri"/>
          <w:sz w:val="28"/>
          <w:szCs w:val="28"/>
          <w:lang w:eastAsia="en-US"/>
        </w:rPr>
        <w:t>7.2. Сторона, которая не может исполнить своего обязательства, должна известить другую сторону о препятствии и его влиянии на исполнение обяз</w:t>
      </w:r>
      <w:r w:rsidRPr="00E907EA">
        <w:rPr>
          <w:rFonts w:eastAsia="Calibri"/>
          <w:sz w:val="28"/>
          <w:szCs w:val="28"/>
          <w:lang w:eastAsia="en-US"/>
        </w:rPr>
        <w:t>а</w:t>
      </w:r>
      <w:r w:rsidRPr="00E907EA">
        <w:rPr>
          <w:rFonts w:eastAsia="Calibri"/>
          <w:sz w:val="28"/>
          <w:szCs w:val="28"/>
          <w:lang w:eastAsia="en-US"/>
        </w:rPr>
        <w:t>тельств по договору в течение двадцати календарных дней с момента возникн</w:t>
      </w:r>
      <w:r w:rsidRPr="00E907EA">
        <w:rPr>
          <w:rFonts w:eastAsia="Calibri"/>
          <w:sz w:val="28"/>
          <w:szCs w:val="28"/>
          <w:lang w:eastAsia="en-US"/>
        </w:rPr>
        <w:t>о</w:t>
      </w:r>
      <w:r w:rsidRPr="00E907EA">
        <w:rPr>
          <w:rFonts w:eastAsia="Calibri"/>
          <w:sz w:val="28"/>
          <w:szCs w:val="28"/>
          <w:lang w:eastAsia="en-US"/>
        </w:rPr>
        <w:t>вения этих обстоятельств.</w:t>
      </w:r>
    </w:p>
    <w:p w:rsidR="00014CA4" w:rsidRPr="00E907EA" w:rsidRDefault="00014CA4" w:rsidP="00E907EA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14CA4" w:rsidRPr="00E907EA" w:rsidRDefault="00290664" w:rsidP="00E907EA">
      <w:pPr>
        <w:widowControl w:val="0"/>
        <w:ind w:hanging="720"/>
        <w:jc w:val="center"/>
        <w:rPr>
          <w:rFonts w:eastAsia="Calibri"/>
          <w:b/>
          <w:sz w:val="28"/>
          <w:szCs w:val="28"/>
          <w:lang w:eastAsia="en-US"/>
        </w:rPr>
      </w:pPr>
      <w:r w:rsidRPr="00E907EA">
        <w:rPr>
          <w:rFonts w:eastAsia="Calibri"/>
          <w:b/>
          <w:sz w:val="28"/>
          <w:szCs w:val="28"/>
          <w:lang w:eastAsia="en-US"/>
        </w:rPr>
        <w:t xml:space="preserve">8. </w:t>
      </w:r>
      <w:r w:rsidR="00014CA4" w:rsidRPr="00E907EA">
        <w:rPr>
          <w:rFonts w:eastAsia="Calibri"/>
          <w:b/>
          <w:sz w:val="28"/>
          <w:szCs w:val="28"/>
          <w:lang w:eastAsia="en-US"/>
        </w:rPr>
        <w:t>ЗАКЛЮЧИТЕЛЬНЫЕ ПОЛОЖЕНИЯ</w:t>
      </w:r>
    </w:p>
    <w:p w:rsidR="00014CA4" w:rsidRPr="00E907EA" w:rsidRDefault="00014CA4" w:rsidP="00E907EA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7EA">
        <w:rPr>
          <w:rFonts w:eastAsia="Calibri"/>
          <w:sz w:val="28"/>
          <w:szCs w:val="28"/>
          <w:lang w:eastAsia="en-US"/>
        </w:rPr>
        <w:t>8.1. Настоящий Договор составлен в 2-х экземплярах, имеющих одинак</w:t>
      </w:r>
      <w:r w:rsidRPr="00E907EA">
        <w:rPr>
          <w:rFonts w:eastAsia="Calibri"/>
          <w:sz w:val="28"/>
          <w:szCs w:val="28"/>
          <w:lang w:eastAsia="en-US"/>
        </w:rPr>
        <w:t>о</w:t>
      </w:r>
      <w:r w:rsidRPr="00E907EA">
        <w:rPr>
          <w:rFonts w:eastAsia="Calibri"/>
          <w:sz w:val="28"/>
          <w:szCs w:val="28"/>
          <w:lang w:eastAsia="en-US"/>
        </w:rPr>
        <w:t>вую юридическую силу, по одному экземпляру для каждой Стороны.</w:t>
      </w:r>
    </w:p>
    <w:p w:rsidR="00014CA4" w:rsidRPr="00E907EA" w:rsidRDefault="00014CA4" w:rsidP="00E907EA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07EA">
        <w:rPr>
          <w:rFonts w:eastAsia="Calibri"/>
          <w:sz w:val="28"/>
          <w:szCs w:val="28"/>
          <w:lang w:eastAsia="en-US"/>
        </w:rPr>
        <w:t>8.2. Во всем остальном, не предусмотренном настоящим Договором, ст</w:t>
      </w:r>
      <w:r w:rsidRPr="00E907EA">
        <w:rPr>
          <w:rFonts w:eastAsia="Calibri"/>
          <w:sz w:val="28"/>
          <w:szCs w:val="28"/>
          <w:lang w:eastAsia="en-US"/>
        </w:rPr>
        <w:t>о</w:t>
      </w:r>
      <w:r w:rsidRPr="00E907EA">
        <w:rPr>
          <w:rFonts w:eastAsia="Calibri"/>
          <w:sz w:val="28"/>
          <w:szCs w:val="28"/>
          <w:lang w:eastAsia="en-US"/>
        </w:rPr>
        <w:t>роны будут руководствоваться действующим законодательством Российской Федерации.</w:t>
      </w:r>
    </w:p>
    <w:p w:rsidR="00014CA4" w:rsidRPr="00E907EA" w:rsidRDefault="00014CA4" w:rsidP="00E907EA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14CA4" w:rsidRPr="00E907EA" w:rsidRDefault="00014CA4" w:rsidP="00E907EA">
      <w:pPr>
        <w:widowControl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907EA">
        <w:rPr>
          <w:rFonts w:eastAsia="Calibri"/>
          <w:b/>
          <w:sz w:val="28"/>
          <w:szCs w:val="28"/>
          <w:lang w:eastAsia="en-US"/>
        </w:rPr>
        <w:t>РЕКВИЗИТЫ И ПОДПИСИ СТОРОН:</w:t>
      </w:r>
    </w:p>
    <w:p w:rsidR="00014CA4" w:rsidRPr="00E907EA" w:rsidRDefault="00014CA4" w:rsidP="00E907EA">
      <w:pPr>
        <w:widowControl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961" w:type="dxa"/>
        <w:tblInd w:w="-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25"/>
        <w:gridCol w:w="4536"/>
      </w:tblGrid>
      <w:tr w:rsidR="00014CA4" w:rsidRPr="00E907EA" w:rsidTr="00F52C06">
        <w:tc>
          <w:tcPr>
            <w:tcW w:w="5425" w:type="dxa"/>
          </w:tcPr>
          <w:p w:rsidR="00014CA4" w:rsidRPr="00E907EA" w:rsidRDefault="00014CA4" w:rsidP="00E907EA">
            <w:pPr>
              <w:widowControl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E907EA">
              <w:rPr>
                <w:b/>
                <w:sz w:val="28"/>
                <w:szCs w:val="28"/>
              </w:rPr>
              <w:t>Сторона-1</w:t>
            </w:r>
          </w:p>
        </w:tc>
        <w:tc>
          <w:tcPr>
            <w:tcW w:w="4536" w:type="dxa"/>
          </w:tcPr>
          <w:p w:rsidR="00014CA4" w:rsidRPr="00E907EA" w:rsidRDefault="00014CA4" w:rsidP="00E907EA">
            <w:pPr>
              <w:widowControl w:val="0"/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E907EA">
              <w:rPr>
                <w:b/>
                <w:sz w:val="28"/>
                <w:szCs w:val="28"/>
              </w:rPr>
              <w:t>Сторона -2</w:t>
            </w:r>
          </w:p>
        </w:tc>
      </w:tr>
    </w:tbl>
    <w:p w:rsidR="00014CA4" w:rsidRPr="00E907EA" w:rsidRDefault="00014CA4" w:rsidP="00E907EA">
      <w:pPr>
        <w:widowControl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943"/>
        <w:gridCol w:w="6804"/>
      </w:tblGrid>
      <w:tr w:rsidR="00014CA4" w:rsidRPr="00E907EA" w:rsidTr="00E907EA">
        <w:tc>
          <w:tcPr>
            <w:tcW w:w="2943" w:type="dxa"/>
            <w:shd w:val="clear" w:color="auto" w:fill="auto"/>
          </w:tcPr>
          <w:p w:rsidR="00014CA4" w:rsidRPr="00E907EA" w:rsidRDefault="00014CA4" w:rsidP="00E907EA">
            <w:pPr>
              <w:widowControl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290664" w:rsidRPr="00E907EA" w:rsidRDefault="00290664" w:rsidP="00E907EA">
            <w:pPr>
              <w:pStyle w:val="Style10"/>
              <w:tabs>
                <w:tab w:val="left" w:leader="underscore" w:pos="7469"/>
                <w:tab w:val="left" w:leader="underscore" w:pos="9326"/>
              </w:tabs>
              <w:spacing w:line="240" w:lineRule="auto"/>
              <w:ind w:firstLine="720"/>
              <w:rPr>
                <w:rStyle w:val="FontStyle28"/>
                <w:sz w:val="28"/>
                <w:szCs w:val="28"/>
              </w:rPr>
            </w:pPr>
          </w:p>
          <w:p w:rsidR="00290664" w:rsidRPr="00E907EA" w:rsidRDefault="00290664" w:rsidP="00E907EA">
            <w:pPr>
              <w:pStyle w:val="Style10"/>
              <w:tabs>
                <w:tab w:val="left" w:leader="underscore" w:pos="7469"/>
                <w:tab w:val="left" w:leader="underscore" w:pos="9326"/>
              </w:tabs>
              <w:spacing w:line="240" w:lineRule="auto"/>
              <w:ind w:firstLine="720"/>
              <w:rPr>
                <w:rStyle w:val="FontStyle28"/>
                <w:sz w:val="28"/>
                <w:szCs w:val="28"/>
              </w:rPr>
            </w:pPr>
          </w:p>
          <w:p w:rsidR="007A3789" w:rsidRPr="00E907EA" w:rsidRDefault="007A3789" w:rsidP="00E907EA">
            <w:pPr>
              <w:pStyle w:val="Style10"/>
              <w:tabs>
                <w:tab w:val="left" w:leader="underscore" w:pos="7469"/>
                <w:tab w:val="left" w:leader="underscore" w:pos="9326"/>
              </w:tabs>
              <w:spacing w:line="240" w:lineRule="auto"/>
              <w:ind w:firstLine="720"/>
              <w:rPr>
                <w:rStyle w:val="FontStyle28"/>
                <w:sz w:val="28"/>
                <w:szCs w:val="28"/>
              </w:rPr>
            </w:pPr>
          </w:p>
          <w:p w:rsidR="007A3789" w:rsidRPr="00E907EA" w:rsidRDefault="007A3789" w:rsidP="00E907EA">
            <w:pPr>
              <w:pStyle w:val="Style10"/>
              <w:tabs>
                <w:tab w:val="left" w:leader="underscore" w:pos="7469"/>
                <w:tab w:val="left" w:leader="underscore" w:pos="9326"/>
              </w:tabs>
              <w:spacing w:line="240" w:lineRule="auto"/>
              <w:ind w:firstLine="720"/>
              <w:rPr>
                <w:rStyle w:val="FontStyle28"/>
                <w:sz w:val="28"/>
                <w:szCs w:val="28"/>
              </w:rPr>
            </w:pPr>
          </w:p>
          <w:p w:rsidR="00290664" w:rsidRPr="00E907EA" w:rsidRDefault="00290664" w:rsidP="00E907EA">
            <w:pPr>
              <w:pStyle w:val="Style10"/>
              <w:tabs>
                <w:tab w:val="left" w:leader="underscore" w:pos="7469"/>
                <w:tab w:val="left" w:leader="underscore" w:pos="9326"/>
              </w:tabs>
              <w:spacing w:line="240" w:lineRule="auto"/>
              <w:ind w:firstLine="720"/>
              <w:rPr>
                <w:rStyle w:val="FontStyle28"/>
                <w:sz w:val="28"/>
                <w:szCs w:val="28"/>
              </w:rPr>
            </w:pPr>
          </w:p>
          <w:p w:rsidR="00D14C5D" w:rsidRPr="00E907EA" w:rsidRDefault="00D14C5D" w:rsidP="00E907EA">
            <w:pPr>
              <w:pStyle w:val="Style10"/>
              <w:tabs>
                <w:tab w:val="left" w:leader="underscore" w:pos="7469"/>
                <w:tab w:val="left" w:leader="underscore" w:pos="9326"/>
              </w:tabs>
              <w:spacing w:line="240" w:lineRule="auto"/>
              <w:ind w:firstLine="720"/>
              <w:rPr>
                <w:rStyle w:val="FontStyle28"/>
                <w:sz w:val="28"/>
                <w:szCs w:val="28"/>
              </w:rPr>
            </w:pPr>
          </w:p>
          <w:p w:rsidR="00D14C5D" w:rsidRPr="00E907EA" w:rsidRDefault="00D14C5D" w:rsidP="00E907EA">
            <w:pPr>
              <w:pStyle w:val="Style10"/>
              <w:tabs>
                <w:tab w:val="left" w:leader="underscore" w:pos="7469"/>
                <w:tab w:val="left" w:leader="underscore" w:pos="9326"/>
              </w:tabs>
              <w:spacing w:line="240" w:lineRule="auto"/>
              <w:ind w:firstLine="720"/>
              <w:rPr>
                <w:rStyle w:val="FontStyle28"/>
                <w:sz w:val="28"/>
                <w:szCs w:val="28"/>
              </w:rPr>
            </w:pPr>
          </w:p>
          <w:p w:rsidR="00D14C5D" w:rsidRPr="00E907EA" w:rsidRDefault="00D14C5D" w:rsidP="00E907EA">
            <w:pPr>
              <w:pStyle w:val="Style10"/>
              <w:tabs>
                <w:tab w:val="left" w:leader="underscore" w:pos="7469"/>
                <w:tab w:val="left" w:leader="underscore" w:pos="9326"/>
              </w:tabs>
              <w:spacing w:line="240" w:lineRule="auto"/>
              <w:ind w:firstLine="720"/>
              <w:rPr>
                <w:rStyle w:val="FontStyle28"/>
                <w:sz w:val="28"/>
                <w:szCs w:val="28"/>
              </w:rPr>
            </w:pPr>
          </w:p>
          <w:p w:rsidR="00D14C5D" w:rsidRPr="00E907EA" w:rsidRDefault="00D14C5D" w:rsidP="00E907EA">
            <w:pPr>
              <w:pStyle w:val="Style10"/>
              <w:tabs>
                <w:tab w:val="left" w:leader="underscore" w:pos="7469"/>
                <w:tab w:val="left" w:leader="underscore" w:pos="9326"/>
              </w:tabs>
              <w:spacing w:line="240" w:lineRule="auto"/>
              <w:ind w:firstLine="720"/>
              <w:rPr>
                <w:rStyle w:val="FontStyle28"/>
                <w:sz w:val="28"/>
                <w:szCs w:val="28"/>
              </w:rPr>
            </w:pPr>
          </w:p>
          <w:p w:rsidR="00D14C5D" w:rsidRPr="00E907EA" w:rsidRDefault="00D14C5D" w:rsidP="00E907EA">
            <w:pPr>
              <w:pStyle w:val="Style10"/>
              <w:tabs>
                <w:tab w:val="left" w:leader="underscore" w:pos="7469"/>
                <w:tab w:val="left" w:leader="underscore" w:pos="9326"/>
              </w:tabs>
              <w:spacing w:line="240" w:lineRule="auto"/>
              <w:ind w:firstLine="720"/>
              <w:rPr>
                <w:rStyle w:val="FontStyle28"/>
                <w:sz w:val="28"/>
                <w:szCs w:val="28"/>
              </w:rPr>
            </w:pPr>
          </w:p>
          <w:p w:rsidR="00E907EA" w:rsidRPr="00E907EA" w:rsidRDefault="00E907EA" w:rsidP="00E907EA">
            <w:pPr>
              <w:pStyle w:val="Style10"/>
              <w:tabs>
                <w:tab w:val="left" w:leader="underscore" w:pos="7469"/>
                <w:tab w:val="left" w:leader="underscore" w:pos="9326"/>
              </w:tabs>
              <w:spacing w:line="240" w:lineRule="auto"/>
              <w:ind w:firstLine="720"/>
              <w:rPr>
                <w:rStyle w:val="FontStyle28"/>
                <w:sz w:val="28"/>
                <w:szCs w:val="28"/>
              </w:rPr>
            </w:pPr>
          </w:p>
          <w:p w:rsidR="00E907EA" w:rsidRPr="00E907EA" w:rsidRDefault="00E907EA" w:rsidP="00E907EA">
            <w:pPr>
              <w:pStyle w:val="Style10"/>
              <w:tabs>
                <w:tab w:val="left" w:leader="underscore" w:pos="7469"/>
                <w:tab w:val="left" w:leader="underscore" w:pos="9326"/>
              </w:tabs>
              <w:spacing w:line="240" w:lineRule="auto"/>
              <w:ind w:firstLine="720"/>
              <w:rPr>
                <w:rStyle w:val="FontStyle28"/>
                <w:sz w:val="28"/>
                <w:szCs w:val="28"/>
              </w:rPr>
            </w:pPr>
          </w:p>
          <w:p w:rsidR="00E907EA" w:rsidRPr="00E907EA" w:rsidRDefault="00E907EA" w:rsidP="00E907EA">
            <w:pPr>
              <w:pStyle w:val="Style10"/>
              <w:tabs>
                <w:tab w:val="left" w:leader="underscore" w:pos="7469"/>
                <w:tab w:val="left" w:leader="underscore" w:pos="9326"/>
              </w:tabs>
              <w:spacing w:line="240" w:lineRule="auto"/>
              <w:ind w:firstLine="720"/>
              <w:rPr>
                <w:rStyle w:val="FontStyle28"/>
                <w:sz w:val="28"/>
                <w:szCs w:val="28"/>
              </w:rPr>
            </w:pPr>
          </w:p>
          <w:p w:rsidR="00E907EA" w:rsidRPr="00E907EA" w:rsidRDefault="00E907EA" w:rsidP="00E907EA">
            <w:pPr>
              <w:pStyle w:val="Style10"/>
              <w:tabs>
                <w:tab w:val="left" w:leader="underscore" w:pos="7469"/>
                <w:tab w:val="left" w:leader="underscore" w:pos="9326"/>
              </w:tabs>
              <w:spacing w:line="240" w:lineRule="auto"/>
              <w:ind w:firstLine="720"/>
              <w:rPr>
                <w:rStyle w:val="FontStyle28"/>
                <w:sz w:val="28"/>
                <w:szCs w:val="28"/>
              </w:rPr>
            </w:pPr>
          </w:p>
          <w:p w:rsidR="00E907EA" w:rsidRPr="00E907EA" w:rsidRDefault="00E907EA" w:rsidP="00E907EA">
            <w:pPr>
              <w:pStyle w:val="Style10"/>
              <w:tabs>
                <w:tab w:val="left" w:leader="underscore" w:pos="7469"/>
                <w:tab w:val="left" w:leader="underscore" w:pos="9326"/>
              </w:tabs>
              <w:spacing w:line="240" w:lineRule="auto"/>
              <w:ind w:firstLine="720"/>
              <w:rPr>
                <w:rStyle w:val="FontStyle28"/>
                <w:sz w:val="28"/>
                <w:szCs w:val="28"/>
              </w:rPr>
            </w:pPr>
          </w:p>
          <w:p w:rsidR="00DA0036" w:rsidRPr="00E907EA" w:rsidRDefault="00DA0036" w:rsidP="00E907EA">
            <w:pPr>
              <w:pStyle w:val="Style10"/>
              <w:tabs>
                <w:tab w:val="left" w:leader="underscore" w:pos="7469"/>
                <w:tab w:val="left" w:leader="underscore" w:pos="9326"/>
              </w:tabs>
              <w:spacing w:line="240" w:lineRule="auto"/>
              <w:ind w:firstLine="720"/>
              <w:rPr>
                <w:rStyle w:val="FontStyle28"/>
                <w:sz w:val="28"/>
                <w:szCs w:val="28"/>
              </w:rPr>
            </w:pPr>
            <w:r w:rsidRPr="00E907EA">
              <w:rPr>
                <w:rStyle w:val="FontStyle28"/>
                <w:sz w:val="28"/>
                <w:szCs w:val="28"/>
              </w:rPr>
              <w:lastRenderedPageBreak/>
              <w:t>Приложение 2</w:t>
            </w:r>
          </w:p>
          <w:p w:rsidR="00DA0036" w:rsidRPr="00E907EA" w:rsidRDefault="00DA0036" w:rsidP="00E907EA">
            <w:pPr>
              <w:pStyle w:val="Style10"/>
              <w:tabs>
                <w:tab w:val="left" w:leader="underscore" w:pos="7469"/>
                <w:tab w:val="left" w:leader="underscore" w:pos="9326"/>
              </w:tabs>
              <w:spacing w:line="240" w:lineRule="auto"/>
              <w:ind w:firstLine="720"/>
              <w:rPr>
                <w:rStyle w:val="FontStyle28"/>
                <w:sz w:val="28"/>
                <w:szCs w:val="28"/>
              </w:rPr>
            </w:pPr>
            <w:r w:rsidRPr="00E907EA">
              <w:rPr>
                <w:rStyle w:val="FontStyle28"/>
                <w:sz w:val="28"/>
                <w:szCs w:val="28"/>
              </w:rPr>
              <w:t>к решению Совета депутатов МО</w:t>
            </w:r>
            <w:r w:rsidRPr="00E907EA">
              <w:rPr>
                <w:rStyle w:val="FontStyle28"/>
                <w:sz w:val="28"/>
                <w:szCs w:val="28"/>
              </w:rPr>
              <w:br/>
              <w:t xml:space="preserve">"Сясьстройское городское поселение" </w:t>
            </w:r>
          </w:p>
          <w:p w:rsidR="002C58A4" w:rsidRPr="00E907EA" w:rsidRDefault="002C58A4" w:rsidP="00E907EA">
            <w:pPr>
              <w:pStyle w:val="Style10"/>
              <w:tabs>
                <w:tab w:val="left" w:leader="underscore" w:pos="7469"/>
                <w:tab w:val="left" w:leader="underscore" w:pos="9326"/>
              </w:tabs>
              <w:spacing w:line="240" w:lineRule="auto"/>
              <w:ind w:firstLine="720"/>
              <w:rPr>
                <w:rStyle w:val="FontStyle28"/>
                <w:sz w:val="28"/>
                <w:szCs w:val="28"/>
              </w:rPr>
            </w:pPr>
            <w:r w:rsidRPr="00E907EA">
              <w:rPr>
                <w:rStyle w:val="FontStyle28"/>
                <w:sz w:val="28"/>
                <w:szCs w:val="28"/>
              </w:rPr>
              <w:t>от 27.05.2020 г. № 58</w:t>
            </w:r>
          </w:p>
          <w:p w:rsidR="00E907EA" w:rsidRPr="00E907EA" w:rsidRDefault="002C58A4" w:rsidP="00E907EA">
            <w:pPr>
              <w:widowControl w:val="0"/>
              <w:ind w:firstLine="23"/>
              <w:jc w:val="right"/>
              <w:rPr>
                <w:rStyle w:val="FontStyle28"/>
                <w:sz w:val="28"/>
                <w:szCs w:val="28"/>
              </w:rPr>
            </w:pPr>
            <w:r w:rsidRPr="00E907EA">
              <w:rPr>
                <w:rStyle w:val="FontStyle28"/>
                <w:sz w:val="28"/>
                <w:szCs w:val="28"/>
              </w:rPr>
              <w:t xml:space="preserve">        </w:t>
            </w:r>
            <w:proofErr w:type="gramStart"/>
            <w:r w:rsidR="009652EA" w:rsidRPr="00E907EA">
              <w:rPr>
                <w:rStyle w:val="FontStyle28"/>
                <w:sz w:val="28"/>
                <w:szCs w:val="28"/>
              </w:rPr>
              <w:t xml:space="preserve">(в редакции от </w:t>
            </w:r>
            <w:r w:rsidR="00AA25F9" w:rsidRPr="00E907EA">
              <w:rPr>
                <w:rStyle w:val="FontStyle28"/>
                <w:sz w:val="28"/>
                <w:szCs w:val="28"/>
              </w:rPr>
              <w:t>26</w:t>
            </w:r>
            <w:r w:rsidR="009652EA" w:rsidRPr="00E907EA">
              <w:rPr>
                <w:rStyle w:val="FontStyle28"/>
                <w:sz w:val="28"/>
                <w:szCs w:val="28"/>
              </w:rPr>
              <w:t>.</w:t>
            </w:r>
            <w:r w:rsidR="00AA25F9" w:rsidRPr="00E907EA">
              <w:rPr>
                <w:rStyle w:val="FontStyle28"/>
                <w:sz w:val="28"/>
                <w:szCs w:val="28"/>
              </w:rPr>
              <w:t>11</w:t>
            </w:r>
            <w:r w:rsidR="009652EA" w:rsidRPr="00E907EA">
              <w:rPr>
                <w:rStyle w:val="FontStyle28"/>
                <w:sz w:val="28"/>
                <w:szCs w:val="28"/>
              </w:rPr>
              <w:t>.202</w:t>
            </w:r>
            <w:r w:rsidR="00AA25F9" w:rsidRPr="00E907EA">
              <w:rPr>
                <w:rStyle w:val="FontStyle28"/>
                <w:sz w:val="28"/>
                <w:szCs w:val="28"/>
              </w:rPr>
              <w:t>0</w:t>
            </w:r>
            <w:r w:rsidR="009652EA" w:rsidRPr="00E907EA">
              <w:rPr>
                <w:rStyle w:val="FontStyle28"/>
                <w:sz w:val="28"/>
                <w:szCs w:val="28"/>
              </w:rPr>
              <w:t xml:space="preserve"> №</w:t>
            </w:r>
            <w:r w:rsidR="00AA25F9" w:rsidRPr="00E907EA">
              <w:rPr>
                <w:rStyle w:val="FontStyle28"/>
                <w:sz w:val="28"/>
                <w:szCs w:val="28"/>
              </w:rPr>
              <w:t>89</w:t>
            </w:r>
            <w:r w:rsidR="00D14C5D" w:rsidRPr="00E907EA">
              <w:rPr>
                <w:rStyle w:val="FontStyle28"/>
                <w:sz w:val="28"/>
                <w:szCs w:val="28"/>
              </w:rPr>
              <w:t>,</w:t>
            </w:r>
            <w:r w:rsidR="00E907EA" w:rsidRPr="00E907EA">
              <w:rPr>
                <w:rStyle w:val="FontStyle28"/>
                <w:sz w:val="28"/>
                <w:szCs w:val="28"/>
              </w:rPr>
              <w:t xml:space="preserve"> </w:t>
            </w:r>
            <w:proofErr w:type="gramEnd"/>
          </w:p>
          <w:p w:rsidR="009652EA" w:rsidRPr="00E907EA" w:rsidRDefault="00D14C5D" w:rsidP="00E907EA">
            <w:pPr>
              <w:widowControl w:val="0"/>
              <w:ind w:firstLine="23"/>
              <w:jc w:val="right"/>
              <w:rPr>
                <w:rStyle w:val="FontStyle28"/>
                <w:sz w:val="28"/>
                <w:szCs w:val="28"/>
              </w:rPr>
            </w:pPr>
            <w:r w:rsidRPr="00E907EA">
              <w:rPr>
                <w:rStyle w:val="FontStyle28"/>
                <w:sz w:val="28"/>
                <w:szCs w:val="28"/>
              </w:rPr>
              <w:t>от 27.01.2022 № 184</w:t>
            </w:r>
            <w:proofErr w:type="gramStart"/>
            <w:r w:rsidR="009652EA" w:rsidRPr="00E907EA">
              <w:rPr>
                <w:rStyle w:val="FontStyle28"/>
                <w:sz w:val="28"/>
                <w:szCs w:val="28"/>
              </w:rPr>
              <w:t xml:space="preserve"> )</w:t>
            </w:r>
            <w:proofErr w:type="gramEnd"/>
          </w:p>
          <w:p w:rsidR="00014CA4" w:rsidRPr="00E907EA" w:rsidRDefault="00014CA4" w:rsidP="00E907EA">
            <w:pPr>
              <w:widowControl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014CA4" w:rsidRPr="00E907EA" w:rsidRDefault="00014CA4" w:rsidP="00E907EA">
      <w:pPr>
        <w:widowControl w:val="0"/>
        <w:jc w:val="center"/>
        <w:rPr>
          <w:rFonts w:eastAsia="Courier New"/>
          <w:b/>
          <w:sz w:val="28"/>
          <w:szCs w:val="28"/>
        </w:rPr>
      </w:pPr>
      <w:r w:rsidRPr="00E907EA">
        <w:rPr>
          <w:rFonts w:eastAsia="Courier New"/>
          <w:b/>
          <w:sz w:val="28"/>
          <w:szCs w:val="28"/>
        </w:rPr>
        <w:lastRenderedPageBreak/>
        <w:t xml:space="preserve">СОСТАВ </w:t>
      </w:r>
    </w:p>
    <w:p w:rsidR="00014CA4" w:rsidRPr="00E907EA" w:rsidRDefault="00014CA4" w:rsidP="00E907EA">
      <w:pPr>
        <w:widowControl w:val="0"/>
        <w:jc w:val="center"/>
        <w:rPr>
          <w:rFonts w:eastAsia="Courier New"/>
          <w:b/>
          <w:sz w:val="28"/>
          <w:szCs w:val="28"/>
        </w:rPr>
      </w:pPr>
      <w:r w:rsidRPr="00E907EA">
        <w:rPr>
          <w:rFonts w:eastAsia="Courier New"/>
          <w:b/>
          <w:sz w:val="28"/>
          <w:szCs w:val="28"/>
        </w:rPr>
        <w:t>комиссии по отбору застройщиков для реализации масштабного инвест</w:t>
      </w:r>
      <w:r w:rsidRPr="00E907EA">
        <w:rPr>
          <w:rFonts w:eastAsia="Courier New"/>
          <w:b/>
          <w:sz w:val="28"/>
          <w:szCs w:val="28"/>
        </w:rPr>
        <w:t>и</w:t>
      </w:r>
      <w:r w:rsidRPr="00E907EA">
        <w:rPr>
          <w:rFonts w:eastAsia="Courier New"/>
          <w:b/>
          <w:sz w:val="28"/>
          <w:szCs w:val="28"/>
        </w:rPr>
        <w:t>ционного проекта по строительству многоквартирных жилых домов по переселению граждан из аварийного жилищного фонда на территории м</w:t>
      </w:r>
      <w:r w:rsidRPr="00E907EA">
        <w:rPr>
          <w:rFonts w:eastAsia="Courier New"/>
          <w:b/>
          <w:sz w:val="28"/>
          <w:szCs w:val="28"/>
        </w:rPr>
        <w:t>у</w:t>
      </w:r>
      <w:r w:rsidRPr="00E907EA">
        <w:rPr>
          <w:rFonts w:eastAsia="Courier New"/>
          <w:b/>
          <w:sz w:val="28"/>
          <w:szCs w:val="28"/>
        </w:rPr>
        <w:t>ниципального образования «</w:t>
      </w:r>
      <w:r w:rsidR="00DA0036" w:rsidRPr="00E907EA">
        <w:rPr>
          <w:rFonts w:eastAsia="Courier New"/>
          <w:b/>
          <w:sz w:val="28"/>
          <w:szCs w:val="28"/>
        </w:rPr>
        <w:t>Сясьстройское городское поселение» Волхо</w:t>
      </w:r>
      <w:r w:rsidR="00DA0036" w:rsidRPr="00E907EA">
        <w:rPr>
          <w:rFonts w:eastAsia="Courier New"/>
          <w:b/>
          <w:sz w:val="28"/>
          <w:szCs w:val="28"/>
        </w:rPr>
        <w:t>в</w:t>
      </w:r>
      <w:r w:rsidR="00DA0036" w:rsidRPr="00E907EA">
        <w:rPr>
          <w:rFonts w:eastAsia="Courier New"/>
          <w:b/>
          <w:sz w:val="28"/>
          <w:szCs w:val="28"/>
        </w:rPr>
        <w:t xml:space="preserve">ского </w:t>
      </w:r>
      <w:r w:rsidRPr="00E907EA">
        <w:rPr>
          <w:rFonts w:eastAsia="Courier New"/>
          <w:b/>
          <w:sz w:val="28"/>
          <w:szCs w:val="28"/>
        </w:rPr>
        <w:t>муниципального района Ленинградской области»</w:t>
      </w:r>
    </w:p>
    <w:p w:rsidR="00014CA4" w:rsidRPr="00E907EA" w:rsidRDefault="00014CA4" w:rsidP="00E907EA">
      <w:pPr>
        <w:widowControl w:val="0"/>
        <w:jc w:val="center"/>
        <w:rPr>
          <w:rFonts w:eastAsia="Courier New"/>
          <w:color w:val="FF0000"/>
          <w:sz w:val="28"/>
          <w:szCs w:val="28"/>
        </w:rPr>
      </w:pPr>
    </w:p>
    <w:p w:rsidR="00014CA4" w:rsidRPr="00E907EA" w:rsidRDefault="00014CA4" w:rsidP="00E907EA">
      <w:pPr>
        <w:widowControl w:val="0"/>
        <w:jc w:val="both"/>
        <w:rPr>
          <w:rFonts w:eastAsia="Courier New"/>
          <w:b/>
          <w:sz w:val="28"/>
          <w:szCs w:val="28"/>
        </w:rPr>
      </w:pPr>
      <w:bookmarkStart w:id="0" w:name="bookmark14"/>
      <w:r w:rsidRPr="00E907EA">
        <w:rPr>
          <w:rFonts w:eastAsia="Courier New"/>
          <w:b/>
          <w:sz w:val="28"/>
          <w:szCs w:val="28"/>
        </w:rPr>
        <w:t>Председатель комиссии</w:t>
      </w:r>
      <w:bookmarkEnd w:id="0"/>
      <w:r w:rsidR="009652EA" w:rsidRPr="00E907EA">
        <w:rPr>
          <w:rFonts w:eastAsia="Courier New"/>
          <w:b/>
          <w:sz w:val="28"/>
          <w:szCs w:val="28"/>
        </w:rPr>
        <w:t>:</w:t>
      </w:r>
    </w:p>
    <w:p w:rsidR="00014CA4" w:rsidRPr="00E907EA" w:rsidRDefault="00DA0036" w:rsidP="00E907EA">
      <w:pPr>
        <w:widowControl w:val="0"/>
        <w:ind w:firstLine="851"/>
        <w:jc w:val="both"/>
        <w:rPr>
          <w:rFonts w:eastAsia="Courier New"/>
          <w:sz w:val="28"/>
          <w:szCs w:val="28"/>
        </w:rPr>
      </w:pPr>
      <w:r w:rsidRPr="00E907EA">
        <w:rPr>
          <w:rFonts w:eastAsia="Courier New"/>
          <w:sz w:val="28"/>
          <w:szCs w:val="28"/>
        </w:rPr>
        <w:t>Белицкий Александр Мефодьевич</w:t>
      </w:r>
      <w:r w:rsidR="00014CA4" w:rsidRPr="00E907EA">
        <w:rPr>
          <w:rFonts w:eastAsia="Courier New"/>
          <w:sz w:val="28"/>
          <w:szCs w:val="28"/>
        </w:rPr>
        <w:t xml:space="preserve"> - </w:t>
      </w:r>
      <w:r w:rsidRPr="00E907EA">
        <w:rPr>
          <w:rFonts w:eastAsia="Courier New"/>
          <w:sz w:val="28"/>
          <w:szCs w:val="28"/>
        </w:rPr>
        <w:t xml:space="preserve"> </w:t>
      </w:r>
      <w:r w:rsidR="00BE2317" w:rsidRPr="00E907EA">
        <w:rPr>
          <w:rFonts w:eastAsia="Courier New"/>
          <w:sz w:val="28"/>
          <w:szCs w:val="28"/>
        </w:rPr>
        <w:t>г</w:t>
      </w:r>
      <w:r w:rsidR="00014CA4" w:rsidRPr="00E907EA">
        <w:rPr>
          <w:sz w:val="28"/>
          <w:szCs w:val="28"/>
          <w:shd w:val="clear" w:color="auto" w:fill="FFFFFF"/>
        </w:rPr>
        <w:t>лав</w:t>
      </w:r>
      <w:r w:rsidRPr="00E907EA">
        <w:rPr>
          <w:sz w:val="28"/>
          <w:szCs w:val="28"/>
          <w:shd w:val="clear" w:color="auto" w:fill="FFFFFF"/>
        </w:rPr>
        <w:t>а</w:t>
      </w:r>
      <w:r w:rsidR="00014CA4" w:rsidRPr="00E907EA">
        <w:rPr>
          <w:sz w:val="28"/>
          <w:szCs w:val="28"/>
          <w:shd w:val="clear" w:color="auto" w:fill="FFFFFF"/>
        </w:rPr>
        <w:t xml:space="preserve"> муниципального образования «</w:t>
      </w:r>
      <w:r w:rsidRPr="00E907EA">
        <w:rPr>
          <w:sz w:val="28"/>
          <w:szCs w:val="28"/>
          <w:shd w:val="clear" w:color="auto" w:fill="FFFFFF"/>
        </w:rPr>
        <w:t>Сясьстройское городское поселение» Волховского муниципального района Ленинградской области</w:t>
      </w:r>
    </w:p>
    <w:p w:rsidR="00014CA4" w:rsidRPr="00E907EA" w:rsidRDefault="00014CA4" w:rsidP="00E907EA">
      <w:pPr>
        <w:widowControl w:val="0"/>
        <w:jc w:val="both"/>
        <w:rPr>
          <w:rFonts w:eastAsia="Courier New"/>
          <w:b/>
          <w:sz w:val="28"/>
          <w:szCs w:val="28"/>
        </w:rPr>
      </w:pPr>
      <w:bookmarkStart w:id="1" w:name="bookmark15"/>
      <w:r w:rsidRPr="00E907EA">
        <w:rPr>
          <w:rFonts w:eastAsia="Courier New"/>
          <w:b/>
          <w:sz w:val="28"/>
          <w:szCs w:val="28"/>
        </w:rPr>
        <w:t>Заместитель председателя</w:t>
      </w:r>
      <w:bookmarkEnd w:id="1"/>
      <w:r w:rsidR="009652EA" w:rsidRPr="00E907EA">
        <w:rPr>
          <w:rFonts w:eastAsia="Courier New"/>
          <w:b/>
          <w:sz w:val="28"/>
          <w:szCs w:val="28"/>
        </w:rPr>
        <w:t>:</w:t>
      </w:r>
    </w:p>
    <w:p w:rsidR="006C0E38" w:rsidRPr="00E907EA" w:rsidRDefault="006C0E38" w:rsidP="00E907EA">
      <w:pPr>
        <w:widowControl w:val="0"/>
        <w:ind w:firstLine="851"/>
        <w:jc w:val="both"/>
        <w:rPr>
          <w:rFonts w:eastAsia="Courier New"/>
          <w:sz w:val="28"/>
          <w:szCs w:val="28"/>
        </w:rPr>
      </w:pPr>
      <w:r w:rsidRPr="00E907EA">
        <w:rPr>
          <w:rFonts w:eastAsia="Courier New"/>
          <w:sz w:val="28"/>
          <w:szCs w:val="28"/>
        </w:rPr>
        <w:t>Столярова Юлия Викторовна</w:t>
      </w:r>
      <w:r w:rsidR="00014CA4" w:rsidRPr="00E907EA">
        <w:rPr>
          <w:rFonts w:eastAsia="Courier New"/>
          <w:sz w:val="28"/>
          <w:szCs w:val="28"/>
        </w:rPr>
        <w:t xml:space="preserve"> </w:t>
      </w:r>
      <w:r w:rsidRPr="00E907EA">
        <w:rPr>
          <w:rFonts w:eastAsia="Courier New"/>
          <w:sz w:val="28"/>
          <w:szCs w:val="28"/>
        </w:rPr>
        <w:t>–</w:t>
      </w:r>
      <w:r w:rsidR="00014CA4" w:rsidRPr="00E907EA">
        <w:rPr>
          <w:rFonts w:eastAsia="Courier New"/>
          <w:sz w:val="28"/>
          <w:szCs w:val="28"/>
        </w:rPr>
        <w:t xml:space="preserve"> </w:t>
      </w:r>
      <w:r w:rsidRPr="00E907EA">
        <w:rPr>
          <w:rFonts w:eastAsia="Courier New"/>
          <w:sz w:val="28"/>
          <w:szCs w:val="28"/>
        </w:rPr>
        <w:t xml:space="preserve">глава администрации муниципального </w:t>
      </w:r>
      <w:r w:rsidRPr="00E907EA">
        <w:rPr>
          <w:sz w:val="28"/>
          <w:szCs w:val="28"/>
          <w:shd w:val="clear" w:color="auto" w:fill="FFFFFF"/>
        </w:rPr>
        <w:t>образования «Сясьстройское городское поселение» Волховского муниципал</w:t>
      </w:r>
      <w:r w:rsidRPr="00E907EA">
        <w:rPr>
          <w:sz w:val="28"/>
          <w:szCs w:val="28"/>
          <w:shd w:val="clear" w:color="auto" w:fill="FFFFFF"/>
        </w:rPr>
        <w:t>ь</w:t>
      </w:r>
      <w:r w:rsidRPr="00E907EA">
        <w:rPr>
          <w:sz w:val="28"/>
          <w:szCs w:val="28"/>
          <w:shd w:val="clear" w:color="auto" w:fill="FFFFFF"/>
        </w:rPr>
        <w:t>ного района Ленинградской области</w:t>
      </w:r>
    </w:p>
    <w:p w:rsidR="00014CA4" w:rsidRPr="00E907EA" w:rsidRDefault="00014CA4" w:rsidP="00E907EA">
      <w:pPr>
        <w:widowControl w:val="0"/>
        <w:jc w:val="both"/>
        <w:rPr>
          <w:rFonts w:eastAsia="Courier New"/>
          <w:b/>
          <w:sz w:val="28"/>
          <w:szCs w:val="28"/>
        </w:rPr>
      </w:pPr>
      <w:bookmarkStart w:id="2" w:name="bookmark16"/>
      <w:r w:rsidRPr="00E907EA">
        <w:rPr>
          <w:rFonts w:eastAsia="Courier New"/>
          <w:b/>
          <w:sz w:val="28"/>
          <w:szCs w:val="28"/>
        </w:rPr>
        <w:t>Члены комиссии</w:t>
      </w:r>
      <w:bookmarkEnd w:id="2"/>
      <w:r w:rsidRPr="00E907EA">
        <w:rPr>
          <w:rFonts w:eastAsia="Courier New"/>
          <w:b/>
          <w:sz w:val="28"/>
          <w:szCs w:val="28"/>
        </w:rPr>
        <w:t>:</w:t>
      </w:r>
    </w:p>
    <w:p w:rsidR="00014CA4" w:rsidRPr="00E907EA" w:rsidRDefault="006C0E38" w:rsidP="00E907EA">
      <w:pPr>
        <w:widowControl w:val="0"/>
        <w:ind w:firstLine="851"/>
        <w:jc w:val="both"/>
        <w:rPr>
          <w:sz w:val="28"/>
          <w:szCs w:val="28"/>
          <w:shd w:val="clear" w:color="auto" w:fill="FFFFFF"/>
        </w:rPr>
      </w:pPr>
      <w:r w:rsidRPr="00E907EA">
        <w:rPr>
          <w:sz w:val="28"/>
          <w:szCs w:val="28"/>
        </w:rPr>
        <w:t>Туранова Ольга Дмитриевна</w:t>
      </w:r>
      <w:r w:rsidR="003C6496" w:rsidRPr="00E907EA">
        <w:rPr>
          <w:sz w:val="28"/>
          <w:szCs w:val="28"/>
        </w:rPr>
        <w:t xml:space="preserve"> </w:t>
      </w:r>
      <w:r w:rsidRPr="00E907EA">
        <w:rPr>
          <w:sz w:val="28"/>
          <w:szCs w:val="28"/>
        </w:rPr>
        <w:t>–</w:t>
      </w:r>
      <w:r w:rsidR="003C6496" w:rsidRPr="00E907EA">
        <w:rPr>
          <w:sz w:val="28"/>
          <w:szCs w:val="28"/>
        </w:rPr>
        <w:t xml:space="preserve"> </w:t>
      </w:r>
      <w:r w:rsidRPr="00E907EA">
        <w:rPr>
          <w:sz w:val="28"/>
          <w:szCs w:val="28"/>
        </w:rPr>
        <w:t xml:space="preserve">заместитель главы </w:t>
      </w:r>
      <w:r w:rsidR="003C6496" w:rsidRPr="00E907EA">
        <w:rPr>
          <w:sz w:val="28"/>
          <w:szCs w:val="28"/>
        </w:rPr>
        <w:t xml:space="preserve">администрации </w:t>
      </w:r>
      <w:r w:rsidRPr="00E907EA">
        <w:rPr>
          <w:sz w:val="28"/>
          <w:szCs w:val="28"/>
        </w:rPr>
        <w:t xml:space="preserve">по </w:t>
      </w:r>
      <w:r w:rsidR="000906D6" w:rsidRPr="00E907EA">
        <w:rPr>
          <w:sz w:val="28"/>
          <w:szCs w:val="28"/>
        </w:rPr>
        <w:t>ж</w:t>
      </w:r>
      <w:r w:rsidR="000906D6" w:rsidRPr="00E907EA">
        <w:rPr>
          <w:sz w:val="28"/>
          <w:szCs w:val="28"/>
        </w:rPr>
        <w:t>и</w:t>
      </w:r>
      <w:r w:rsidR="000906D6" w:rsidRPr="00E907EA">
        <w:rPr>
          <w:sz w:val="28"/>
          <w:szCs w:val="28"/>
        </w:rPr>
        <w:t>лищно-коммунальному хозяйству</w:t>
      </w:r>
      <w:r w:rsidR="00BE2317" w:rsidRPr="00E907EA">
        <w:rPr>
          <w:sz w:val="28"/>
          <w:szCs w:val="28"/>
        </w:rPr>
        <w:t xml:space="preserve"> </w:t>
      </w:r>
      <w:r w:rsidR="00014CA4" w:rsidRPr="00E907EA">
        <w:rPr>
          <w:sz w:val="28"/>
          <w:szCs w:val="28"/>
        </w:rPr>
        <w:t xml:space="preserve"> </w:t>
      </w:r>
      <w:r w:rsidR="003C6496" w:rsidRPr="00E907EA">
        <w:rPr>
          <w:rFonts w:eastAsia="Courier New"/>
          <w:sz w:val="28"/>
          <w:szCs w:val="28"/>
        </w:rPr>
        <w:t xml:space="preserve">администрации муниципального </w:t>
      </w:r>
      <w:r w:rsidR="003C6496" w:rsidRPr="00E907EA">
        <w:rPr>
          <w:sz w:val="28"/>
          <w:szCs w:val="28"/>
          <w:shd w:val="clear" w:color="auto" w:fill="FFFFFF"/>
        </w:rPr>
        <w:t>образов</w:t>
      </w:r>
      <w:r w:rsidR="003C6496" w:rsidRPr="00E907EA">
        <w:rPr>
          <w:sz w:val="28"/>
          <w:szCs w:val="28"/>
          <w:shd w:val="clear" w:color="auto" w:fill="FFFFFF"/>
        </w:rPr>
        <w:t>а</w:t>
      </w:r>
      <w:r w:rsidR="003C6496" w:rsidRPr="00E907EA">
        <w:rPr>
          <w:sz w:val="28"/>
          <w:szCs w:val="28"/>
          <w:shd w:val="clear" w:color="auto" w:fill="FFFFFF"/>
        </w:rPr>
        <w:t>ния «Сясьстройское городское поселение» Волховского муниципального ра</w:t>
      </w:r>
      <w:r w:rsidR="003C6496" w:rsidRPr="00E907EA">
        <w:rPr>
          <w:sz w:val="28"/>
          <w:szCs w:val="28"/>
          <w:shd w:val="clear" w:color="auto" w:fill="FFFFFF"/>
        </w:rPr>
        <w:t>й</w:t>
      </w:r>
      <w:r w:rsidR="003C6496" w:rsidRPr="00E907EA">
        <w:rPr>
          <w:sz w:val="28"/>
          <w:szCs w:val="28"/>
          <w:shd w:val="clear" w:color="auto" w:fill="FFFFFF"/>
        </w:rPr>
        <w:t>она Ленинградской области</w:t>
      </w:r>
      <w:r w:rsidR="009652EA" w:rsidRPr="00E907EA">
        <w:rPr>
          <w:sz w:val="28"/>
          <w:szCs w:val="28"/>
          <w:shd w:val="clear" w:color="auto" w:fill="FFFFFF"/>
        </w:rPr>
        <w:t>;</w:t>
      </w:r>
    </w:p>
    <w:p w:rsidR="00014CA4" w:rsidRPr="00E907EA" w:rsidRDefault="00BE2317" w:rsidP="00E907EA">
      <w:pPr>
        <w:widowControl w:val="0"/>
        <w:ind w:firstLine="851"/>
        <w:jc w:val="both"/>
        <w:rPr>
          <w:bCs/>
          <w:sz w:val="28"/>
          <w:szCs w:val="28"/>
          <w:shd w:val="clear" w:color="auto" w:fill="FFFFFF"/>
        </w:rPr>
      </w:pPr>
      <w:proofErr w:type="spellStart"/>
      <w:r w:rsidRPr="00E907EA">
        <w:rPr>
          <w:rFonts w:eastAsia="Courier New"/>
          <w:sz w:val="28"/>
          <w:szCs w:val="28"/>
        </w:rPr>
        <w:t>Куряшов</w:t>
      </w:r>
      <w:proofErr w:type="spellEnd"/>
      <w:r w:rsidRPr="00E907EA">
        <w:rPr>
          <w:rFonts w:eastAsia="Courier New"/>
          <w:sz w:val="28"/>
          <w:szCs w:val="28"/>
        </w:rPr>
        <w:t xml:space="preserve"> Алексей Владимирович</w:t>
      </w:r>
      <w:r w:rsidR="00014CA4" w:rsidRPr="00E907EA">
        <w:rPr>
          <w:rFonts w:eastAsia="Courier New"/>
          <w:sz w:val="28"/>
          <w:szCs w:val="28"/>
        </w:rPr>
        <w:t xml:space="preserve"> </w:t>
      </w:r>
      <w:r w:rsidRPr="00E907EA">
        <w:rPr>
          <w:rFonts w:eastAsia="Courier New"/>
          <w:sz w:val="28"/>
          <w:szCs w:val="28"/>
        </w:rPr>
        <w:t>–</w:t>
      </w:r>
      <w:r w:rsidR="00014CA4" w:rsidRPr="00E907EA">
        <w:rPr>
          <w:rFonts w:eastAsia="Courier New"/>
          <w:sz w:val="28"/>
          <w:szCs w:val="28"/>
        </w:rPr>
        <w:t xml:space="preserve"> </w:t>
      </w:r>
      <w:r w:rsidRPr="00E907EA">
        <w:rPr>
          <w:rFonts w:eastAsia="Courier New"/>
          <w:sz w:val="28"/>
          <w:szCs w:val="28"/>
        </w:rPr>
        <w:t>депутат Совета депутатов муниц</w:t>
      </w:r>
      <w:r w:rsidRPr="00E907EA">
        <w:rPr>
          <w:rFonts w:eastAsia="Courier New"/>
          <w:sz w:val="28"/>
          <w:szCs w:val="28"/>
        </w:rPr>
        <w:t>и</w:t>
      </w:r>
      <w:r w:rsidRPr="00E907EA">
        <w:rPr>
          <w:rFonts w:eastAsia="Courier New"/>
          <w:sz w:val="28"/>
          <w:szCs w:val="28"/>
        </w:rPr>
        <w:t xml:space="preserve">пального образования «Сясьстройское городское поселение» </w:t>
      </w:r>
      <w:r w:rsidRPr="00E907EA">
        <w:rPr>
          <w:sz w:val="28"/>
          <w:szCs w:val="28"/>
          <w:shd w:val="clear" w:color="auto" w:fill="FFFFFF"/>
        </w:rPr>
        <w:t>Волховского м</w:t>
      </w:r>
      <w:r w:rsidRPr="00E907EA">
        <w:rPr>
          <w:sz w:val="28"/>
          <w:szCs w:val="28"/>
          <w:shd w:val="clear" w:color="auto" w:fill="FFFFFF"/>
        </w:rPr>
        <w:t>у</w:t>
      </w:r>
      <w:r w:rsidRPr="00E907EA">
        <w:rPr>
          <w:sz w:val="28"/>
          <w:szCs w:val="28"/>
          <w:shd w:val="clear" w:color="auto" w:fill="FFFFFF"/>
        </w:rPr>
        <w:t>ниципального района Ленинградской области</w:t>
      </w:r>
      <w:r w:rsidR="009652EA" w:rsidRPr="00E907EA">
        <w:rPr>
          <w:sz w:val="28"/>
          <w:szCs w:val="28"/>
          <w:shd w:val="clear" w:color="auto" w:fill="FFFFFF"/>
        </w:rPr>
        <w:t>;</w:t>
      </w:r>
    </w:p>
    <w:p w:rsidR="00BE2317" w:rsidRPr="00E907EA" w:rsidRDefault="00BE2317" w:rsidP="00E907EA">
      <w:pPr>
        <w:widowControl w:val="0"/>
        <w:ind w:firstLine="851"/>
        <w:jc w:val="both"/>
        <w:rPr>
          <w:bCs/>
          <w:sz w:val="28"/>
          <w:szCs w:val="28"/>
          <w:shd w:val="clear" w:color="auto" w:fill="FFFFFF"/>
        </w:rPr>
      </w:pPr>
      <w:r w:rsidRPr="00E907EA">
        <w:rPr>
          <w:rFonts w:eastAsia="Courier New"/>
          <w:sz w:val="28"/>
          <w:szCs w:val="28"/>
        </w:rPr>
        <w:t>Александров Анатолий Алексеевич – депутат Совета депутатов муниц</w:t>
      </w:r>
      <w:r w:rsidRPr="00E907EA">
        <w:rPr>
          <w:rFonts w:eastAsia="Courier New"/>
          <w:sz w:val="28"/>
          <w:szCs w:val="28"/>
        </w:rPr>
        <w:t>и</w:t>
      </w:r>
      <w:r w:rsidRPr="00E907EA">
        <w:rPr>
          <w:rFonts w:eastAsia="Courier New"/>
          <w:sz w:val="28"/>
          <w:szCs w:val="28"/>
        </w:rPr>
        <w:t xml:space="preserve">пального образования «Сясьстройское городское поселение» </w:t>
      </w:r>
      <w:r w:rsidRPr="00E907EA">
        <w:rPr>
          <w:sz w:val="28"/>
          <w:szCs w:val="28"/>
          <w:shd w:val="clear" w:color="auto" w:fill="FFFFFF"/>
        </w:rPr>
        <w:t>Волховского м</w:t>
      </w:r>
      <w:r w:rsidRPr="00E907EA">
        <w:rPr>
          <w:sz w:val="28"/>
          <w:szCs w:val="28"/>
          <w:shd w:val="clear" w:color="auto" w:fill="FFFFFF"/>
        </w:rPr>
        <w:t>у</w:t>
      </w:r>
      <w:r w:rsidRPr="00E907EA">
        <w:rPr>
          <w:sz w:val="28"/>
          <w:szCs w:val="28"/>
          <w:shd w:val="clear" w:color="auto" w:fill="FFFFFF"/>
        </w:rPr>
        <w:t>ниципального района Ленинградской области</w:t>
      </w:r>
      <w:r w:rsidR="009652EA" w:rsidRPr="00E907EA">
        <w:rPr>
          <w:sz w:val="28"/>
          <w:szCs w:val="28"/>
          <w:shd w:val="clear" w:color="auto" w:fill="FFFFFF"/>
        </w:rPr>
        <w:t>;</w:t>
      </w:r>
    </w:p>
    <w:p w:rsidR="00BE2317" w:rsidRPr="00E907EA" w:rsidRDefault="00BE2317" w:rsidP="00E907EA">
      <w:pPr>
        <w:widowControl w:val="0"/>
        <w:ind w:firstLine="851"/>
        <w:jc w:val="both"/>
        <w:rPr>
          <w:bCs/>
          <w:sz w:val="28"/>
          <w:szCs w:val="28"/>
          <w:shd w:val="clear" w:color="auto" w:fill="FFFFFF"/>
        </w:rPr>
      </w:pPr>
      <w:r w:rsidRPr="00E907EA">
        <w:rPr>
          <w:bCs/>
          <w:sz w:val="28"/>
          <w:szCs w:val="28"/>
          <w:shd w:val="clear" w:color="auto" w:fill="FFFFFF"/>
        </w:rPr>
        <w:t>Филиппова Наталья Николаевна</w:t>
      </w:r>
      <w:r w:rsidR="00702F13" w:rsidRPr="00E907EA">
        <w:rPr>
          <w:bCs/>
          <w:sz w:val="28"/>
          <w:szCs w:val="28"/>
          <w:shd w:val="clear" w:color="auto" w:fill="FFFFFF"/>
        </w:rPr>
        <w:t xml:space="preserve"> </w:t>
      </w:r>
      <w:r w:rsidR="00702F13" w:rsidRPr="00E907EA">
        <w:rPr>
          <w:rFonts w:eastAsia="Courier New"/>
          <w:sz w:val="28"/>
          <w:szCs w:val="28"/>
        </w:rPr>
        <w:t>–</w:t>
      </w:r>
      <w:r w:rsidRPr="00E907EA">
        <w:rPr>
          <w:bCs/>
          <w:sz w:val="28"/>
          <w:szCs w:val="28"/>
          <w:shd w:val="clear" w:color="auto" w:fill="FFFFFF"/>
        </w:rPr>
        <w:t xml:space="preserve"> начальник отдела по учету и фина</w:t>
      </w:r>
      <w:r w:rsidRPr="00E907EA">
        <w:rPr>
          <w:bCs/>
          <w:sz w:val="28"/>
          <w:szCs w:val="28"/>
          <w:shd w:val="clear" w:color="auto" w:fill="FFFFFF"/>
        </w:rPr>
        <w:t>н</w:t>
      </w:r>
      <w:r w:rsidRPr="00E907EA">
        <w:rPr>
          <w:bCs/>
          <w:sz w:val="28"/>
          <w:szCs w:val="28"/>
          <w:shd w:val="clear" w:color="auto" w:fill="FFFFFF"/>
        </w:rPr>
        <w:t xml:space="preserve">сам </w:t>
      </w:r>
      <w:r w:rsidRPr="00E907EA">
        <w:rPr>
          <w:rFonts w:eastAsia="Courier New"/>
          <w:sz w:val="28"/>
          <w:szCs w:val="28"/>
        </w:rPr>
        <w:t xml:space="preserve">администрации муниципального </w:t>
      </w:r>
      <w:r w:rsidRPr="00E907EA">
        <w:rPr>
          <w:sz w:val="28"/>
          <w:szCs w:val="28"/>
          <w:shd w:val="clear" w:color="auto" w:fill="FFFFFF"/>
        </w:rPr>
        <w:t>образования «Сясьстройское городское поселение» Волховского муниципального района Ленинградской области</w:t>
      </w:r>
      <w:r w:rsidR="009652EA" w:rsidRPr="00E907EA">
        <w:rPr>
          <w:sz w:val="28"/>
          <w:szCs w:val="28"/>
          <w:shd w:val="clear" w:color="auto" w:fill="FFFFFF"/>
        </w:rPr>
        <w:t>;</w:t>
      </w:r>
      <w:r w:rsidRPr="00E907EA">
        <w:rPr>
          <w:bCs/>
          <w:sz w:val="28"/>
          <w:szCs w:val="28"/>
          <w:shd w:val="clear" w:color="auto" w:fill="FFFFFF"/>
        </w:rPr>
        <w:t xml:space="preserve"> </w:t>
      </w:r>
    </w:p>
    <w:p w:rsidR="00BE2317" w:rsidRPr="00E907EA" w:rsidRDefault="00BE2317" w:rsidP="00E907EA">
      <w:pPr>
        <w:widowControl w:val="0"/>
        <w:ind w:firstLine="851"/>
        <w:jc w:val="both"/>
        <w:rPr>
          <w:sz w:val="28"/>
          <w:szCs w:val="28"/>
          <w:shd w:val="clear" w:color="auto" w:fill="FFFFFF"/>
        </w:rPr>
      </w:pPr>
      <w:r w:rsidRPr="00E907EA">
        <w:rPr>
          <w:bCs/>
          <w:sz w:val="28"/>
          <w:szCs w:val="28"/>
          <w:shd w:val="clear" w:color="auto" w:fill="FFFFFF"/>
        </w:rPr>
        <w:t xml:space="preserve">Поляшов Дмитрий Александрович – </w:t>
      </w:r>
      <w:r w:rsidR="00B42842" w:rsidRPr="00E907EA">
        <w:rPr>
          <w:bCs/>
          <w:sz w:val="28"/>
          <w:szCs w:val="28"/>
          <w:shd w:val="clear" w:color="auto" w:fill="FFFFFF"/>
        </w:rPr>
        <w:t xml:space="preserve">заместитель </w:t>
      </w:r>
      <w:r w:rsidRPr="00E907EA">
        <w:rPr>
          <w:bCs/>
          <w:sz w:val="28"/>
          <w:szCs w:val="28"/>
          <w:shd w:val="clear" w:color="auto" w:fill="FFFFFF"/>
        </w:rPr>
        <w:t xml:space="preserve"> начальника отдела жилищно-коммунального хозяйства </w:t>
      </w:r>
      <w:r w:rsidRPr="00E907EA">
        <w:rPr>
          <w:rFonts w:eastAsia="Courier New"/>
          <w:sz w:val="28"/>
          <w:szCs w:val="28"/>
        </w:rPr>
        <w:t xml:space="preserve">администрации муниципального </w:t>
      </w:r>
      <w:r w:rsidRPr="00E907EA">
        <w:rPr>
          <w:sz w:val="28"/>
          <w:szCs w:val="28"/>
          <w:shd w:val="clear" w:color="auto" w:fill="FFFFFF"/>
        </w:rPr>
        <w:t>образов</w:t>
      </w:r>
      <w:r w:rsidRPr="00E907EA">
        <w:rPr>
          <w:sz w:val="28"/>
          <w:szCs w:val="28"/>
          <w:shd w:val="clear" w:color="auto" w:fill="FFFFFF"/>
        </w:rPr>
        <w:t>а</w:t>
      </w:r>
      <w:r w:rsidRPr="00E907EA">
        <w:rPr>
          <w:sz w:val="28"/>
          <w:szCs w:val="28"/>
          <w:shd w:val="clear" w:color="auto" w:fill="FFFFFF"/>
        </w:rPr>
        <w:t>ния «Сясьстройское городское поселение» Волховского муниципального ра</w:t>
      </w:r>
      <w:r w:rsidRPr="00E907EA">
        <w:rPr>
          <w:sz w:val="28"/>
          <w:szCs w:val="28"/>
          <w:shd w:val="clear" w:color="auto" w:fill="FFFFFF"/>
        </w:rPr>
        <w:t>й</w:t>
      </w:r>
      <w:r w:rsidRPr="00E907EA">
        <w:rPr>
          <w:sz w:val="28"/>
          <w:szCs w:val="28"/>
          <w:shd w:val="clear" w:color="auto" w:fill="FFFFFF"/>
        </w:rPr>
        <w:t>она Ленинградской области</w:t>
      </w:r>
      <w:r w:rsidR="009652EA" w:rsidRPr="00E907EA">
        <w:rPr>
          <w:sz w:val="28"/>
          <w:szCs w:val="28"/>
          <w:shd w:val="clear" w:color="auto" w:fill="FFFFFF"/>
        </w:rPr>
        <w:t>;</w:t>
      </w:r>
    </w:p>
    <w:p w:rsidR="00BE2317" w:rsidRPr="00E907EA" w:rsidRDefault="00BE2317" w:rsidP="00E907EA">
      <w:pPr>
        <w:widowControl w:val="0"/>
        <w:ind w:firstLine="851"/>
        <w:jc w:val="both"/>
        <w:rPr>
          <w:bCs/>
          <w:sz w:val="28"/>
          <w:szCs w:val="28"/>
          <w:shd w:val="clear" w:color="auto" w:fill="FFFFFF"/>
        </w:rPr>
      </w:pPr>
      <w:r w:rsidRPr="00E907EA">
        <w:rPr>
          <w:sz w:val="28"/>
          <w:szCs w:val="28"/>
          <w:shd w:val="clear" w:color="auto" w:fill="FFFFFF"/>
        </w:rPr>
        <w:t>Соколова Ирина Валерьевна – главный специалист (архитектор) адм</w:t>
      </w:r>
      <w:r w:rsidRPr="00E907EA">
        <w:rPr>
          <w:sz w:val="28"/>
          <w:szCs w:val="28"/>
          <w:shd w:val="clear" w:color="auto" w:fill="FFFFFF"/>
        </w:rPr>
        <w:t>и</w:t>
      </w:r>
      <w:r w:rsidRPr="00E907EA">
        <w:rPr>
          <w:sz w:val="28"/>
          <w:szCs w:val="28"/>
          <w:shd w:val="clear" w:color="auto" w:fill="FFFFFF"/>
        </w:rPr>
        <w:t xml:space="preserve">нистрации </w:t>
      </w:r>
      <w:r w:rsidR="003C6496" w:rsidRPr="00E907EA">
        <w:rPr>
          <w:sz w:val="28"/>
          <w:szCs w:val="28"/>
          <w:shd w:val="clear" w:color="auto" w:fill="FFFFFF"/>
        </w:rPr>
        <w:t xml:space="preserve"> </w:t>
      </w:r>
      <w:r w:rsidRPr="00E907EA">
        <w:rPr>
          <w:rFonts w:eastAsia="Courier New"/>
          <w:sz w:val="28"/>
          <w:szCs w:val="28"/>
        </w:rPr>
        <w:t xml:space="preserve">муниципального </w:t>
      </w:r>
      <w:r w:rsidRPr="00E907EA">
        <w:rPr>
          <w:sz w:val="28"/>
          <w:szCs w:val="28"/>
          <w:shd w:val="clear" w:color="auto" w:fill="FFFFFF"/>
        </w:rPr>
        <w:t>образования «Сясьстройское городское посел</w:t>
      </w:r>
      <w:r w:rsidRPr="00E907EA">
        <w:rPr>
          <w:sz w:val="28"/>
          <w:szCs w:val="28"/>
          <w:shd w:val="clear" w:color="auto" w:fill="FFFFFF"/>
        </w:rPr>
        <w:t>е</w:t>
      </w:r>
      <w:r w:rsidRPr="00E907EA">
        <w:rPr>
          <w:sz w:val="28"/>
          <w:szCs w:val="28"/>
          <w:shd w:val="clear" w:color="auto" w:fill="FFFFFF"/>
        </w:rPr>
        <w:t>ние» Волховского муниципального района Ленинградской области</w:t>
      </w:r>
      <w:r w:rsidR="009652EA" w:rsidRPr="00E907EA">
        <w:rPr>
          <w:sz w:val="28"/>
          <w:szCs w:val="28"/>
          <w:shd w:val="clear" w:color="auto" w:fill="FFFFFF"/>
        </w:rPr>
        <w:t>.</w:t>
      </w:r>
    </w:p>
    <w:p w:rsidR="00014CA4" w:rsidRPr="00E907EA" w:rsidRDefault="00014CA4" w:rsidP="00E907EA">
      <w:pPr>
        <w:widowControl w:val="0"/>
        <w:jc w:val="both"/>
        <w:rPr>
          <w:rFonts w:eastAsia="Courier New"/>
          <w:b/>
          <w:sz w:val="28"/>
          <w:szCs w:val="28"/>
        </w:rPr>
      </w:pPr>
      <w:r w:rsidRPr="00E907EA">
        <w:rPr>
          <w:rFonts w:eastAsia="Courier New"/>
          <w:b/>
          <w:sz w:val="28"/>
          <w:szCs w:val="28"/>
        </w:rPr>
        <w:t>Секретарь комиссии:</w:t>
      </w:r>
    </w:p>
    <w:p w:rsidR="003D1D42" w:rsidRPr="00702F13" w:rsidRDefault="00BE2317" w:rsidP="00E907EA">
      <w:pPr>
        <w:widowControl w:val="0"/>
        <w:ind w:firstLine="851"/>
        <w:jc w:val="both"/>
        <w:rPr>
          <w:bCs/>
          <w:lang w:eastAsia="ru-RU"/>
        </w:rPr>
      </w:pPr>
      <w:r w:rsidRPr="00E907EA">
        <w:rPr>
          <w:rFonts w:eastAsia="Courier New"/>
          <w:sz w:val="28"/>
          <w:szCs w:val="28"/>
        </w:rPr>
        <w:t>Григорьева Юлия Николаевна</w:t>
      </w:r>
      <w:r w:rsidR="00014CA4" w:rsidRPr="00E907EA">
        <w:rPr>
          <w:rFonts w:eastAsia="Courier New"/>
          <w:sz w:val="28"/>
          <w:szCs w:val="28"/>
        </w:rPr>
        <w:t xml:space="preserve"> </w:t>
      </w:r>
      <w:r w:rsidRPr="00E907EA">
        <w:rPr>
          <w:rFonts w:eastAsia="Courier New"/>
          <w:sz w:val="28"/>
          <w:szCs w:val="28"/>
        </w:rPr>
        <w:t>–</w:t>
      </w:r>
      <w:r w:rsidR="00014CA4" w:rsidRPr="00E907EA">
        <w:rPr>
          <w:rFonts w:eastAsia="Courier New"/>
          <w:sz w:val="28"/>
          <w:szCs w:val="28"/>
        </w:rPr>
        <w:t xml:space="preserve"> </w:t>
      </w:r>
      <w:r w:rsidRPr="00E907EA">
        <w:rPr>
          <w:rFonts w:eastAsia="Courier New"/>
          <w:sz w:val="28"/>
          <w:szCs w:val="28"/>
        </w:rPr>
        <w:t xml:space="preserve">и.о. </w:t>
      </w:r>
      <w:r w:rsidR="000906D6" w:rsidRPr="00E907EA">
        <w:rPr>
          <w:rFonts w:eastAsia="Courier New"/>
          <w:sz w:val="28"/>
          <w:szCs w:val="28"/>
        </w:rPr>
        <w:t xml:space="preserve">заместителя главы администрации по управлению муниципальным имуществом, экономике, промышленности и торговле </w:t>
      </w:r>
      <w:r w:rsidRPr="00E907EA">
        <w:rPr>
          <w:rFonts w:eastAsia="Courier New"/>
          <w:sz w:val="28"/>
          <w:szCs w:val="28"/>
        </w:rPr>
        <w:t xml:space="preserve">администрации муниципального </w:t>
      </w:r>
      <w:r w:rsidRPr="00E907EA">
        <w:rPr>
          <w:sz w:val="28"/>
          <w:szCs w:val="28"/>
          <w:shd w:val="clear" w:color="auto" w:fill="FFFFFF"/>
        </w:rPr>
        <w:t>образования «Сясьстройское горо</w:t>
      </w:r>
      <w:r w:rsidRPr="00E907EA">
        <w:rPr>
          <w:sz w:val="28"/>
          <w:szCs w:val="28"/>
          <w:shd w:val="clear" w:color="auto" w:fill="FFFFFF"/>
        </w:rPr>
        <w:t>д</w:t>
      </w:r>
      <w:r w:rsidRPr="00E907EA">
        <w:rPr>
          <w:sz w:val="28"/>
          <w:szCs w:val="28"/>
          <w:shd w:val="clear" w:color="auto" w:fill="FFFFFF"/>
        </w:rPr>
        <w:t>ское поселение» Волховского муниципального района Ленинградской области</w:t>
      </w:r>
      <w:r w:rsidR="009652EA" w:rsidRPr="00E907EA">
        <w:rPr>
          <w:sz w:val="28"/>
          <w:szCs w:val="28"/>
          <w:shd w:val="clear" w:color="auto" w:fill="FFFFFF"/>
        </w:rPr>
        <w:t>.</w:t>
      </w:r>
    </w:p>
    <w:sectPr w:rsidR="003D1D42" w:rsidRPr="00702F13" w:rsidSect="00E907EA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612E66"/>
    <w:multiLevelType w:val="multilevel"/>
    <w:tmpl w:val="0A4439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0934E3"/>
    <w:multiLevelType w:val="hybridMultilevel"/>
    <w:tmpl w:val="7104173E"/>
    <w:lvl w:ilvl="0" w:tplc="E7BE1B16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917AC0"/>
    <w:multiLevelType w:val="multilevel"/>
    <w:tmpl w:val="7E1686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5B2F39"/>
    <w:multiLevelType w:val="multilevel"/>
    <w:tmpl w:val="FDC881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>
    <w:nsid w:val="4F4D0F1F"/>
    <w:multiLevelType w:val="hybridMultilevel"/>
    <w:tmpl w:val="A79ED0F0"/>
    <w:lvl w:ilvl="0" w:tplc="03C4AF3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2DF0B9D0">
      <w:numFmt w:val="none"/>
      <w:lvlText w:val=""/>
      <w:lvlJc w:val="left"/>
      <w:pPr>
        <w:tabs>
          <w:tab w:val="num" w:pos="360"/>
        </w:tabs>
      </w:pPr>
    </w:lvl>
    <w:lvl w:ilvl="2" w:tplc="EE38932C">
      <w:numFmt w:val="none"/>
      <w:lvlText w:val=""/>
      <w:lvlJc w:val="left"/>
      <w:pPr>
        <w:tabs>
          <w:tab w:val="num" w:pos="360"/>
        </w:tabs>
      </w:pPr>
    </w:lvl>
    <w:lvl w:ilvl="3" w:tplc="86FAC97C">
      <w:numFmt w:val="none"/>
      <w:lvlText w:val=""/>
      <w:lvlJc w:val="left"/>
      <w:pPr>
        <w:tabs>
          <w:tab w:val="num" w:pos="360"/>
        </w:tabs>
      </w:pPr>
    </w:lvl>
    <w:lvl w:ilvl="4" w:tplc="42AAD9E2">
      <w:numFmt w:val="none"/>
      <w:lvlText w:val=""/>
      <w:lvlJc w:val="left"/>
      <w:pPr>
        <w:tabs>
          <w:tab w:val="num" w:pos="360"/>
        </w:tabs>
      </w:pPr>
    </w:lvl>
    <w:lvl w:ilvl="5" w:tplc="2DB86EEA">
      <w:numFmt w:val="none"/>
      <w:lvlText w:val=""/>
      <w:lvlJc w:val="left"/>
      <w:pPr>
        <w:tabs>
          <w:tab w:val="num" w:pos="360"/>
        </w:tabs>
      </w:pPr>
    </w:lvl>
    <w:lvl w:ilvl="6" w:tplc="6F2ECC36">
      <w:numFmt w:val="none"/>
      <w:lvlText w:val=""/>
      <w:lvlJc w:val="left"/>
      <w:pPr>
        <w:tabs>
          <w:tab w:val="num" w:pos="360"/>
        </w:tabs>
      </w:pPr>
    </w:lvl>
    <w:lvl w:ilvl="7" w:tplc="D9BEC880">
      <w:numFmt w:val="none"/>
      <w:lvlText w:val=""/>
      <w:lvlJc w:val="left"/>
      <w:pPr>
        <w:tabs>
          <w:tab w:val="num" w:pos="360"/>
        </w:tabs>
      </w:pPr>
    </w:lvl>
    <w:lvl w:ilvl="8" w:tplc="8B662C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F6223E5"/>
    <w:multiLevelType w:val="multilevel"/>
    <w:tmpl w:val="5F0250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1C7647"/>
    <w:multiLevelType w:val="hybridMultilevel"/>
    <w:tmpl w:val="0E5AE57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F31B4"/>
    <w:multiLevelType w:val="multilevel"/>
    <w:tmpl w:val="34F626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3417BD"/>
    <w:multiLevelType w:val="hybridMultilevel"/>
    <w:tmpl w:val="F28A3F90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12AC7"/>
    <w:rsid w:val="00014CA4"/>
    <w:rsid w:val="000249DC"/>
    <w:rsid w:val="00027CAF"/>
    <w:rsid w:val="00044FEE"/>
    <w:rsid w:val="00045795"/>
    <w:rsid w:val="000906D6"/>
    <w:rsid w:val="000A71DE"/>
    <w:rsid w:val="000B4EB4"/>
    <w:rsid w:val="000C48BA"/>
    <w:rsid w:val="000C6AFE"/>
    <w:rsid w:val="000E61C2"/>
    <w:rsid w:val="00100735"/>
    <w:rsid w:val="00100F85"/>
    <w:rsid w:val="001075C1"/>
    <w:rsid w:val="001159F2"/>
    <w:rsid w:val="0012007A"/>
    <w:rsid w:val="00192386"/>
    <w:rsid w:val="001A4505"/>
    <w:rsid w:val="001C0541"/>
    <w:rsid w:val="00201BAB"/>
    <w:rsid w:val="00247AC1"/>
    <w:rsid w:val="002528BA"/>
    <w:rsid w:val="0025769F"/>
    <w:rsid w:val="00264CB7"/>
    <w:rsid w:val="00273184"/>
    <w:rsid w:val="00275082"/>
    <w:rsid w:val="00282F61"/>
    <w:rsid w:val="00290664"/>
    <w:rsid w:val="002C211D"/>
    <w:rsid w:val="002C58A4"/>
    <w:rsid w:val="002C6563"/>
    <w:rsid w:val="00313D50"/>
    <w:rsid w:val="00314085"/>
    <w:rsid w:val="003174E7"/>
    <w:rsid w:val="00333130"/>
    <w:rsid w:val="00375FAF"/>
    <w:rsid w:val="003771F6"/>
    <w:rsid w:val="003917D2"/>
    <w:rsid w:val="003B1A42"/>
    <w:rsid w:val="003B26D1"/>
    <w:rsid w:val="003C6496"/>
    <w:rsid w:val="003D1D42"/>
    <w:rsid w:val="003E08A9"/>
    <w:rsid w:val="003E1908"/>
    <w:rsid w:val="003F045E"/>
    <w:rsid w:val="004307C3"/>
    <w:rsid w:val="004506CA"/>
    <w:rsid w:val="00450D79"/>
    <w:rsid w:val="00451DD2"/>
    <w:rsid w:val="00452992"/>
    <w:rsid w:val="00460261"/>
    <w:rsid w:val="00482E5D"/>
    <w:rsid w:val="0048731D"/>
    <w:rsid w:val="004B32D7"/>
    <w:rsid w:val="004C31F0"/>
    <w:rsid w:val="004D23CE"/>
    <w:rsid w:val="00512C38"/>
    <w:rsid w:val="00513850"/>
    <w:rsid w:val="00532A8D"/>
    <w:rsid w:val="005810E6"/>
    <w:rsid w:val="00583A6C"/>
    <w:rsid w:val="005A6192"/>
    <w:rsid w:val="005C0A61"/>
    <w:rsid w:val="005F5A81"/>
    <w:rsid w:val="00605166"/>
    <w:rsid w:val="00626564"/>
    <w:rsid w:val="0064762F"/>
    <w:rsid w:val="00662BC7"/>
    <w:rsid w:val="00666A1A"/>
    <w:rsid w:val="0067088B"/>
    <w:rsid w:val="006C0E38"/>
    <w:rsid w:val="006F24ED"/>
    <w:rsid w:val="006F74F9"/>
    <w:rsid w:val="00702F13"/>
    <w:rsid w:val="0075236C"/>
    <w:rsid w:val="007671CB"/>
    <w:rsid w:val="007819CD"/>
    <w:rsid w:val="007A3789"/>
    <w:rsid w:val="007A472B"/>
    <w:rsid w:val="007E0F53"/>
    <w:rsid w:val="007F0424"/>
    <w:rsid w:val="008238AD"/>
    <w:rsid w:val="00831136"/>
    <w:rsid w:val="00844C1D"/>
    <w:rsid w:val="008511B1"/>
    <w:rsid w:val="008525CC"/>
    <w:rsid w:val="008607EC"/>
    <w:rsid w:val="0087672D"/>
    <w:rsid w:val="0089617A"/>
    <w:rsid w:val="008B076A"/>
    <w:rsid w:val="008C0FFA"/>
    <w:rsid w:val="008C3F38"/>
    <w:rsid w:val="008F751D"/>
    <w:rsid w:val="00900829"/>
    <w:rsid w:val="009346C0"/>
    <w:rsid w:val="009652EA"/>
    <w:rsid w:val="00972942"/>
    <w:rsid w:val="00993802"/>
    <w:rsid w:val="009B445B"/>
    <w:rsid w:val="009B6F1B"/>
    <w:rsid w:val="009E484A"/>
    <w:rsid w:val="009E4C19"/>
    <w:rsid w:val="00A12AC7"/>
    <w:rsid w:val="00A460A3"/>
    <w:rsid w:val="00A4617C"/>
    <w:rsid w:val="00A627CB"/>
    <w:rsid w:val="00A62F96"/>
    <w:rsid w:val="00A94B27"/>
    <w:rsid w:val="00AA25F9"/>
    <w:rsid w:val="00AA4A49"/>
    <w:rsid w:val="00AB70A7"/>
    <w:rsid w:val="00AE24BA"/>
    <w:rsid w:val="00B04C78"/>
    <w:rsid w:val="00B42842"/>
    <w:rsid w:val="00BA5325"/>
    <w:rsid w:val="00BD2927"/>
    <w:rsid w:val="00BE2317"/>
    <w:rsid w:val="00BF0364"/>
    <w:rsid w:val="00C24AA7"/>
    <w:rsid w:val="00C332C3"/>
    <w:rsid w:val="00C8116C"/>
    <w:rsid w:val="00CA20C1"/>
    <w:rsid w:val="00CC108E"/>
    <w:rsid w:val="00D06308"/>
    <w:rsid w:val="00D14C5D"/>
    <w:rsid w:val="00DA0036"/>
    <w:rsid w:val="00DC5A28"/>
    <w:rsid w:val="00DD2240"/>
    <w:rsid w:val="00DE733E"/>
    <w:rsid w:val="00E005F1"/>
    <w:rsid w:val="00E03191"/>
    <w:rsid w:val="00E66DAE"/>
    <w:rsid w:val="00E70243"/>
    <w:rsid w:val="00E7049F"/>
    <w:rsid w:val="00E77170"/>
    <w:rsid w:val="00E86657"/>
    <w:rsid w:val="00E907EA"/>
    <w:rsid w:val="00ED0221"/>
    <w:rsid w:val="00ED4E2D"/>
    <w:rsid w:val="00ED700C"/>
    <w:rsid w:val="00EF01CD"/>
    <w:rsid w:val="00F049AE"/>
    <w:rsid w:val="00F43230"/>
    <w:rsid w:val="00F52C06"/>
    <w:rsid w:val="00F57BDB"/>
    <w:rsid w:val="00F67170"/>
    <w:rsid w:val="00F8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C7"/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12AC7"/>
    <w:pPr>
      <w:keepNext/>
      <w:numPr>
        <w:numId w:val="1"/>
      </w:numPr>
      <w:jc w:val="both"/>
      <w:outlineLvl w:val="0"/>
    </w:pPr>
    <w:rPr>
      <w:b/>
    </w:rPr>
  </w:style>
  <w:style w:type="paragraph" w:styleId="3">
    <w:name w:val="heading 3"/>
    <w:basedOn w:val="a"/>
    <w:link w:val="30"/>
    <w:qFormat/>
    <w:rsid w:val="002528BA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AC7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a3">
    <w:name w:val="Body Text"/>
    <w:basedOn w:val="a"/>
    <w:link w:val="a4"/>
    <w:rsid w:val="00A12AC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A12AC7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5">
    <w:name w:val="Balloon Text"/>
    <w:basedOn w:val="a"/>
    <w:link w:val="a6"/>
    <w:unhideWhenUsed/>
    <w:rsid w:val="00A12A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12AC7"/>
    <w:rPr>
      <w:rFonts w:ascii="Tahoma" w:eastAsia="Times New Roman" w:hAnsi="Tahoma" w:cs="Tahoma"/>
      <w:sz w:val="16"/>
      <w:szCs w:val="16"/>
      <w:lang w:eastAsia="zh-CN"/>
    </w:rPr>
  </w:style>
  <w:style w:type="character" w:styleId="a7">
    <w:name w:val="Hyperlink"/>
    <w:basedOn w:val="a0"/>
    <w:unhideWhenUsed/>
    <w:rsid w:val="00192386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2528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nhideWhenUsed/>
    <w:rsid w:val="002528BA"/>
    <w:pPr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2528BA"/>
    <w:pPr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a"/>
    <w:rsid w:val="002528BA"/>
    <w:pPr>
      <w:spacing w:before="100" w:beforeAutospacing="1" w:after="100" w:afterAutospacing="1"/>
    </w:pPr>
    <w:rPr>
      <w:lang w:eastAsia="ru-RU"/>
    </w:rPr>
  </w:style>
  <w:style w:type="paragraph" w:customStyle="1" w:styleId="unformattext">
    <w:name w:val="unformattext"/>
    <w:basedOn w:val="a"/>
    <w:rsid w:val="002528BA"/>
    <w:pPr>
      <w:spacing w:before="100" w:beforeAutospacing="1" w:after="100" w:afterAutospacing="1"/>
    </w:pPr>
    <w:rPr>
      <w:lang w:eastAsia="ru-RU"/>
    </w:rPr>
  </w:style>
  <w:style w:type="paragraph" w:styleId="a9">
    <w:name w:val="List Paragraph"/>
    <w:basedOn w:val="a"/>
    <w:qFormat/>
    <w:rsid w:val="002528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5">
    <w:name w:val="Font Style25"/>
    <w:basedOn w:val="a0"/>
    <w:rsid w:val="002528BA"/>
    <w:rPr>
      <w:rFonts w:ascii="Times New Roman" w:hAnsi="Times New Roman" w:cs="Times New Roman"/>
      <w:color w:val="000000"/>
      <w:sz w:val="26"/>
      <w:szCs w:val="26"/>
    </w:rPr>
  </w:style>
  <w:style w:type="paragraph" w:styleId="aa">
    <w:name w:val="header"/>
    <w:basedOn w:val="a"/>
    <w:link w:val="ab"/>
    <w:unhideWhenUsed/>
    <w:rsid w:val="002528B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rsid w:val="002528BA"/>
  </w:style>
  <w:style w:type="paragraph" w:styleId="ac">
    <w:name w:val="footer"/>
    <w:basedOn w:val="a"/>
    <w:link w:val="ad"/>
    <w:unhideWhenUsed/>
    <w:rsid w:val="002528B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rsid w:val="002528BA"/>
  </w:style>
  <w:style w:type="character" w:customStyle="1" w:styleId="FontStyle11">
    <w:name w:val="Font Style11"/>
    <w:basedOn w:val="a0"/>
    <w:rsid w:val="002528B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basedOn w:val="a0"/>
    <w:rsid w:val="002528BA"/>
    <w:rPr>
      <w:rFonts w:ascii="Times New Roman" w:hAnsi="Times New Roman" w:cs="Times New Roman" w:hint="default"/>
      <w:sz w:val="20"/>
      <w:szCs w:val="20"/>
    </w:rPr>
  </w:style>
  <w:style w:type="paragraph" w:customStyle="1" w:styleId="Style1">
    <w:name w:val="Style1"/>
    <w:basedOn w:val="a"/>
    <w:rsid w:val="002528BA"/>
    <w:pPr>
      <w:widowControl w:val="0"/>
      <w:suppressAutoHyphens/>
      <w:autoSpaceDE w:val="0"/>
      <w:spacing w:line="301" w:lineRule="exact"/>
      <w:jc w:val="center"/>
    </w:pPr>
  </w:style>
  <w:style w:type="paragraph" w:customStyle="1" w:styleId="Style10">
    <w:name w:val="Style10"/>
    <w:basedOn w:val="a"/>
    <w:rsid w:val="002528BA"/>
    <w:pPr>
      <w:widowControl w:val="0"/>
      <w:autoSpaceDE w:val="0"/>
      <w:autoSpaceDN w:val="0"/>
      <w:adjustRightInd w:val="0"/>
      <w:spacing w:line="275" w:lineRule="exact"/>
      <w:jc w:val="right"/>
    </w:pPr>
    <w:rPr>
      <w:lang w:eastAsia="ru-RU"/>
    </w:rPr>
  </w:style>
  <w:style w:type="character" w:customStyle="1" w:styleId="FontStyle28">
    <w:name w:val="Font Style28"/>
    <w:basedOn w:val="a0"/>
    <w:rsid w:val="002528BA"/>
    <w:rPr>
      <w:rFonts w:ascii="Times New Roman" w:hAnsi="Times New Roman" w:cs="Times New Roman"/>
      <w:sz w:val="22"/>
      <w:szCs w:val="22"/>
    </w:rPr>
  </w:style>
  <w:style w:type="character" w:customStyle="1" w:styleId="-">
    <w:name w:val="Интернет-ссылка"/>
    <w:basedOn w:val="a0"/>
    <w:rsid w:val="00A627CB"/>
    <w:rPr>
      <w:color w:val="0000FF"/>
      <w:u w:val="single"/>
    </w:rPr>
  </w:style>
  <w:style w:type="character" w:customStyle="1" w:styleId="ListLabel1">
    <w:name w:val="ListLabel 1"/>
    <w:rsid w:val="00A627CB"/>
    <w:rPr>
      <w:rFonts w:eastAsia="Times New Roman" w:cs="Times New Roman"/>
    </w:rPr>
  </w:style>
  <w:style w:type="character" w:customStyle="1" w:styleId="ListLabel2">
    <w:name w:val="ListLabel 2"/>
    <w:rsid w:val="00A627CB"/>
    <w:rPr>
      <w:rFonts w:cs="Courier New"/>
    </w:rPr>
  </w:style>
  <w:style w:type="character" w:customStyle="1" w:styleId="ae">
    <w:name w:val="Посещённая гиперссылка"/>
    <w:rsid w:val="00A627CB"/>
    <w:rPr>
      <w:color w:val="800000"/>
      <w:u w:val="single"/>
    </w:rPr>
  </w:style>
  <w:style w:type="paragraph" w:customStyle="1" w:styleId="af">
    <w:name w:val="Заголовок"/>
    <w:basedOn w:val="a"/>
    <w:next w:val="a3"/>
    <w:rsid w:val="00A627CB"/>
    <w:pPr>
      <w:keepNext/>
      <w:suppressAutoHyphens/>
      <w:overflowPunct w:val="0"/>
      <w:spacing w:before="240" w:after="120" w:line="276" w:lineRule="auto"/>
    </w:pPr>
    <w:rPr>
      <w:rFonts w:ascii="Liberation Sans" w:eastAsia="Arial Unicode MS" w:hAnsi="Liberation Sans" w:cs="Mangal"/>
      <w:color w:val="00000A"/>
      <w:sz w:val="28"/>
      <w:szCs w:val="28"/>
      <w:lang w:eastAsia="en-US"/>
    </w:rPr>
  </w:style>
  <w:style w:type="paragraph" w:styleId="af0">
    <w:name w:val="List"/>
    <w:basedOn w:val="a3"/>
    <w:rsid w:val="00A627CB"/>
    <w:pPr>
      <w:suppressAutoHyphens/>
      <w:overflowPunct w:val="0"/>
    </w:pPr>
    <w:rPr>
      <w:rFonts w:cs="Mangal"/>
      <w:color w:val="00000A"/>
      <w:sz w:val="24"/>
      <w:szCs w:val="24"/>
    </w:rPr>
  </w:style>
  <w:style w:type="paragraph" w:styleId="af1">
    <w:name w:val="Title"/>
    <w:basedOn w:val="a"/>
    <w:link w:val="af2"/>
    <w:rsid w:val="00A627CB"/>
    <w:pPr>
      <w:suppressLineNumbers/>
      <w:suppressAutoHyphens/>
      <w:overflowPunct w:val="0"/>
      <w:spacing w:before="120" w:after="120" w:line="276" w:lineRule="auto"/>
    </w:pPr>
    <w:rPr>
      <w:rFonts w:ascii="Calibri" w:eastAsia="Calibri" w:hAnsi="Calibri" w:cs="Mangal"/>
      <w:i/>
      <w:iCs/>
      <w:color w:val="00000A"/>
      <w:lang w:eastAsia="en-US"/>
    </w:rPr>
  </w:style>
  <w:style w:type="character" w:customStyle="1" w:styleId="af2">
    <w:name w:val="Название Знак"/>
    <w:basedOn w:val="a0"/>
    <w:link w:val="af1"/>
    <w:rsid w:val="00A627CB"/>
    <w:rPr>
      <w:rFonts w:cs="Mangal"/>
      <w:i/>
      <w:iCs/>
      <w:color w:val="00000A"/>
      <w:sz w:val="24"/>
      <w:szCs w:val="24"/>
      <w:lang w:eastAsia="en-US"/>
    </w:rPr>
  </w:style>
  <w:style w:type="paragraph" w:styleId="11">
    <w:name w:val="index 1"/>
    <w:basedOn w:val="a"/>
    <w:next w:val="a"/>
    <w:autoRedefine/>
    <w:uiPriority w:val="99"/>
    <w:semiHidden/>
    <w:unhideWhenUsed/>
    <w:rsid w:val="00A627CB"/>
    <w:pPr>
      <w:ind w:left="240" w:hanging="240"/>
    </w:pPr>
  </w:style>
  <w:style w:type="paragraph" w:styleId="af3">
    <w:name w:val="index heading"/>
    <w:basedOn w:val="a"/>
    <w:rsid w:val="00A627CB"/>
    <w:pPr>
      <w:suppressLineNumbers/>
      <w:suppressAutoHyphens/>
      <w:overflowPunct w:val="0"/>
      <w:spacing w:after="200" w:line="276" w:lineRule="auto"/>
    </w:pPr>
    <w:rPr>
      <w:rFonts w:ascii="Calibri" w:eastAsia="Calibri" w:hAnsi="Calibri" w:cs="Mangal"/>
      <w:color w:val="00000A"/>
      <w:sz w:val="22"/>
      <w:szCs w:val="22"/>
      <w:lang w:eastAsia="en-US"/>
    </w:rPr>
  </w:style>
  <w:style w:type="paragraph" w:customStyle="1" w:styleId="af4">
    <w:name w:val="Содержимое таблицы"/>
    <w:basedOn w:val="a"/>
    <w:rsid w:val="00A627CB"/>
    <w:pPr>
      <w:suppressAutoHyphens/>
      <w:overflowPunct w:val="0"/>
      <w:spacing w:after="200" w:line="276" w:lineRule="auto"/>
    </w:pPr>
    <w:rPr>
      <w:rFonts w:ascii="Calibri" w:eastAsia="Calibri" w:hAnsi="Calibri" w:cs="Tahoma"/>
      <w:color w:val="00000A"/>
      <w:sz w:val="22"/>
      <w:szCs w:val="22"/>
      <w:lang w:eastAsia="en-US"/>
    </w:rPr>
  </w:style>
  <w:style w:type="paragraph" w:customStyle="1" w:styleId="ConsPlusNormal">
    <w:name w:val="ConsPlusNormal"/>
    <w:rsid w:val="00A627CB"/>
    <w:pPr>
      <w:suppressAutoHyphens/>
      <w:overflowPunct w:val="0"/>
      <w:spacing w:after="200" w:line="276" w:lineRule="auto"/>
    </w:pPr>
    <w:rPr>
      <w:rFonts w:ascii="Times New Roman" w:eastAsia="Times New Roman" w:hAnsi="Times New Roman"/>
      <w:color w:val="00000A"/>
      <w:sz w:val="28"/>
      <w:szCs w:val="28"/>
      <w:lang w:eastAsia="zh-CN"/>
    </w:rPr>
  </w:style>
  <w:style w:type="table" w:styleId="af5">
    <w:name w:val="Table Grid"/>
    <w:basedOn w:val="a1"/>
    <w:uiPriority w:val="59"/>
    <w:rsid w:val="004C31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014CA4"/>
    <w:rPr>
      <w:sz w:val="22"/>
      <w:szCs w:val="22"/>
      <w:lang w:eastAsia="en-US"/>
    </w:rPr>
  </w:style>
  <w:style w:type="character" w:customStyle="1" w:styleId="VisitedInternetLink">
    <w:name w:val="Visited Internet Link"/>
    <w:rsid w:val="00014CA4"/>
    <w:rPr>
      <w:color w:val="8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D3D2DE7225677A3D60A0022FC769F27545F055A87023359654D3B7757B7280D42EFCFAA90E0814B1B657EB8F8DA04DB805C592D08E45F6XFu9G" TargetMode="External"/><Relationship Id="rId13" Type="http://schemas.openxmlformats.org/officeDocument/2006/relationships/hyperlink" Target="consultantplus://offline/ref=4AD3D2DE7225677A3D60A0022FC769F2764CFF57A87323359654D3B7757B7280D42EFCFAA90E0A11BBB657EB8F8DA04DB805C592D08E45F6XFu9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AD3D2DE7225677A3D60A0022FC769F2764DF055AE7123359654D3B7757B7280D42EFCFAA90E0915B1B657EB8F8DA04DB805C592D08E45F6XFu9G" TargetMode="External"/><Relationship Id="rId12" Type="http://schemas.openxmlformats.org/officeDocument/2006/relationships/hyperlink" Target="consultantplus://offline/ref=4AD3D2DE7225677A3D60A0022FC769F2764DF350AD7723359654D3B7757B7280C62EA4F6A80F1615BCA301BACAXDu1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AD3D2DE7225677A3D60A1082FC769F27445F65AA07723359654D3B7757B7280C62EA4F6A80F1615BCA301BACAXDu1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AD3D2DE7225677A3D60A1082FC769F27444F350AD7023359654D3B7757B7280C62EA4F6A80F1615BCA301BACAXDu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D3D2DE7225677A3D60A0022FC769F27545F055A87023359654D3B7757B7280D42EFCFAA90E0814B1B657EB8F8DA04DB805C592D08E45F6XFu9G" TargetMode="External"/><Relationship Id="rId14" Type="http://schemas.openxmlformats.org/officeDocument/2006/relationships/hyperlink" Target="consultantplus://offline/ref=4AD3D2DE7225677A3D60A0022FC769F2764CFF57A87323359654D3B7757B7280D42EFCFAA90E0A11BCB657EB8F8DA04DB805C592D08E45F6XFu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0AA6A-3AD1-4EDA-8495-E8DA99FAD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19</Pages>
  <Words>7198</Words>
  <Characters>41033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48135</CharactersWithSpaces>
  <SharedDoc>false</SharedDoc>
  <HLinks>
    <vt:vector size="54" baseType="variant">
      <vt:variant>
        <vt:i4>6291574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http://docs.cntd.ru/document/901700731</vt:lpwstr>
      </vt:variant>
      <vt:variant>
        <vt:lpwstr/>
      </vt:variant>
      <vt:variant>
        <vt:i4>6946930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http://docs.cntd.ru/document/462701301</vt:lpwstr>
      </vt:variant>
      <vt:variant>
        <vt:lpwstr/>
      </vt:variant>
      <vt:variant>
        <vt:i4>6946930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http://docs.cntd.ru/document/462701301</vt:lpwstr>
      </vt:variant>
      <vt:variant>
        <vt:lpwstr/>
      </vt:variant>
      <vt:variant>
        <vt:i4>6946930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http://docs.cntd.ru/document/462701301</vt:lpwstr>
      </vt:variant>
      <vt:variant>
        <vt:lpwstr/>
      </vt:variant>
      <vt:variant>
        <vt:i4>71631894</vt:i4>
      </vt:variant>
      <vt:variant>
        <vt:i4>12</vt:i4>
      </vt:variant>
      <vt:variant>
        <vt:i4>0</vt:i4>
      </vt:variant>
      <vt:variant>
        <vt:i4>5</vt:i4>
      </vt:variant>
      <vt:variant>
        <vt:lpwstr>http://www.администрация-сясьстрой.рф/</vt:lpwstr>
      </vt:variant>
      <vt:variant>
        <vt:lpwstr/>
      </vt:variant>
      <vt:variant>
        <vt:i4>6291569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http://docs.cntd.ru/document/902192509</vt:lpwstr>
      </vt:variant>
      <vt:variant>
        <vt:lpwstr/>
      </vt:variant>
      <vt:variant>
        <vt:i4>6422650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6291569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http://docs.cntd.ru/document/902192509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16</cp:revision>
  <cp:lastPrinted>2022-01-28T07:49:00Z</cp:lastPrinted>
  <dcterms:created xsi:type="dcterms:W3CDTF">2022-01-12T08:03:00Z</dcterms:created>
  <dcterms:modified xsi:type="dcterms:W3CDTF">2022-01-28T07:57:00Z</dcterms:modified>
</cp:coreProperties>
</file>