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381" w:rsidRPr="00E36381" w:rsidRDefault="00E36381" w:rsidP="00B232B4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 w:rsidRPr="00E36381">
        <w:rPr>
          <w:rFonts w:ascii="Times New Roman" w:hAnsi="Times New Roman" w:cs="Times New Roman"/>
          <w:b/>
          <w:sz w:val="28"/>
          <w:szCs w:val="20"/>
        </w:rPr>
        <w:t>АДМИНИСТРАЦИЯ МУНИЦИПАЛЬНОГО ОБРАЗОВАНИЯ</w:t>
      </w:r>
    </w:p>
    <w:p w:rsidR="00E36381" w:rsidRPr="00E36381" w:rsidRDefault="00E36381" w:rsidP="00B232B4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 w:rsidRPr="00E36381">
        <w:rPr>
          <w:rFonts w:ascii="Times New Roman" w:hAnsi="Times New Roman" w:cs="Times New Roman"/>
          <w:b/>
          <w:sz w:val="28"/>
          <w:szCs w:val="20"/>
        </w:rPr>
        <w:t>«СЯСЬСТРОЙСКОЕ ГОРОДСКОЕ ПОСЕЛЕНИЕ»</w:t>
      </w:r>
    </w:p>
    <w:p w:rsidR="00E36381" w:rsidRPr="00E36381" w:rsidRDefault="00E36381" w:rsidP="00B232B4">
      <w:pPr>
        <w:jc w:val="center"/>
        <w:rPr>
          <w:rFonts w:ascii="Times New Roman" w:hAnsi="Times New Roman" w:cs="Times New Roman"/>
          <w:sz w:val="28"/>
          <w:szCs w:val="20"/>
        </w:rPr>
      </w:pPr>
      <w:proofErr w:type="spellStart"/>
      <w:r w:rsidRPr="00E36381">
        <w:rPr>
          <w:rFonts w:ascii="Times New Roman" w:hAnsi="Times New Roman" w:cs="Times New Roman"/>
          <w:sz w:val="28"/>
          <w:szCs w:val="20"/>
        </w:rPr>
        <w:t>Волховского</w:t>
      </w:r>
      <w:proofErr w:type="spellEnd"/>
      <w:r w:rsidRPr="00E36381">
        <w:rPr>
          <w:rFonts w:ascii="Times New Roman" w:hAnsi="Times New Roman" w:cs="Times New Roman"/>
          <w:sz w:val="28"/>
          <w:szCs w:val="20"/>
        </w:rPr>
        <w:t xml:space="preserve"> муниципального района</w:t>
      </w:r>
    </w:p>
    <w:p w:rsidR="00845605" w:rsidRPr="00E36381" w:rsidRDefault="00E36381" w:rsidP="00B232B4">
      <w:pPr>
        <w:pStyle w:val="30"/>
        <w:shd w:val="clear" w:color="auto" w:fill="auto"/>
        <w:spacing w:before="0" w:after="0" w:line="240" w:lineRule="auto"/>
        <w:rPr>
          <w:b w:val="0"/>
        </w:rPr>
      </w:pPr>
      <w:r w:rsidRPr="00E36381">
        <w:rPr>
          <w:b w:val="0"/>
          <w:sz w:val="28"/>
          <w:szCs w:val="20"/>
        </w:rPr>
        <w:t>Ленинградской  области</w:t>
      </w:r>
    </w:p>
    <w:p w:rsidR="00845605" w:rsidRPr="00E36381" w:rsidRDefault="00047D08" w:rsidP="00B232B4">
      <w:pPr>
        <w:pStyle w:val="10"/>
        <w:keepNext/>
        <w:keepLines/>
        <w:shd w:val="clear" w:color="auto" w:fill="auto"/>
        <w:spacing w:before="560" w:after="280" w:line="240" w:lineRule="auto"/>
        <w:rPr>
          <w:sz w:val="28"/>
          <w:szCs w:val="28"/>
        </w:rPr>
      </w:pPr>
      <w:bookmarkStart w:id="0" w:name="bookmark0"/>
      <w:r w:rsidRPr="00E36381">
        <w:rPr>
          <w:sz w:val="28"/>
          <w:szCs w:val="28"/>
        </w:rPr>
        <w:t>ПОСТАНОВЛЕНИЕ</w:t>
      </w:r>
      <w:bookmarkEnd w:id="0"/>
    </w:p>
    <w:p w:rsidR="00845605" w:rsidRDefault="00487B90" w:rsidP="00B232B4">
      <w:pPr>
        <w:pStyle w:val="21"/>
        <w:shd w:val="clear" w:color="auto" w:fill="auto"/>
        <w:tabs>
          <w:tab w:val="left" w:pos="7062"/>
          <w:tab w:val="left" w:pos="8314"/>
        </w:tabs>
        <w:spacing w:after="0" w:line="240" w:lineRule="auto"/>
        <w:jc w:val="both"/>
        <w:rPr>
          <w:rStyle w:val="20"/>
          <w:b/>
          <w:bCs/>
          <w:u w:val="none"/>
        </w:rPr>
      </w:pPr>
      <w:r>
        <w:rPr>
          <w:rStyle w:val="20"/>
          <w:b/>
          <w:bCs/>
          <w:u w:val="none"/>
        </w:rPr>
        <w:t xml:space="preserve">от </w:t>
      </w:r>
      <w:r w:rsidR="0038667D">
        <w:rPr>
          <w:rStyle w:val="20"/>
          <w:b/>
          <w:bCs/>
          <w:u w:val="none"/>
        </w:rPr>
        <w:t>25</w:t>
      </w:r>
      <w:r w:rsidR="00EE0A19" w:rsidRPr="00487B90">
        <w:rPr>
          <w:rStyle w:val="20"/>
          <w:b/>
          <w:bCs/>
          <w:u w:val="none"/>
        </w:rPr>
        <w:t xml:space="preserve"> </w:t>
      </w:r>
      <w:r w:rsidR="00F67E10">
        <w:rPr>
          <w:rStyle w:val="20"/>
          <w:b/>
          <w:bCs/>
          <w:u w:val="none"/>
        </w:rPr>
        <w:t>февраля</w:t>
      </w:r>
      <w:bookmarkStart w:id="1" w:name="_GoBack"/>
      <w:bookmarkEnd w:id="1"/>
      <w:r w:rsidR="00EE0A19" w:rsidRPr="00487B90">
        <w:rPr>
          <w:rStyle w:val="20"/>
          <w:b/>
          <w:bCs/>
          <w:u w:val="none"/>
        </w:rPr>
        <w:t xml:space="preserve"> 20</w:t>
      </w:r>
      <w:r w:rsidR="008B6A5E">
        <w:rPr>
          <w:rStyle w:val="20"/>
          <w:b/>
          <w:bCs/>
          <w:u w:val="none"/>
        </w:rPr>
        <w:t>2</w:t>
      </w:r>
      <w:r w:rsidR="00110817">
        <w:rPr>
          <w:rStyle w:val="20"/>
          <w:b/>
          <w:bCs/>
          <w:u w:val="none"/>
        </w:rPr>
        <w:t>2</w:t>
      </w:r>
      <w:r w:rsidR="00047D08" w:rsidRPr="00487B90">
        <w:rPr>
          <w:rStyle w:val="20"/>
          <w:b/>
          <w:bCs/>
          <w:u w:val="none"/>
        </w:rPr>
        <w:t xml:space="preserve"> г.</w:t>
      </w:r>
      <w:r w:rsidR="00047D08" w:rsidRPr="00487B90">
        <w:tab/>
      </w:r>
      <w:r w:rsidR="00BA29AA">
        <w:t xml:space="preserve"> </w:t>
      </w:r>
      <w:r w:rsidR="00047D08" w:rsidRPr="00487B90">
        <w:tab/>
      </w:r>
      <w:r>
        <w:t xml:space="preserve">   </w:t>
      </w:r>
      <w:r w:rsidR="00047D08" w:rsidRPr="00487B90">
        <w:rPr>
          <w:rStyle w:val="20"/>
          <w:b/>
          <w:bCs/>
          <w:u w:val="none"/>
        </w:rPr>
        <w:t xml:space="preserve">№ </w:t>
      </w:r>
      <w:r w:rsidR="0038667D">
        <w:rPr>
          <w:rStyle w:val="20"/>
          <w:b/>
          <w:bCs/>
          <w:u w:val="none"/>
        </w:rPr>
        <w:t>115</w:t>
      </w:r>
    </w:p>
    <w:p w:rsidR="00BA29AA" w:rsidRPr="00487B90" w:rsidRDefault="00BA29AA" w:rsidP="00B232B4">
      <w:pPr>
        <w:pStyle w:val="21"/>
        <w:shd w:val="clear" w:color="auto" w:fill="auto"/>
        <w:tabs>
          <w:tab w:val="left" w:pos="7062"/>
          <w:tab w:val="left" w:pos="8314"/>
        </w:tabs>
        <w:spacing w:before="280" w:after="0" w:line="240" w:lineRule="auto"/>
      </w:pPr>
      <w:r>
        <w:rPr>
          <w:rStyle w:val="20"/>
          <w:b/>
          <w:bCs/>
          <w:u w:val="none"/>
        </w:rPr>
        <w:t>Сясьстрой</w:t>
      </w:r>
    </w:p>
    <w:p w:rsidR="00845605" w:rsidRPr="00F9265B" w:rsidRDefault="00845605" w:rsidP="00B232B4">
      <w:pPr>
        <w:pStyle w:val="50"/>
        <w:shd w:val="clear" w:color="auto" w:fill="auto"/>
        <w:spacing w:after="182" w:line="240" w:lineRule="auto"/>
        <w:ind w:left="4920"/>
      </w:pPr>
    </w:p>
    <w:p w:rsidR="00845605" w:rsidRPr="00F9265B" w:rsidRDefault="00975809" w:rsidP="00B232B4">
      <w:pPr>
        <w:pStyle w:val="21"/>
        <w:shd w:val="clear" w:color="auto" w:fill="auto"/>
        <w:spacing w:after="560" w:line="240" w:lineRule="auto"/>
      </w:pPr>
      <w:r w:rsidRPr="00624192">
        <w:rPr>
          <w:color w:val="000000" w:themeColor="text1"/>
        </w:rPr>
        <w:t xml:space="preserve">Об утверждении </w:t>
      </w:r>
      <w:bookmarkStart w:id="2" w:name="_Hlk87436565"/>
      <w:bookmarkStart w:id="3" w:name="_Hlk87436822"/>
      <w:r>
        <w:rPr>
          <w:color w:val="000000" w:themeColor="text1"/>
        </w:rPr>
        <w:t xml:space="preserve">формы проверочного листа, используемого при осуществлении </w:t>
      </w:r>
      <w:bookmarkStart w:id="4" w:name="_Hlk82421409"/>
      <w:bookmarkEnd w:id="2"/>
      <w:r w:rsidRPr="00624192">
        <w:rPr>
          <w:color w:val="000000" w:themeColor="text1"/>
        </w:rPr>
        <w:t xml:space="preserve">муниципального </w:t>
      </w:r>
      <w:r>
        <w:rPr>
          <w:color w:val="000000" w:themeColor="text1"/>
        </w:rPr>
        <w:t xml:space="preserve">жилищного </w:t>
      </w:r>
      <w:r w:rsidRPr="00624192">
        <w:rPr>
          <w:color w:val="000000" w:themeColor="text1"/>
        </w:rPr>
        <w:t xml:space="preserve">контроля </w:t>
      </w:r>
      <w:bookmarkEnd w:id="3"/>
      <w:bookmarkEnd w:id="4"/>
      <w:r w:rsidRPr="00DB1016">
        <w:br/>
        <w:t>в</w:t>
      </w:r>
      <w:r>
        <w:t xml:space="preserve"> муниципальном образовании «Сясьстройское городское поселение» </w:t>
      </w:r>
      <w:proofErr w:type="spellStart"/>
      <w:r>
        <w:t>Волховского</w:t>
      </w:r>
      <w:proofErr w:type="spellEnd"/>
      <w:r>
        <w:t xml:space="preserve"> муниципального района Ленинградской области</w:t>
      </w:r>
    </w:p>
    <w:p w:rsidR="00975809" w:rsidRDefault="00975809" w:rsidP="00B232B4">
      <w:pPr>
        <w:pStyle w:val="11"/>
        <w:shd w:val="clear" w:color="auto" w:fill="auto"/>
        <w:spacing w:before="0" w:after="280" w:line="240" w:lineRule="auto"/>
        <w:ind w:left="23" w:right="23" w:firstLine="692"/>
        <w:rPr>
          <w:color w:val="000000" w:themeColor="text1"/>
          <w:shd w:val="clear" w:color="auto" w:fill="FFFFFF"/>
        </w:rPr>
      </w:pPr>
      <w:r w:rsidRPr="00624192">
        <w:rPr>
          <w:color w:val="000000" w:themeColor="text1"/>
        </w:rPr>
        <w:t xml:space="preserve">В соответствии со статьей </w:t>
      </w:r>
      <w:r>
        <w:rPr>
          <w:color w:val="000000" w:themeColor="text1"/>
        </w:rPr>
        <w:t>53</w:t>
      </w:r>
      <w:r w:rsidRPr="00624192">
        <w:rPr>
          <w:color w:val="000000" w:themeColor="text1"/>
        </w:rPr>
        <w:t xml:space="preserve"> Федерального закона от 31.07.2020</w:t>
      </w:r>
      <w:r>
        <w:rPr>
          <w:color w:val="000000" w:themeColor="text1"/>
        </w:rPr>
        <w:t xml:space="preserve"> г.</w:t>
      </w:r>
      <w:r w:rsidRPr="0062419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        </w:t>
      </w:r>
      <w:r w:rsidRPr="00624192">
        <w:rPr>
          <w:color w:val="000000" w:themeColor="text1"/>
        </w:rPr>
        <w:t>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hd w:val="clear" w:color="auto" w:fill="FFFFFF"/>
        </w:rPr>
        <w:t xml:space="preserve"> </w:t>
      </w:r>
      <w:r w:rsidRPr="000F357B">
        <w:rPr>
          <w:color w:val="000000" w:themeColor="text1"/>
          <w:shd w:val="clear" w:color="auto" w:fill="FFFFFF"/>
        </w:rPr>
        <w:t xml:space="preserve">а также принимая во </w:t>
      </w:r>
      <w:proofErr w:type="gramStart"/>
      <w:r w:rsidRPr="000F357B">
        <w:rPr>
          <w:color w:val="000000" w:themeColor="text1"/>
          <w:shd w:val="clear" w:color="auto" w:fill="FFFFFF"/>
        </w:rPr>
        <w:t>внимание</w:t>
      </w:r>
      <w:proofErr w:type="gramEnd"/>
      <w:r w:rsidRPr="000F357B">
        <w:rPr>
          <w:color w:val="000000" w:themeColor="text1"/>
          <w:shd w:val="clear" w:color="auto" w:fill="FFFFFF"/>
        </w:rPr>
        <w:t xml:space="preserve">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</w:p>
    <w:p w:rsidR="00F9265B" w:rsidRPr="00BB03FF" w:rsidRDefault="00BB03FF" w:rsidP="00B232B4">
      <w:pPr>
        <w:spacing w:before="280" w:after="280"/>
        <w:ind w:firstLine="709"/>
        <w:jc w:val="center"/>
        <w:rPr>
          <w:rFonts w:ascii="Times New Roman" w:hAnsi="Times New Roman" w:cs="Times New Roman"/>
          <w:spacing w:val="100"/>
          <w:sz w:val="28"/>
          <w:szCs w:val="20"/>
        </w:rPr>
      </w:pPr>
      <w:r w:rsidRPr="00BB03FF">
        <w:rPr>
          <w:rFonts w:ascii="Times New Roman" w:hAnsi="Times New Roman" w:cs="Times New Roman"/>
          <w:spacing w:val="100"/>
          <w:sz w:val="28"/>
          <w:szCs w:val="20"/>
        </w:rPr>
        <w:t>постановляю:</w:t>
      </w:r>
    </w:p>
    <w:p w:rsidR="00845605" w:rsidRPr="0074311F" w:rsidRDefault="00975809" w:rsidP="0074311F">
      <w:pPr>
        <w:pStyle w:val="11"/>
        <w:numPr>
          <w:ilvl w:val="0"/>
          <w:numId w:val="1"/>
        </w:numPr>
        <w:shd w:val="clear" w:color="auto" w:fill="auto"/>
        <w:tabs>
          <w:tab w:val="left" w:pos="284"/>
          <w:tab w:val="left" w:pos="709"/>
        </w:tabs>
        <w:spacing w:before="0" w:after="0" w:line="240" w:lineRule="auto"/>
        <w:ind w:left="20" w:right="20" w:firstLine="689"/>
      </w:pPr>
      <w:r w:rsidRPr="00624192">
        <w:rPr>
          <w:color w:val="000000" w:themeColor="text1"/>
        </w:rPr>
        <w:t xml:space="preserve">Утвердить </w:t>
      </w:r>
      <w:bookmarkStart w:id="5" w:name="_Hlk82421551"/>
      <w:r w:rsidRPr="00D47C14">
        <w:rPr>
          <w:color w:val="000000" w:themeColor="text1"/>
        </w:rPr>
        <w:t>форм</w:t>
      </w:r>
      <w:r>
        <w:rPr>
          <w:color w:val="000000" w:themeColor="text1"/>
        </w:rPr>
        <w:t>у</w:t>
      </w:r>
      <w:r w:rsidRPr="00D47C14">
        <w:rPr>
          <w:color w:val="000000" w:themeColor="text1"/>
        </w:rPr>
        <w:t xml:space="preserve"> проверочного листа, используемого при </w:t>
      </w:r>
      <w:r>
        <w:rPr>
          <w:color w:val="000000" w:themeColor="text1"/>
        </w:rPr>
        <w:t>осуществлении</w:t>
      </w:r>
      <w:r w:rsidRPr="00D47C14">
        <w:rPr>
          <w:color w:val="000000" w:themeColor="text1"/>
        </w:rPr>
        <w:t xml:space="preserve"> </w:t>
      </w:r>
      <w:bookmarkEnd w:id="5"/>
      <w:r w:rsidRPr="0040147C">
        <w:rPr>
          <w:color w:val="000000" w:themeColor="text1"/>
        </w:rPr>
        <w:t xml:space="preserve">муниципального </w:t>
      </w:r>
      <w:r>
        <w:rPr>
          <w:color w:val="000000" w:themeColor="text1"/>
        </w:rPr>
        <w:t xml:space="preserve">жилищного </w:t>
      </w:r>
      <w:r w:rsidRPr="0040147C">
        <w:rPr>
          <w:color w:val="000000" w:themeColor="text1"/>
        </w:rPr>
        <w:t xml:space="preserve">контроля </w:t>
      </w:r>
      <w:r w:rsidRPr="00975809">
        <w:rPr>
          <w:bCs/>
        </w:rPr>
        <w:t>в</w:t>
      </w:r>
      <w:r w:rsidRPr="00975809">
        <w:t xml:space="preserve"> м</w:t>
      </w:r>
      <w:r>
        <w:t xml:space="preserve">униципальном образовании «Сясьстройское городское поселение» </w:t>
      </w:r>
      <w:proofErr w:type="spellStart"/>
      <w:r>
        <w:t>Волховского</w:t>
      </w:r>
      <w:proofErr w:type="spellEnd"/>
      <w:r>
        <w:t xml:space="preserve"> муниципального района Ленинградской области,</w:t>
      </w:r>
      <w:r w:rsidRPr="00624192">
        <w:rPr>
          <w:i/>
          <w:iCs/>
          <w:color w:val="000000" w:themeColor="text1"/>
        </w:rPr>
        <w:t xml:space="preserve"> </w:t>
      </w:r>
      <w:r w:rsidRPr="00624192">
        <w:rPr>
          <w:color w:val="000000" w:themeColor="text1"/>
        </w:rPr>
        <w:t>согласно приложению</w:t>
      </w:r>
      <w:r>
        <w:rPr>
          <w:color w:val="000000" w:themeColor="text1"/>
        </w:rPr>
        <w:t>.</w:t>
      </w:r>
    </w:p>
    <w:p w:rsidR="0074311F" w:rsidRDefault="0074311F" w:rsidP="0074311F">
      <w:pPr>
        <w:pStyle w:val="11"/>
        <w:shd w:val="clear" w:color="auto" w:fill="auto"/>
        <w:tabs>
          <w:tab w:val="left" w:pos="284"/>
          <w:tab w:val="left" w:pos="709"/>
        </w:tabs>
        <w:spacing w:before="0" w:after="0" w:line="240" w:lineRule="auto"/>
        <w:ind w:left="709" w:right="20"/>
      </w:pPr>
    </w:p>
    <w:p w:rsidR="00975809" w:rsidRDefault="00975809" w:rsidP="0074311F">
      <w:pPr>
        <w:pStyle w:val="11"/>
        <w:numPr>
          <w:ilvl w:val="0"/>
          <w:numId w:val="1"/>
        </w:numPr>
        <w:shd w:val="clear" w:color="auto" w:fill="auto"/>
        <w:tabs>
          <w:tab w:val="left" w:pos="438"/>
        </w:tabs>
        <w:spacing w:before="0" w:after="0" w:line="240" w:lineRule="auto"/>
        <w:ind w:left="20" w:right="20" w:firstLine="689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МО «Сясьстройское городское поселен</w:t>
      </w:r>
      <w:r w:rsidRPr="009A2A4A">
        <w:t xml:space="preserve">ие» в сети «Интернет» - </w:t>
      </w:r>
      <w:hyperlink r:id="rId8" w:history="1">
        <w:r w:rsidRPr="009A2A4A">
          <w:rPr>
            <w:rStyle w:val="a3"/>
            <w:rFonts w:eastAsia="MS Gothic"/>
            <w:bCs/>
            <w:color w:val="auto"/>
          </w:rPr>
          <w:t>http://www</w:t>
        </w:r>
        <w:r w:rsidRPr="009A2A4A">
          <w:rPr>
            <w:rStyle w:val="a3"/>
            <w:rFonts w:eastAsia="MS Gothic"/>
            <w:color w:val="auto"/>
          </w:rPr>
          <w:t>.администрация-сясьстрой.рф</w:t>
        </w:r>
      </w:hyperlink>
      <w:r w:rsidRPr="00A83953">
        <w:t>.</w:t>
      </w:r>
    </w:p>
    <w:p w:rsidR="0074311F" w:rsidRDefault="0074311F" w:rsidP="0074311F">
      <w:pPr>
        <w:pStyle w:val="11"/>
        <w:shd w:val="clear" w:color="auto" w:fill="auto"/>
        <w:tabs>
          <w:tab w:val="left" w:pos="438"/>
        </w:tabs>
        <w:spacing w:before="0" w:after="0" w:line="240" w:lineRule="auto"/>
        <w:ind w:left="709" w:right="20"/>
      </w:pPr>
    </w:p>
    <w:p w:rsidR="00975809" w:rsidRPr="0074311F" w:rsidRDefault="00975809" w:rsidP="0074311F">
      <w:pPr>
        <w:pStyle w:val="11"/>
        <w:numPr>
          <w:ilvl w:val="0"/>
          <w:numId w:val="1"/>
        </w:numPr>
        <w:shd w:val="clear" w:color="auto" w:fill="auto"/>
        <w:tabs>
          <w:tab w:val="left" w:pos="438"/>
        </w:tabs>
        <w:spacing w:before="0" w:after="0" w:line="240" w:lineRule="auto"/>
        <w:ind w:left="20" w:right="20" w:firstLine="689"/>
      </w:pPr>
      <w:r w:rsidRPr="00624192">
        <w:rPr>
          <w:color w:val="000000" w:themeColor="text1"/>
        </w:rPr>
        <w:t xml:space="preserve">Настоящее </w:t>
      </w:r>
      <w:r w:rsidRPr="008C33A2">
        <w:rPr>
          <w:color w:val="000000" w:themeColor="text1"/>
        </w:rPr>
        <w:t>Постановление вступает в силу с</w:t>
      </w:r>
      <w:r>
        <w:rPr>
          <w:color w:val="000000" w:themeColor="text1"/>
        </w:rPr>
        <w:t>о дня его официального опубликования</w:t>
      </w:r>
      <w:r w:rsidRPr="008C33A2">
        <w:rPr>
          <w:color w:val="000000" w:themeColor="text1"/>
        </w:rPr>
        <w:t>.</w:t>
      </w:r>
    </w:p>
    <w:p w:rsidR="0074311F" w:rsidRPr="00975809" w:rsidRDefault="0074311F" w:rsidP="0074311F">
      <w:pPr>
        <w:pStyle w:val="11"/>
        <w:shd w:val="clear" w:color="auto" w:fill="auto"/>
        <w:tabs>
          <w:tab w:val="left" w:pos="438"/>
        </w:tabs>
        <w:spacing w:before="0" w:after="0" w:line="240" w:lineRule="auto"/>
        <w:ind w:left="709" w:right="20"/>
      </w:pPr>
    </w:p>
    <w:p w:rsidR="00975809" w:rsidRDefault="0074311F" w:rsidP="0074311F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975809" w:rsidRPr="00975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Обеспечить </w:t>
      </w:r>
      <w:r w:rsidR="00975809" w:rsidRPr="009758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="00975809" w:rsidRPr="009758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4311F" w:rsidRPr="0074311F" w:rsidRDefault="0074311F" w:rsidP="0074311F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5605" w:rsidRDefault="00975809" w:rsidP="0074311F">
      <w:pPr>
        <w:pStyle w:val="11"/>
        <w:shd w:val="clear" w:color="auto" w:fill="auto"/>
        <w:tabs>
          <w:tab w:val="left" w:pos="274"/>
        </w:tabs>
        <w:spacing w:before="0" w:after="0" w:line="240" w:lineRule="auto"/>
        <w:ind w:right="23"/>
      </w:pPr>
      <w:r>
        <w:lastRenderedPageBreak/>
        <w:tab/>
      </w:r>
      <w:r>
        <w:tab/>
      </w:r>
      <w:r w:rsidR="0074311F">
        <w:t>5</w:t>
      </w:r>
      <w:r>
        <w:t xml:space="preserve">. </w:t>
      </w:r>
      <w:proofErr w:type="gramStart"/>
      <w:r w:rsidR="00047D08">
        <w:t>Контроль за</w:t>
      </w:r>
      <w:proofErr w:type="gramEnd"/>
      <w:r w:rsidR="00047D08">
        <w:t xml:space="preserve"> исполнением данного постановления возложить на </w:t>
      </w:r>
      <w:r w:rsidR="002D24AA">
        <w:t>заместителя главы</w:t>
      </w:r>
      <w:r w:rsidR="0031123E">
        <w:t xml:space="preserve"> </w:t>
      </w:r>
      <w:r w:rsidR="002D24AA">
        <w:t xml:space="preserve">по </w:t>
      </w:r>
      <w:r w:rsidR="00487B90">
        <w:t>жилищно-коммунально</w:t>
      </w:r>
      <w:r w:rsidR="002D24AA">
        <w:t>му</w:t>
      </w:r>
      <w:r w:rsidR="00487B90">
        <w:t xml:space="preserve"> хозяйств</w:t>
      </w:r>
      <w:r w:rsidR="002D24AA">
        <w:t>у</w:t>
      </w:r>
      <w:r w:rsidR="00047D08">
        <w:t xml:space="preserve"> администрации МО «Сясьстройское городское</w:t>
      </w:r>
      <w:r w:rsidR="00F9265B">
        <w:t xml:space="preserve"> поселение»</w:t>
      </w:r>
      <w:r w:rsidR="0031123E">
        <w:t>.</w:t>
      </w:r>
    </w:p>
    <w:p w:rsidR="0031123E" w:rsidRDefault="009E7B48" w:rsidP="00B232B4">
      <w:pPr>
        <w:pStyle w:val="11"/>
        <w:shd w:val="clear" w:color="auto" w:fill="auto"/>
        <w:tabs>
          <w:tab w:val="left" w:pos="274"/>
        </w:tabs>
        <w:spacing w:before="560" w:after="0" w:line="240" w:lineRule="auto"/>
        <w:ind w:right="23"/>
      </w:pPr>
      <w:r>
        <w:t>Глава</w:t>
      </w:r>
      <w:r w:rsidR="0031123E">
        <w:t xml:space="preserve"> администрации </w:t>
      </w:r>
    </w:p>
    <w:p w:rsidR="0031123E" w:rsidRDefault="0031123E" w:rsidP="00B232B4">
      <w:pPr>
        <w:pStyle w:val="11"/>
        <w:shd w:val="clear" w:color="auto" w:fill="auto"/>
        <w:tabs>
          <w:tab w:val="left" w:pos="274"/>
        </w:tabs>
        <w:spacing w:before="0" w:after="0" w:line="240" w:lineRule="auto"/>
        <w:ind w:right="23"/>
      </w:pPr>
      <w:r>
        <w:t xml:space="preserve">МО «Сясьстройское городское поселение»                          </w:t>
      </w:r>
      <w:r w:rsidR="00EF4E6C">
        <w:t xml:space="preserve">  </w:t>
      </w:r>
      <w:r w:rsidR="00250C28">
        <w:t xml:space="preserve">   </w:t>
      </w:r>
      <w:r>
        <w:t xml:space="preserve"> </w:t>
      </w:r>
      <w:r w:rsidR="00EF4E6C">
        <w:t xml:space="preserve">Ю.В. </w:t>
      </w:r>
      <w:proofErr w:type="spellStart"/>
      <w:r w:rsidR="00EF4E6C">
        <w:t>Столярова</w:t>
      </w:r>
      <w:proofErr w:type="spellEnd"/>
    </w:p>
    <w:p w:rsidR="0031123E" w:rsidRDefault="0031123E" w:rsidP="00B232B4">
      <w:pPr>
        <w:pStyle w:val="11"/>
        <w:shd w:val="clear" w:color="auto" w:fill="auto"/>
        <w:tabs>
          <w:tab w:val="left" w:pos="274"/>
        </w:tabs>
        <w:spacing w:before="0" w:after="0" w:line="240" w:lineRule="auto"/>
        <w:ind w:right="23"/>
      </w:pPr>
    </w:p>
    <w:p w:rsidR="0031123E" w:rsidRDefault="0031123E" w:rsidP="00B232B4">
      <w:pPr>
        <w:pStyle w:val="11"/>
        <w:shd w:val="clear" w:color="auto" w:fill="auto"/>
        <w:tabs>
          <w:tab w:val="left" w:pos="274"/>
        </w:tabs>
        <w:spacing w:before="0" w:after="0" w:line="240" w:lineRule="auto"/>
        <w:ind w:right="23"/>
      </w:pPr>
    </w:p>
    <w:p w:rsidR="0031123E" w:rsidRDefault="0031123E" w:rsidP="00B232B4">
      <w:pPr>
        <w:pStyle w:val="11"/>
        <w:shd w:val="clear" w:color="auto" w:fill="auto"/>
        <w:tabs>
          <w:tab w:val="left" w:pos="274"/>
        </w:tabs>
        <w:spacing w:before="0" w:after="0" w:line="240" w:lineRule="auto"/>
        <w:ind w:right="23"/>
      </w:pPr>
    </w:p>
    <w:p w:rsidR="0031123E" w:rsidRDefault="0031123E" w:rsidP="00B232B4">
      <w:pPr>
        <w:pStyle w:val="11"/>
        <w:shd w:val="clear" w:color="auto" w:fill="auto"/>
        <w:tabs>
          <w:tab w:val="left" w:pos="274"/>
        </w:tabs>
        <w:spacing w:before="0" w:after="0" w:line="240" w:lineRule="auto"/>
        <w:ind w:right="23"/>
      </w:pPr>
    </w:p>
    <w:p w:rsidR="0031123E" w:rsidRDefault="0031123E" w:rsidP="00B232B4">
      <w:pPr>
        <w:pStyle w:val="11"/>
        <w:shd w:val="clear" w:color="auto" w:fill="auto"/>
        <w:tabs>
          <w:tab w:val="left" w:pos="274"/>
        </w:tabs>
        <w:spacing w:before="0" w:after="0" w:line="240" w:lineRule="auto"/>
        <w:ind w:right="23"/>
      </w:pPr>
    </w:p>
    <w:p w:rsidR="0031123E" w:rsidRDefault="0031123E" w:rsidP="00B232B4">
      <w:pPr>
        <w:pStyle w:val="11"/>
        <w:shd w:val="clear" w:color="auto" w:fill="auto"/>
        <w:tabs>
          <w:tab w:val="left" w:pos="274"/>
        </w:tabs>
        <w:spacing w:before="0" w:after="0" w:line="240" w:lineRule="auto"/>
        <w:ind w:right="23"/>
      </w:pPr>
    </w:p>
    <w:p w:rsidR="0031123E" w:rsidRDefault="0031123E" w:rsidP="00B232B4">
      <w:pPr>
        <w:pStyle w:val="11"/>
        <w:shd w:val="clear" w:color="auto" w:fill="auto"/>
        <w:tabs>
          <w:tab w:val="left" w:pos="274"/>
        </w:tabs>
        <w:spacing w:before="0" w:after="0" w:line="240" w:lineRule="auto"/>
        <w:ind w:right="23"/>
      </w:pPr>
    </w:p>
    <w:p w:rsidR="0031123E" w:rsidRDefault="0031123E" w:rsidP="00B232B4">
      <w:pPr>
        <w:pStyle w:val="11"/>
        <w:shd w:val="clear" w:color="auto" w:fill="auto"/>
        <w:tabs>
          <w:tab w:val="left" w:pos="274"/>
        </w:tabs>
        <w:spacing w:before="0" w:after="0" w:line="240" w:lineRule="auto"/>
        <w:ind w:right="23"/>
      </w:pPr>
    </w:p>
    <w:p w:rsidR="00BA29AA" w:rsidRDefault="00BA29AA" w:rsidP="00B232B4">
      <w:pPr>
        <w:pStyle w:val="11"/>
        <w:shd w:val="clear" w:color="auto" w:fill="auto"/>
        <w:tabs>
          <w:tab w:val="left" w:pos="274"/>
        </w:tabs>
        <w:spacing w:before="0" w:after="0" w:line="240" w:lineRule="auto"/>
        <w:ind w:right="23"/>
      </w:pPr>
    </w:p>
    <w:p w:rsidR="00BA29AA" w:rsidRDefault="00BA29AA" w:rsidP="00B232B4">
      <w:pPr>
        <w:pStyle w:val="11"/>
        <w:shd w:val="clear" w:color="auto" w:fill="auto"/>
        <w:tabs>
          <w:tab w:val="left" w:pos="274"/>
        </w:tabs>
        <w:spacing w:before="0" w:after="0" w:line="240" w:lineRule="auto"/>
        <w:ind w:right="23"/>
      </w:pPr>
    </w:p>
    <w:p w:rsidR="00BA29AA" w:rsidRDefault="00BA29AA" w:rsidP="00B232B4">
      <w:pPr>
        <w:pStyle w:val="11"/>
        <w:shd w:val="clear" w:color="auto" w:fill="auto"/>
        <w:tabs>
          <w:tab w:val="left" w:pos="274"/>
        </w:tabs>
        <w:spacing w:before="0" w:after="0" w:line="240" w:lineRule="auto"/>
        <w:ind w:right="23"/>
      </w:pPr>
    </w:p>
    <w:p w:rsidR="00BA29AA" w:rsidRDefault="00BA29AA" w:rsidP="00B232B4">
      <w:pPr>
        <w:pStyle w:val="11"/>
        <w:shd w:val="clear" w:color="auto" w:fill="auto"/>
        <w:tabs>
          <w:tab w:val="left" w:pos="274"/>
        </w:tabs>
        <w:spacing w:before="0" w:after="0" w:line="240" w:lineRule="auto"/>
        <w:ind w:right="23"/>
      </w:pPr>
    </w:p>
    <w:p w:rsidR="00BA29AA" w:rsidRDefault="00BA29AA" w:rsidP="00B232B4">
      <w:pPr>
        <w:pStyle w:val="11"/>
        <w:shd w:val="clear" w:color="auto" w:fill="auto"/>
        <w:tabs>
          <w:tab w:val="left" w:pos="274"/>
        </w:tabs>
        <w:spacing w:before="0" w:after="0" w:line="240" w:lineRule="auto"/>
        <w:ind w:right="23"/>
      </w:pPr>
    </w:p>
    <w:p w:rsidR="00BA29AA" w:rsidRDefault="00BA29AA" w:rsidP="00B232B4">
      <w:pPr>
        <w:pStyle w:val="11"/>
        <w:shd w:val="clear" w:color="auto" w:fill="auto"/>
        <w:tabs>
          <w:tab w:val="left" w:pos="274"/>
        </w:tabs>
        <w:spacing w:before="0" w:after="0" w:line="240" w:lineRule="auto"/>
        <w:ind w:right="23"/>
      </w:pPr>
    </w:p>
    <w:p w:rsidR="00BA29AA" w:rsidRDefault="00BA29AA" w:rsidP="00B232B4">
      <w:pPr>
        <w:pStyle w:val="11"/>
        <w:shd w:val="clear" w:color="auto" w:fill="auto"/>
        <w:tabs>
          <w:tab w:val="left" w:pos="274"/>
        </w:tabs>
        <w:spacing w:before="0" w:after="0" w:line="240" w:lineRule="auto"/>
        <w:ind w:right="23"/>
      </w:pPr>
    </w:p>
    <w:p w:rsidR="00BA29AA" w:rsidRDefault="00BA29AA" w:rsidP="00B232B4">
      <w:pPr>
        <w:pStyle w:val="11"/>
        <w:shd w:val="clear" w:color="auto" w:fill="auto"/>
        <w:tabs>
          <w:tab w:val="left" w:pos="274"/>
        </w:tabs>
        <w:spacing w:before="0" w:after="0" w:line="240" w:lineRule="auto"/>
        <w:ind w:right="23"/>
      </w:pPr>
    </w:p>
    <w:p w:rsidR="00BA29AA" w:rsidRDefault="00BA29AA" w:rsidP="00B232B4">
      <w:pPr>
        <w:pStyle w:val="11"/>
        <w:shd w:val="clear" w:color="auto" w:fill="auto"/>
        <w:tabs>
          <w:tab w:val="left" w:pos="274"/>
        </w:tabs>
        <w:spacing w:before="0" w:after="0" w:line="240" w:lineRule="auto"/>
        <w:ind w:right="23"/>
      </w:pPr>
    </w:p>
    <w:p w:rsidR="00BA29AA" w:rsidRDefault="00BA29AA" w:rsidP="00B232B4">
      <w:pPr>
        <w:pStyle w:val="11"/>
        <w:shd w:val="clear" w:color="auto" w:fill="auto"/>
        <w:tabs>
          <w:tab w:val="left" w:pos="274"/>
        </w:tabs>
        <w:spacing w:before="0" w:after="0" w:line="240" w:lineRule="auto"/>
        <w:ind w:right="23"/>
      </w:pPr>
    </w:p>
    <w:p w:rsidR="00BA29AA" w:rsidRDefault="00BA29AA" w:rsidP="00B232B4">
      <w:pPr>
        <w:pStyle w:val="11"/>
        <w:shd w:val="clear" w:color="auto" w:fill="auto"/>
        <w:tabs>
          <w:tab w:val="left" w:pos="274"/>
        </w:tabs>
        <w:spacing w:before="0" w:after="0" w:line="240" w:lineRule="auto"/>
        <w:ind w:right="23"/>
      </w:pPr>
    </w:p>
    <w:p w:rsidR="00BA29AA" w:rsidRDefault="00BA29AA" w:rsidP="00B232B4">
      <w:pPr>
        <w:pStyle w:val="11"/>
        <w:shd w:val="clear" w:color="auto" w:fill="auto"/>
        <w:tabs>
          <w:tab w:val="left" w:pos="274"/>
        </w:tabs>
        <w:spacing w:before="0" w:after="0" w:line="240" w:lineRule="auto"/>
        <w:ind w:right="23"/>
      </w:pPr>
    </w:p>
    <w:p w:rsidR="00BA29AA" w:rsidRDefault="00BA29AA" w:rsidP="00B232B4">
      <w:pPr>
        <w:pStyle w:val="11"/>
        <w:shd w:val="clear" w:color="auto" w:fill="auto"/>
        <w:tabs>
          <w:tab w:val="left" w:pos="274"/>
        </w:tabs>
        <w:spacing w:before="0" w:after="0" w:line="240" w:lineRule="auto"/>
        <w:ind w:right="23"/>
      </w:pPr>
    </w:p>
    <w:p w:rsidR="00D34D53" w:rsidRDefault="00D34D53" w:rsidP="00B232B4">
      <w:pPr>
        <w:pStyle w:val="11"/>
        <w:shd w:val="clear" w:color="auto" w:fill="auto"/>
        <w:tabs>
          <w:tab w:val="left" w:pos="274"/>
        </w:tabs>
        <w:spacing w:before="0" w:after="0" w:line="240" w:lineRule="auto"/>
        <w:ind w:right="23"/>
      </w:pPr>
    </w:p>
    <w:p w:rsidR="00BA29AA" w:rsidRDefault="00BA29AA" w:rsidP="00B232B4">
      <w:pPr>
        <w:pStyle w:val="11"/>
        <w:shd w:val="clear" w:color="auto" w:fill="auto"/>
        <w:tabs>
          <w:tab w:val="left" w:pos="274"/>
        </w:tabs>
        <w:spacing w:before="0" w:after="0" w:line="240" w:lineRule="auto"/>
        <w:ind w:right="23"/>
      </w:pPr>
    </w:p>
    <w:p w:rsidR="00BA29AA" w:rsidRDefault="00BA29AA" w:rsidP="00B232B4">
      <w:pPr>
        <w:pStyle w:val="11"/>
        <w:shd w:val="clear" w:color="auto" w:fill="auto"/>
        <w:tabs>
          <w:tab w:val="left" w:pos="274"/>
        </w:tabs>
        <w:spacing w:before="0" w:after="0" w:line="240" w:lineRule="auto"/>
        <w:ind w:right="23"/>
      </w:pPr>
    </w:p>
    <w:p w:rsidR="00BA29AA" w:rsidRDefault="00BA29AA" w:rsidP="00B232B4">
      <w:pPr>
        <w:pStyle w:val="11"/>
        <w:shd w:val="clear" w:color="auto" w:fill="auto"/>
        <w:tabs>
          <w:tab w:val="left" w:pos="274"/>
        </w:tabs>
        <w:spacing w:before="0" w:after="0" w:line="240" w:lineRule="auto"/>
        <w:ind w:right="23"/>
      </w:pPr>
    </w:p>
    <w:p w:rsidR="00BA29AA" w:rsidRDefault="00BA29AA" w:rsidP="00B232B4">
      <w:pPr>
        <w:pStyle w:val="11"/>
        <w:shd w:val="clear" w:color="auto" w:fill="auto"/>
        <w:tabs>
          <w:tab w:val="left" w:pos="274"/>
        </w:tabs>
        <w:spacing w:before="0" w:after="0" w:line="240" w:lineRule="auto"/>
        <w:ind w:right="23"/>
      </w:pPr>
    </w:p>
    <w:p w:rsidR="00BA29AA" w:rsidRDefault="00BA29AA" w:rsidP="00B232B4">
      <w:pPr>
        <w:pStyle w:val="11"/>
        <w:shd w:val="clear" w:color="auto" w:fill="auto"/>
        <w:tabs>
          <w:tab w:val="left" w:pos="274"/>
        </w:tabs>
        <w:spacing w:before="0" w:after="0" w:line="240" w:lineRule="auto"/>
        <w:ind w:right="23"/>
      </w:pPr>
    </w:p>
    <w:p w:rsidR="00265B83" w:rsidRDefault="00265B83" w:rsidP="00B232B4">
      <w:pPr>
        <w:pStyle w:val="11"/>
        <w:shd w:val="clear" w:color="auto" w:fill="auto"/>
        <w:tabs>
          <w:tab w:val="left" w:pos="274"/>
        </w:tabs>
        <w:spacing w:before="0" w:after="0" w:line="240" w:lineRule="auto"/>
        <w:ind w:right="23"/>
      </w:pPr>
    </w:p>
    <w:p w:rsidR="0085774A" w:rsidRDefault="0085774A" w:rsidP="00B232B4">
      <w:pPr>
        <w:pStyle w:val="11"/>
        <w:shd w:val="clear" w:color="auto" w:fill="auto"/>
        <w:tabs>
          <w:tab w:val="left" w:pos="274"/>
        </w:tabs>
        <w:spacing w:before="0" w:after="0" w:line="240" w:lineRule="auto"/>
        <w:ind w:right="23"/>
        <w:rPr>
          <w:sz w:val="20"/>
          <w:szCs w:val="20"/>
        </w:rPr>
      </w:pPr>
    </w:p>
    <w:p w:rsidR="0085774A" w:rsidRDefault="0085774A" w:rsidP="00B232B4">
      <w:pPr>
        <w:pStyle w:val="11"/>
        <w:shd w:val="clear" w:color="auto" w:fill="auto"/>
        <w:tabs>
          <w:tab w:val="left" w:pos="274"/>
        </w:tabs>
        <w:spacing w:before="0" w:after="0" w:line="240" w:lineRule="auto"/>
        <w:ind w:right="23"/>
        <w:rPr>
          <w:sz w:val="20"/>
          <w:szCs w:val="20"/>
        </w:rPr>
      </w:pPr>
    </w:p>
    <w:p w:rsidR="0085774A" w:rsidRDefault="0085774A" w:rsidP="00B232B4">
      <w:pPr>
        <w:pStyle w:val="11"/>
        <w:shd w:val="clear" w:color="auto" w:fill="auto"/>
        <w:tabs>
          <w:tab w:val="left" w:pos="274"/>
        </w:tabs>
        <w:spacing w:before="0" w:after="0" w:line="240" w:lineRule="auto"/>
        <w:ind w:right="23"/>
        <w:rPr>
          <w:sz w:val="20"/>
          <w:szCs w:val="20"/>
        </w:rPr>
      </w:pPr>
    </w:p>
    <w:p w:rsidR="0085774A" w:rsidRDefault="0085774A" w:rsidP="00B232B4">
      <w:pPr>
        <w:pStyle w:val="11"/>
        <w:shd w:val="clear" w:color="auto" w:fill="auto"/>
        <w:tabs>
          <w:tab w:val="left" w:pos="274"/>
        </w:tabs>
        <w:spacing w:before="0" w:after="0" w:line="240" w:lineRule="auto"/>
        <w:ind w:right="23"/>
        <w:rPr>
          <w:sz w:val="20"/>
          <w:szCs w:val="20"/>
        </w:rPr>
      </w:pPr>
    </w:p>
    <w:p w:rsidR="00B232B4" w:rsidRDefault="00B232B4" w:rsidP="00B232B4">
      <w:pPr>
        <w:pStyle w:val="11"/>
        <w:shd w:val="clear" w:color="auto" w:fill="auto"/>
        <w:tabs>
          <w:tab w:val="left" w:pos="274"/>
        </w:tabs>
        <w:spacing w:before="0" w:after="0" w:line="240" w:lineRule="auto"/>
        <w:ind w:right="23"/>
        <w:rPr>
          <w:sz w:val="20"/>
          <w:szCs w:val="20"/>
        </w:rPr>
      </w:pPr>
    </w:p>
    <w:p w:rsidR="00110817" w:rsidRDefault="00110817" w:rsidP="00B232B4">
      <w:pPr>
        <w:pStyle w:val="11"/>
        <w:shd w:val="clear" w:color="auto" w:fill="auto"/>
        <w:tabs>
          <w:tab w:val="left" w:pos="274"/>
        </w:tabs>
        <w:spacing w:before="0" w:after="0" w:line="240" w:lineRule="auto"/>
        <w:ind w:right="23"/>
        <w:rPr>
          <w:sz w:val="20"/>
          <w:szCs w:val="20"/>
        </w:rPr>
      </w:pPr>
    </w:p>
    <w:p w:rsidR="00110817" w:rsidRDefault="00110817" w:rsidP="00B232B4">
      <w:pPr>
        <w:pStyle w:val="11"/>
        <w:shd w:val="clear" w:color="auto" w:fill="auto"/>
        <w:tabs>
          <w:tab w:val="left" w:pos="274"/>
        </w:tabs>
        <w:spacing w:before="0" w:after="0" w:line="240" w:lineRule="auto"/>
        <w:ind w:right="23"/>
        <w:rPr>
          <w:sz w:val="20"/>
          <w:szCs w:val="20"/>
        </w:rPr>
      </w:pPr>
    </w:p>
    <w:p w:rsidR="0031123E" w:rsidRPr="00BA29AA" w:rsidRDefault="00BA29AA" w:rsidP="00B232B4">
      <w:pPr>
        <w:pStyle w:val="11"/>
        <w:shd w:val="clear" w:color="auto" w:fill="auto"/>
        <w:tabs>
          <w:tab w:val="left" w:pos="274"/>
        </w:tabs>
        <w:spacing w:before="0" w:after="0" w:line="240" w:lineRule="auto"/>
        <w:ind w:right="23"/>
        <w:rPr>
          <w:sz w:val="20"/>
          <w:szCs w:val="20"/>
        </w:rPr>
      </w:pPr>
      <w:r w:rsidRPr="00BA29AA">
        <w:rPr>
          <w:sz w:val="20"/>
          <w:szCs w:val="20"/>
        </w:rPr>
        <w:t xml:space="preserve">Д.А. </w:t>
      </w:r>
      <w:r w:rsidR="00151F3F" w:rsidRPr="00BA29AA">
        <w:rPr>
          <w:sz w:val="20"/>
          <w:szCs w:val="20"/>
        </w:rPr>
        <w:t>Поляшов</w:t>
      </w:r>
    </w:p>
    <w:p w:rsidR="00845605" w:rsidRDefault="00BA29AA" w:rsidP="00B232B4">
      <w:pPr>
        <w:pStyle w:val="11"/>
        <w:shd w:val="clear" w:color="auto" w:fill="auto"/>
        <w:tabs>
          <w:tab w:val="left" w:pos="274"/>
        </w:tabs>
        <w:spacing w:before="0" w:after="0" w:line="240" w:lineRule="auto"/>
        <w:ind w:right="23"/>
        <w:rPr>
          <w:sz w:val="20"/>
          <w:szCs w:val="20"/>
        </w:rPr>
      </w:pPr>
      <w:r w:rsidRPr="00BA29AA">
        <w:rPr>
          <w:sz w:val="20"/>
          <w:szCs w:val="20"/>
        </w:rPr>
        <w:t>8(81363)52377</w:t>
      </w:r>
    </w:p>
    <w:p w:rsidR="00110817" w:rsidRDefault="00110817" w:rsidP="00B232B4">
      <w:pPr>
        <w:pStyle w:val="11"/>
        <w:shd w:val="clear" w:color="auto" w:fill="auto"/>
        <w:tabs>
          <w:tab w:val="left" w:pos="274"/>
        </w:tabs>
        <w:spacing w:before="0" w:after="0" w:line="240" w:lineRule="auto"/>
        <w:ind w:right="23"/>
        <w:rPr>
          <w:sz w:val="20"/>
          <w:szCs w:val="20"/>
        </w:rPr>
      </w:pPr>
    </w:p>
    <w:p w:rsidR="00110817" w:rsidRDefault="00110817" w:rsidP="00B232B4">
      <w:pPr>
        <w:pStyle w:val="11"/>
        <w:shd w:val="clear" w:color="auto" w:fill="auto"/>
        <w:tabs>
          <w:tab w:val="left" w:pos="274"/>
        </w:tabs>
        <w:spacing w:before="0" w:after="0" w:line="240" w:lineRule="auto"/>
        <w:ind w:right="23"/>
        <w:rPr>
          <w:sz w:val="20"/>
          <w:szCs w:val="20"/>
        </w:rPr>
      </w:pPr>
    </w:p>
    <w:p w:rsidR="00110817" w:rsidRDefault="00110817" w:rsidP="00B232B4">
      <w:pPr>
        <w:pStyle w:val="11"/>
        <w:shd w:val="clear" w:color="auto" w:fill="auto"/>
        <w:tabs>
          <w:tab w:val="left" w:pos="274"/>
        </w:tabs>
        <w:spacing w:before="0" w:after="0" w:line="240" w:lineRule="auto"/>
        <w:ind w:right="23"/>
        <w:rPr>
          <w:sz w:val="20"/>
          <w:szCs w:val="20"/>
        </w:rPr>
      </w:pPr>
    </w:p>
    <w:p w:rsidR="00110817" w:rsidRDefault="00110817" w:rsidP="00B232B4">
      <w:pPr>
        <w:pStyle w:val="11"/>
        <w:shd w:val="clear" w:color="auto" w:fill="auto"/>
        <w:tabs>
          <w:tab w:val="left" w:pos="274"/>
        </w:tabs>
        <w:spacing w:before="0" w:after="0" w:line="240" w:lineRule="auto"/>
        <w:ind w:right="23"/>
        <w:rPr>
          <w:sz w:val="20"/>
          <w:szCs w:val="20"/>
        </w:rPr>
      </w:pPr>
    </w:p>
    <w:p w:rsidR="00110817" w:rsidRDefault="00110817" w:rsidP="00B232B4">
      <w:pPr>
        <w:pStyle w:val="11"/>
        <w:shd w:val="clear" w:color="auto" w:fill="auto"/>
        <w:tabs>
          <w:tab w:val="left" w:pos="274"/>
        </w:tabs>
        <w:spacing w:before="0" w:after="0" w:line="240" w:lineRule="auto"/>
        <w:ind w:right="23"/>
        <w:rPr>
          <w:sz w:val="20"/>
          <w:szCs w:val="20"/>
        </w:rPr>
      </w:pPr>
    </w:p>
    <w:p w:rsidR="00110817" w:rsidRPr="00110817" w:rsidRDefault="00110817" w:rsidP="00110817">
      <w:pPr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11081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10817" w:rsidRPr="00110817" w:rsidRDefault="00110817" w:rsidP="00110817">
      <w:pPr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110817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1081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110817" w:rsidRDefault="00110817" w:rsidP="00110817">
      <w:pPr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110817">
        <w:rPr>
          <w:rFonts w:ascii="Times New Roman" w:hAnsi="Times New Roman" w:cs="Times New Roman"/>
          <w:sz w:val="28"/>
          <w:szCs w:val="28"/>
        </w:rPr>
        <w:t xml:space="preserve">МО «Сясьстройское городское </w:t>
      </w:r>
    </w:p>
    <w:p w:rsidR="00110817" w:rsidRPr="00110817" w:rsidRDefault="00110817" w:rsidP="00110817">
      <w:pPr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поселение» от </w:t>
      </w:r>
      <w:r w:rsidR="0038667D">
        <w:rPr>
          <w:rFonts w:ascii="Times New Roman" w:hAnsi="Times New Roman" w:cs="Times New Roman"/>
          <w:sz w:val="28"/>
          <w:szCs w:val="28"/>
        </w:rPr>
        <w:t>25</w:t>
      </w:r>
      <w:r w:rsidRPr="00110817">
        <w:rPr>
          <w:rFonts w:ascii="Times New Roman" w:hAnsi="Times New Roman" w:cs="Times New Roman"/>
          <w:sz w:val="28"/>
          <w:szCs w:val="28"/>
        </w:rPr>
        <w:t>.</w:t>
      </w:r>
      <w:r w:rsidR="0038667D">
        <w:rPr>
          <w:rFonts w:ascii="Times New Roman" w:hAnsi="Times New Roman" w:cs="Times New Roman"/>
          <w:sz w:val="28"/>
          <w:szCs w:val="28"/>
        </w:rPr>
        <w:t>02</w:t>
      </w:r>
      <w:r w:rsidRPr="00110817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10817">
        <w:rPr>
          <w:rFonts w:ascii="Times New Roman" w:hAnsi="Times New Roman" w:cs="Times New Roman"/>
          <w:sz w:val="28"/>
          <w:szCs w:val="28"/>
        </w:rPr>
        <w:t xml:space="preserve"> № </w:t>
      </w:r>
      <w:r w:rsidR="0038667D">
        <w:rPr>
          <w:rFonts w:ascii="Times New Roman" w:hAnsi="Times New Roman" w:cs="Times New Roman"/>
          <w:sz w:val="28"/>
          <w:szCs w:val="28"/>
        </w:rPr>
        <w:t>115</w:t>
      </w:r>
    </w:p>
    <w:p w:rsidR="00110817" w:rsidRDefault="00110817" w:rsidP="00110817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110817" w:rsidRPr="00110817" w:rsidRDefault="00110817" w:rsidP="00110817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817">
        <w:rPr>
          <w:rFonts w:ascii="Times New Roman" w:hAnsi="Times New Roman" w:cs="Times New Roman"/>
          <w:color w:val="000000" w:themeColor="text1"/>
          <w:sz w:val="28"/>
          <w:szCs w:val="28"/>
        </w:rPr>
        <w:t>Форма</w:t>
      </w:r>
    </w:p>
    <w:p w:rsidR="00110817" w:rsidRDefault="00110817" w:rsidP="00110817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10817" w:rsidRPr="00110817" w:rsidRDefault="00110817" w:rsidP="00110817">
      <w:pPr>
        <w:shd w:val="clear" w:color="auto" w:fill="FFFFFF"/>
        <w:ind w:left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8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 w:rsidRPr="0011081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11081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№ 415».</w:t>
      </w:r>
    </w:p>
    <w:p w:rsidR="00110817" w:rsidRDefault="00110817" w:rsidP="00110817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110817" w:rsidRPr="00624192" w:rsidRDefault="00110817" w:rsidP="00110817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10817" w:rsidRPr="00110817" w:rsidRDefault="00110817" w:rsidP="0011081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8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Проверочный лист, используемый при осуществлении </w:t>
      </w:r>
      <w:r w:rsidRPr="001108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 xml:space="preserve">муниципального жилищного контроля </w:t>
      </w:r>
      <w:r w:rsidRPr="00110817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в __________ </w:t>
      </w:r>
      <w:r w:rsidRPr="00110817">
        <w:rPr>
          <w:rFonts w:ascii="Times New Roman" w:hAnsi="Times New Roman" w:cs="Times New Roman"/>
          <w:i/>
          <w:iCs/>
          <w:sz w:val="28"/>
          <w:szCs w:val="28"/>
        </w:rPr>
        <w:t>(наименование муниципального образования)</w:t>
      </w:r>
      <w:r w:rsidRPr="001108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110817">
        <w:rPr>
          <w:rFonts w:ascii="Times New Roman" w:hAnsi="Times New Roman" w:cs="Times New Roman"/>
          <w:color w:val="000000" w:themeColor="text1"/>
          <w:sz w:val="28"/>
          <w:szCs w:val="28"/>
        </w:rPr>
        <w:t>(далее также – проверочный лист)</w:t>
      </w:r>
    </w:p>
    <w:p w:rsidR="00110817" w:rsidRPr="00110817" w:rsidRDefault="00110817" w:rsidP="00110817">
      <w:pPr>
        <w:rPr>
          <w:rFonts w:ascii="Times New Roman" w:hAnsi="Times New Roman" w:cs="Times New Roman"/>
          <w:sz w:val="28"/>
          <w:szCs w:val="28"/>
        </w:rPr>
      </w:pPr>
    </w:p>
    <w:p w:rsidR="00110817" w:rsidRPr="00110817" w:rsidRDefault="00110817" w:rsidP="00110817">
      <w:pPr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108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 w:rsidRPr="001108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«____» ___________20 ___ г.</w:t>
      </w:r>
    </w:p>
    <w:p w:rsidR="00110817" w:rsidRPr="00110817" w:rsidRDefault="00110817" w:rsidP="0011081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10817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</w:t>
      </w:r>
      <w:r w:rsidRPr="00110817">
        <w:rPr>
          <w:rFonts w:ascii="Times New Roman" w:hAnsi="Times New Roman" w:cs="Times New Roman"/>
          <w:i/>
          <w:iCs/>
          <w:sz w:val="28"/>
          <w:szCs w:val="28"/>
        </w:rPr>
        <w:t>дата заполнения проверочного листа</w:t>
      </w:r>
    </w:p>
    <w:p w:rsidR="00110817" w:rsidRDefault="00110817" w:rsidP="00110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110817" w:rsidRPr="00110817" w:rsidRDefault="00110817" w:rsidP="00110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110817">
        <w:rPr>
          <w:rFonts w:ascii="Times New Roman" w:hAnsi="Times New Roman" w:cs="Times New Roman"/>
          <w:color w:val="22272F"/>
          <w:sz w:val="28"/>
          <w:szCs w:val="28"/>
        </w:rPr>
        <w:t>1. Вид    контроля,    включенный    в    единый    реестр     видов    контроля:</w:t>
      </w:r>
    </w:p>
    <w:p w:rsidR="00110817" w:rsidRPr="00110817" w:rsidRDefault="00110817" w:rsidP="00110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11081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0817" w:rsidRPr="00110817" w:rsidRDefault="00110817" w:rsidP="00110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110817">
        <w:rPr>
          <w:rFonts w:ascii="Times New Roman" w:hAnsi="Times New Roman" w:cs="Times New Roman"/>
          <w:color w:val="22272F"/>
          <w:sz w:val="28"/>
          <w:szCs w:val="28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:rsidR="00110817" w:rsidRPr="00110817" w:rsidRDefault="00110817" w:rsidP="00110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11081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110817" w:rsidRPr="00110817" w:rsidRDefault="00110817" w:rsidP="00110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11081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110817" w:rsidRPr="00110817" w:rsidRDefault="00110817" w:rsidP="00110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110817">
        <w:rPr>
          <w:rFonts w:ascii="Times New Roman" w:hAnsi="Times New Roman" w:cs="Times New Roman"/>
          <w:color w:val="22272F"/>
          <w:sz w:val="28"/>
          <w:szCs w:val="28"/>
        </w:rPr>
        <w:t>3. Вид контрольного мероприятия: ____________________________________</w:t>
      </w:r>
    </w:p>
    <w:p w:rsidR="00110817" w:rsidRPr="00110817" w:rsidRDefault="00110817" w:rsidP="00110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11081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</w:t>
      </w:r>
    </w:p>
    <w:p w:rsidR="00110817" w:rsidRPr="00110817" w:rsidRDefault="00110817" w:rsidP="00110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110817">
        <w:rPr>
          <w:rFonts w:ascii="Times New Roman" w:hAnsi="Times New Roman" w:cs="Times New Roman"/>
          <w:color w:val="22272F"/>
          <w:sz w:val="28"/>
          <w:szCs w:val="28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:rsidR="00110817" w:rsidRPr="00110817" w:rsidRDefault="00110817" w:rsidP="00110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110817">
        <w:rPr>
          <w:rFonts w:ascii="Times New Roman" w:hAnsi="Times New Roman" w:cs="Times New Roman"/>
          <w:color w:val="22272F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110817" w:rsidRPr="00110817" w:rsidRDefault="00110817" w:rsidP="00110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110817">
        <w:rPr>
          <w:rFonts w:ascii="Times New Roman" w:hAnsi="Times New Roman" w:cs="Times New Roman"/>
          <w:color w:val="22272F"/>
          <w:sz w:val="28"/>
          <w:szCs w:val="28"/>
        </w:rPr>
        <w:t>5. Фамилия, имя и отчество (при наличии) гражданина или индивидуального</w:t>
      </w:r>
    </w:p>
    <w:p w:rsidR="00110817" w:rsidRPr="00110817" w:rsidRDefault="00110817" w:rsidP="00110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110817">
        <w:rPr>
          <w:rFonts w:ascii="Times New Roman" w:hAnsi="Times New Roman" w:cs="Times New Roman"/>
          <w:color w:val="22272F"/>
          <w:sz w:val="28"/>
          <w:szCs w:val="28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110817" w:rsidRPr="00110817" w:rsidRDefault="00110817" w:rsidP="00110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11081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0817" w:rsidRPr="00110817" w:rsidRDefault="00110817" w:rsidP="00110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110817">
        <w:rPr>
          <w:rFonts w:ascii="Times New Roman" w:hAnsi="Times New Roman" w:cs="Times New Roman"/>
          <w:color w:val="22272F"/>
          <w:sz w:val="28"/>
          <w:szCs w:val="28"/>
        </w:rPr>
        <w:t>6. Место   (места)  проведения   контрольного   мероприятия   с   заполнением</w:t>
      </w:r>
    </w:p>
    <w:p w:rsidR="00110817" w:rsidRPr="00110817" w:rsidRDefault="00110817" w:rsidP="00110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110817">
        <w:rPr>
          <w:rFonts w:ascii="Times New Roman" w:hAnsi="Times New Roman" w:cs="Times New Roman"/>
          <w:color w:val="22272F"/>
          <w:sz w:val="28"/>
          <w:szCs w:val="28"/>
        </w:rPr>
        <w:t>проверочного листа: ________________________________________________</w:t>
      </w:r>
    </w:p>
    <w:p w:rsidR="00110817" w:rsidRPr="00110817" w:rsidRDefault="00110817" w:rsidP="00110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11081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10817" w:rsidRDefault="00110817" w:rsidP="00110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110817">
        <w:rPr>
          <w:rFonts w:ascii="Times New Roman" w:hAnsi="Times New Roman" w:cs="Times New Roman"/>
          <w:color w:val="22272F"/>
          <w:sz w:val="28"/>
          <w:szCs w:val="28"/>
        </w:rPr>
        <w:t xml:space="preserve">7. Реквизиты решения контрольного органа о проведении контрольного мероприятия, подписанного уполномоченным должностным лицом 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контрольного </w:t>
      </w:r>
      <w:r w:rsidRPr="00110817">
        <w:rPr>
          <w:rFonts w:ascii="Times New Roman" w:hAnsi="Times New Roman" w:cs="Times New Roman"/>
          <w:color w:val="22272F"/>
          <w:sz w:val="28"/>
          <w:szCs w:val="28"/>
        </w:rPr>
        <w:t>органа:</w:t>
      </w:r>
    </w:p>
    <w:p w:rsidR="00110817" w:rsidRPr="00110817" w:rsidRDefault="00110817" w:rsidP="00110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110817">
        <w:rPr>
          <w:rFonts w:ascii="Times New Roman" w:hAnsi="Times New Roman" w:cs="Times New Roman"/>
          <w:color w:val="22272F"/>
          <w:sz w:val="28"/>
          <w:szCs w:val="28"/>
        </w:rPr>
        <w:t xml:space="preserve"> ______________________________________________</w:t>
      </w:r>
      <w:r>
        <w:rPr>
          <w:rFonts w:ascii="Times New Roman" w:hAnsi="Times New Roman" w:cs="Times New Roman"/>
          <w:color w:val="22272F"/>
          <w:sz w:val="28"/>
          <w:szCs w:val="28"/>
        </w:rPr>
        <w:t>_________________</w:t>
      </w:r>
      <w:r w:rsidRPr="00110817">
        <w:rPr>
          <w:rFonts w:ascii="Times New Roman" w:hAnsi="Times New Roman" w:cs="Times New Roman"/>
          <w:color w:val="22272F"/>
          <w:sz w:val="28"/>
          <w:szCs w:val="28"/>
        </w:rPr>
        <w:t>__</w:t>
      </w:r>
    </w:p>
    <w:p w:rsidR="00110817" w:rsidRPr="00110817" w:rsidRDefault="00110817" w:rsidP="00110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11081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110817" w:rsidRPr="00110817" w:rsidRDefault="00110817" w:rsidP="00110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110817">
        <w:rPr>
          <w:rFonts w:ascii="Times New Roman" w:hAnsi="Times New Roman" w:cs="Times New Roman"/>
          <w:color w:val="22272F"/>
          <w:sz w:val="28"/>
          <w:szCs w:val="28"/>
        </w:rPr>
        <w:t>8. Учётный номер контрольного мероприятия: __________________________</w:t>
      </w:r>
    </w:p>
    <w:p w:rsidR="00110817" w:rsidRPr="00110817" w:rsidRDefault="00110817" w:rsidP="00110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11081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</w:t>
      </w:r>
    </w:p>
    <w:p w:rsidR="00110817" w:rsidRPr="00110817" w:rsidRDefault="00110817" w:rsidP="00110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110817">
        <w:rPr>
          <w:rFonts w:ascii="Times New Roman" w:hAnsi="Times New Roman" w:cs="Times New Roman"/>
          <w:color w:val="22272F"/>
          <w:sz w:val="28"/>
          <w:szCs w:val="28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110817" w:rsidRDefault="00110817" w:rsidP="00110817"/>
    <w:tbl>
      <w:tblPr>
        <w:tblStyle w:val="af1"/>
        <w:tblW w:w="10359" w:type="dxa"/>
        <w:tblInd w:w="-714" w:type="dxa"/>
        <w:tblLook w:val="04A0" w:firstRow="1" w:lastRow="0" w:firstColumn="1" w:lastColumn="0" w:noHBand="0" w:noVBand="1"/>
      </w:tblPr>
      <w:tblGrid>
        <w:gridCol w:w="756"/>
        <w:gridCol w:w="2603"/>
        <w:gridCol w:w="2241"/>
        <w:gridCol w:w="458"/>
        <w:gridCol w:w="579"/>
        <w:gridCol w:w="1701"/>
        <w:gridCol w:w="2021"/>
      </w:tblGrid>
      <w:tr w:rsidR="00110817" w:rsidRPr="00110817" w:rsidTr="00A613A7">
        <w:trPr>
          <w:trHeight w:val="2870"/>
        </w:trPr>
        <w:tc>
          <w:tcPr>
            <w:tcW w:w="756" w:type="dxa"/>
            <w:vMerge w:val="restart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0817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110817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110817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603" w:type="dxa"/>
            <w:vMerge w:val="restart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0817">
              <w:rPr>
                <w:rFonts w:ascii="Times New Roman" w:hAnsi="Times New Roman" w:cs="Times New Roman"/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241" w:type="dxa"/>
            <w:vMerge w:val="restart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0817">
              <w:rPr>
                <w:rFonts w:ascii="Times New Roman" w:hAnsi="Times New Roman" w:cs="Times New Roman"/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0817">
              <w:rPr>
                <w:rFonts w:ascii="Times New Roman" w:hAnsi="Times New Roman" w:cs="Times New Roman"/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0817">
              <w:rPr>
                <w:rFonts w:ascii="Times New Roman" w:hAnsi="Times New Roman" w:cs="Times New Roman"/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110817" w:rsidRPr="00110817" w:rsidTr="00A613A7">
        <w:tc>
          <w:tcPr>
            <w:tcW w:w="756" w:type="dxa"/>
            <w:vMerge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  <w:vMerge/>
          </w:tcPr>
          <w:p w:rsidR="00110817" w:rsidRPr="00110817" w:rsidRDefault="00110817" w:rsidP="00110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vMerge/>
          </w:tcPr>
          <w:p w:rsidR="00110817" w:rsidRPr="00110817" w:rsidRDefault="00110817" w:rsidP="00110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0817">
              <w:rPr>
                <w:rFonts w:ascii="Times New Roman" w:hAnsi="Times New Roman" w:cs="Times New Roman"/>
                <w:b/>
                <w:bCs/>
              </w:rPr>
              <w:t>да</w:t>
            </w:r>
          </w:p>
        </w:tc>
        <w:tc>
          <w:tcPr>
            <w:tcW w:w="579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0817"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0817">
              <w:rPr>
                <w:rFonts w:ascii="Times New Roman" w:hAnsi="Times New Roman" w:cs="Times New Roman"/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817" w:rsidRPr="00110817" w:rsidTr="00A613A7">
        <w:tc>
          <w:tcPr>
            <w:tcW w:w="10359" w:type="dxa"/>
            <w:gridSpan w:val="7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lastRenderedPageBreak/>
              <w:t>Контрольные вопросы о соблюдении обязательных требований к созданию и деятельности юридических лиц, индивидуальных предпринимателей, осуществляющих управление многоквартирными домами, в котором есть жилые помещения муниципального жилищного фонда (далее – многоквартирные дома), оказывающих услуги и (или) выполняющих работы по содержанию и ремонту общего имущества в многоквартирных домах</w:t>
            </w:r>
          </w:p>
        </w:tc>
      </w:tr>
      <w:tr w:rsidR="00110817" w:rsidRPr="00110817" w:rsidTr="00A613A7">
        <w:tc>
          <w:tcPr>
            <w:tcW w:w="756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3" w:type="dxa"/>
          </w:tcPr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Имеется ли решение общего собрания собственников помещений многоквартирного дома о выборе способа управления?</w:t>
            </w:r>
          </w:p>
        </w:tc>
        <w:tc>
          <w:tcPr>
            <w:tcW w:w="224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Части 1 - 3 статьи 161 Жилищного кодекса Российской Федерации (далее – ЖК РФ)</w:t>
            </w:r>
          </w:p>
        </w:tc>
        <w:tc>
          <w:tcPr>
            <w:tcW w:w="458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817" w:rsidRPr="00110817" w:rsidTr="00A613A7">
        <w:tc>
          <w:tcPr>
            <w:tcW w:w="756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03" w:type="dxa"/>
          </w:tcPr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Соблюдается срок полномочий правления товарищества собственников жилья, определенный уставом товарищества собственников жилья (в случае создания товарищества собственников жилья)?</w:t>
            </w:r>
          </w:p>
        </w:tc>
        <w:tc>
          <w:tcPr>
            <w:tcW w:w="224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Часть 2 статьи 147 ЖК РФ</w:t>
            </w:r>
          </w:p>
        </w:tc>
        <w:tc>
          <w:tcPr>
            <w:tcW w:w="458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817" w:rsidRPr="00110817" w:rsidTr="00A613A7">
        <w:tc>
          <w:tcPr>
            <w:tcW w:w="756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03" w:type="dxa"/>
          </w:tcPr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Платежные документы, информация о размере платы за жилое помещение муниципального жилищного фонда (далее – жилое помещение) и коммунальные услуги и задолженности по оплате жилых помещений и коммунальных услуг размещаются в системе или в иных информационных системах, позволяющих внести плату за жилое помещение и коммунальные услуги?</w:t>
            </w:r>
          </w:p>
        </w:tc>
        <w:tc>
          <w:tcPr>
            <w:tcW w:w="224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Части 2 и 2.1 статьи 155 ЖК РФ</w:t>
            </w:r>
          </w:p>
        </w:tc>
        <w:tc>
          <w:tcPr>
            <w:tcW w:w="458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817" w:rsidRPr="00110817" w:rsidTr="00A613A7">
        <w:tc>
          <w:tcPr>
            <w:tcW w:w="756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03" w:type="dxa"/>
          </w:tcPr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proofErr w:type="gramStart"/>
            <w:r w:rsidRPr="00110817">
              <w:rPr>
                <w:rFonts w:ascii="Times New Roman" w:hAnsi="Times New Roman" w:cs="Times New Roman"/>
              </w:rPr>
              <w:t xml:space="preserve">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с заявлением в письменной форме о выплате штрафа в связи с нарушением порядка расчета платы за содержание жилого помещения товарищество </w:t>
            </w:r>
            <w:r w:rsidRPr="00110817">
              <w:rPr>
                <w:rFonts w:ascii="Times New Roman" w:hAnsi="Times New Roman" w:cs="Times New Roman"/>
              </w:rPr>
              <w:lastRenderedPageBreak/>
              <w:t>собственников жилья, жилищный или жилищно-строительный кооператив, иной специализированный потребительский кооператив, лицо, предоставляющее коммунальные услуги, не позднее тридцати дней со</w:t>
            </w:r>
            <w:proofErr w:type="gramEnd"/>
            <w:r w:rsidRPr="00110817">
              <w:rPr>
                <w:rFonts w:ascii="Times New Roman" w:hAnsi="Times New Roman" w:cs="Times New Roman"/>
              </w:rPr>
              <w:t xml:space="preserve"> дня поступления обращения проводили проверку правильности начисления предъявленного к оплате размера платы за содержание жилого помещения и принимали решение о выявлении нарушения и выплате штрафа или решение об отсутствии нарушения и отказе в выплате штрафа?</w:t>
            </w:r>
          </w:p>
        </w:tc>
        <w:tc>
          <w:tcPr>
            <w:tcW w:w="224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lastRenderedPageBreak/>
              <w:t>Часть 12 статьи 156, часть 6 статьи 157 ЖК РФ</w:t>
            </w:r>
          </w:p>
        </w:tc>
        <w:tc>
          <w:tcPr>
            <w:tcW w:w="458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817" w:rsidRPr="00110817" w:rsidTr="00A613A7">
        <w:tc>
          <w:tcPr>
            <w:tcW w:w="756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603" w:type="dxa"/>
          </w:tcPr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proofErr w:type="gramStart"/>
            <w:r w:rsidRPr="00110817">
              <w:rPr>
                <w:rFonts w:ascii="Times New Roman" w:hAnsi="Times New Roman" w:cs="Times New Roman"/>
              </w:rPr>
              <w:t>В случае установления нарушения порядка расчета платы за 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кооператив, лицо, предоставляющее коммунальные услуги, выплатили штраф в срок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помещения, либо снизили размер платы</w:t>
            </w:r>
            <w:proofErr w:type="gramEnd"/>
            <w:r w:rsidRPr="00110817">
              <w:rPr>
                <w:rFonts w:ascii="Times New Roman" w:hAnsi="Times New Roman" w:cs="Times New Roman"/>
              </w:rPr>
              <w:t xml:space="preserve"> за содержание жилого помещения (платы за коммунальные услуги) при наличии подтвержденной вступившим в законную </w:t>
            </w:r>
            <w:r w:rsidRPr="00110817">
              <w:rPr>
                <w:rFonts w:ascii="Times New Roman" w:hAnsi="Times New Roman" w:cs="Times New Roman"/>
              </w:rPr>
              <w:lastRenderedPageBreak/>
              <w:t>силу судебным актом непогашенной задолженности - путем снижения размера задолженности по внесению платы за жилое помещение (платы за коммунальные услуги) до уплаты штрафа в полном объеме?</w:t>
            </w:r>
          </w:p>
        </w:tc>
        <w:tc>
          <w:tcPr>
            <w:tcW w:w="224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lastRenderedPageBreak/>
              <w:t>Части 11, 13 статьи 156, части 6, 7 статьи 157 ЖК РФ</w:t>
            </w:r>
          </w:p>
        </w:tc>
        <w:tc>
          <w:tcPr>
            <w:tcW w:w="458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817" w:rsidRPr="00110817" w:rsidTr="00A613A7">
        <w:tc>
          <w:tcPr>
            <w:tcW w:w="10359" w:type="dxa"/>
            <w:gridSpan w:val="7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lastRenderedPageBreak/>
              <w:t xml:space="preserve">Контрольные вопросы о соблюдении обязательных требований к жилым помещениям, </w:t>
            </w:r>
            <w:r w:rsidRPr="00110817">
              <w:rPr>
                <w:rFonts w:ascii="Times New Roman" w:hAnsi="Times New Roman" w:cs="Times New Roman"/>
              </w:rPr>
              <w:br/>
              <w:t>их использованию и содержанию</w:t>
            </w:r>
          </w:p>
        </w:tc>
      </w:tr>
      <w:tr w:rsidR="00110817" w:rsidRPr="00110817" w:rsidTr="00A613A7">
        <w:tc>
          <w:tcPr>
            <w:tcW w:w="756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03" w:type="dxa"/>
          </w:tcPr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Используется ли жилое помещение в соответствии с его назначением?</w:t>
            </w:r>
          </w:p>
        </w:tc>
        <w:tc>
          <w:tcPr>
            <w:tcW w:w="224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Статьи 17, 67 ЖК РФ, пункты 3 и 4 Правил</w:t>
            </w:r>
          </w:p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 xml:space="preserve">пользования жилыми помещениями, </w:t>
            </w:r>
            <w:proofErr w:type="gramStart"/>
            <w:r w:rsidRPr="00110817">
              <w:rPr>
                <w:rFonts w:ascii="Times New Roman" w:hAnsi="Times New Roman" w:cs="Times New Roman"/>
              </w:rPr>
              <w:t>утвержденных</w:t>
            </w:r>
            <w:proofErr w:type="gramEnd"/>
            <w:r w:rsidRPr="00110817">
              <w:rPr>
                <w:rFonts w:ascii="Times New Roman" w:hAnsi="Times New Roman" w:cs="Times New Roman"/>
              </w:rPr>
              <w:t xml:space="preserve"> постановлением Правительства Российской Федерации от 21.01.2006 № 25 (далее – Правила № 25)</w:t>
            </w:r>
          </w:p>
        </w:tc>
        <w:tc>
          <w:tcPr>
            <w:tcW w:w="458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817" w:rsidRPr="00110817" w:rsidTr="00A613A7">
        <w:tc>
          <w:tcPr>
            <w:tcW w:w="756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03" w:type="dxa"/>
          </w:tcPr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Наниматель обеспечивает сохранность жилого помещения, не допускает выполнение в жилом помещении работ или совершение других действий, приводящих к его порче?</w:t>
            </w:r>
          </w:p>
        </w:tc>
        <w:tc>
          <w:tcPr>
            <w:tcW w:w="224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Подпункт «в» пункта 10 Правил № 25</w:t>
            </w:r>
          </w:p>
        </w:tc>
        <w:tc>
          <w:tcPr>
            <w:tcW w:w="458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817" w:rsidRPr="00110817" w:rsidTr="00A613A7">
        <w:tc>
          <w:tcPr>
            <w:tcW w:w="756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03" w:type="dxa"/>
          </w:tcPr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proofErr w:type="gramStart"/>
            <w:r w:rsidRPr="00110817">
              <w:rPr>
                <w:rFonts w:ascii="Times New Roman" w:hAnsi="Times New Roman" w:cs="Times New Roman"/>
              </w:rPr>
              <w:t>Наниматель поддерживает надлежащее состояние жилого помещения, а также помещений общего пользования в многоквартирном доме (квартире), соблюдает чистоту и порядок в жилом помещении, подъездах, кабинах лифтов, на лестничных клетках, в других помещениях общего пользования, обеспечивает сохранность санитарно-технического и иного оборудования, а также соблюдает требования пожарной безопасности, санитарно-</w:t>
            </w:r>
            <w:r w:rsidRPr="00110817">
              <w:rPr>
                <w:rFonts w:ascii="Times New Roman" w:hAnsi="Times New Roman" w:cs="Times New Roman"/>
              </w:rPr>
              <w:lastRenderedPageBreak/>
              <w:t>гигиенические, экологические и иные требования законодательства?</w:t>
            </w:r>
            <w:proofErr w:type="gramEnd"/>
          </w:p>
        </w:tc>
        <w:tc>
          <w:tcPr>
            <w:tcW w:w="224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lastRenderedPageBreak/>
              <w:t>Пункт 6, подпункт «г» пункта 10 Правил № 25</w:t>
            </w:r>
          </w:p>
        </w:tc>
        <w:tc>
          <w:tcPr>
            <w:tcW w:w="458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817" w:rsidRPr="00110817" w:rsidTr="00A613A7">
        <w:tc>
          <w:tcPr>
            <w:tcW w:w="756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603" w:type="dxa"/>
          </w:tcPr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Наниматель производит текущий ремонт жилого помещения?</w:t>
            </w:r>
          </w:p>
        </w:tc>
        <w:tc>
          <w:tcPr>
            <w:tcW w:w="224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Подпункт «е» пункта 10 Правил № 25</w:t>
            </w:r>
          </w:p>
        </w:tc>
        <w:tc>
          <w:tcPr>
            <w:tcW w:w="458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817" w:rsidRPr="00110817" w:rsidTr="00A613A7">
        <w:tc>
          <w:tcPr>
            <w:tcW w:w="756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03" w:type="dxa"/>
          </w:tcPr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Наниматель производит (произвёл) переустройство и (или) перепланировку жилого помещения в нарушение установленного порядка?</w:t>
            </w:r>
          </w:p>
        </w:tc>
        <w:tc>
          <w:tcPr>
            <w:tcW w:w="224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Подпункт «к» пункта 10 Правил № 25</w:t>
            </w:r>
          </w:p>
        </w:tc>
        <w:tc>
          <w:tcPr>
            <w:tcW w:w="458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817" w:rsidRPr="00110817" w:rsidTr="00A613A7">
        <w:tc>
          <w:tcPr>
            <w:tcW w:w="756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03" w:type="dxa"/>
          </w:tcPr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 xml:space="preserve">Нанимателем соблюдаются требования по письменному согласованию с </w:t>
            </w:r>
            <w:proofErr w:type="spellStart"/>
            <w:r w:rsidRPr="00110817">
              <w:rPr>
                <w:rFonts w:ascii="Times New Roman" w:hAnsi="Times New Roman" w:cs="Times New Roman"/>
              </w:rPr>
              <w:t>наймодателем</w:t>
            </w:r>
            <w:proofErr w:type="spellEnd"/>
            <w:r w:rsidRPr="00110817">
              <w:rPr>
                <w:rFonts w:ascii="Times New Roman" w:hAnsi="Times New Roman" w:cs="Times New Roman"/>
              </w:rPr>
              <w:t xml:space="preserve"> вселения иных лиц (кроме своего супруга, своих детей и родителей) в занимаемое жилое помещение?</w:t>
            </w:r>
          </w:p>
        </w:tc>
        <w:tc>
          <w:tcPr>
            <w:tcW w:w="224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Подпункт «а» пункта 9 Правил № 25</w:t>
            </w:r>
          </w:p>
        </w:tc>
        <w:tc>
          <w:tcPr>
            <w:tcW w:w="458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817" w:rsidRPr="00110817" w:rsidTr="00A613A7">
        <w:tc>
          <w:tcPr>
            <w:tcW w:w="756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03" w:type="dxa"/>
          </w:tcPr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 xml:space="preserve">Нанимателем соблюдаются требования по письменному согласованию с </w:t>
            </w:r>
            <w:proofErr w:type="spellStart"/>
            <w:r w:rsidRPr="00110817">
              <w:rPr>
                <w:rFonts w:ascii="Times New Roman" w:hAnsi="Times New Roman" w:cs="Times New Roman"/>
              </w:rPr>
              <w:t>наймодателем</w:t>
            </w:r>
            <w:proofErr w:type="spellEnd"/>
            <w:r w:rsidRPr="00110817">
              <w:rPr>
                <w:rFonts w:ascii="Times New Roman" w:hAnsi="Times New Roman" w:cs="Times New Roman"/>
              </w:rPr>
              <w:t xml:space="preserve"> сдачи жилого помещения или его части в поднаем?</w:t>
            </w:r>
          </w:p>
        </w:tc>
        <w:tc>
          <w:tcPr>
            <w:tcW w:w="224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Подпункт «б» пункта 9 Правил № 25</w:t>
            </w:r>
          </w:p>
        </w:tc>
        <w:tc>
          <w:tcPr>
            <w:tcW w:w="458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817" w:rsidRPr="00110817" w:rsidTr="00A613A7">
        <w:tc>
          <w:tcPr>
            <w:tcW w:w="756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03" w:type="dxa"/>
          </w:tcPr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 xml:space="preserve">Нанимателем соблюдаются требования о предварительном уведомлении </w:t>
            </w:r>
            <w:proofErr w:type="spellStart"/>
            <w:proofErr w:type="gramStart"/>
            <w:r w:rsidRPr="00110817">
              <w:rPr>
                <w:rFonts w:ascii="Times New Roman" w:hAnsi="Times New Roman" w:cs="Times New Roman"/>
              </w:rPr>
              <w:t>наймодателя</w:t>
            </w:r>
            <w:proofErr w:type="spellEnd"/>
            <w:proofErr w:type="gramEnd"/>
            <w:r w:rsidRPr="00110817">
              <w:rPr>
                <w:rFonts w:ascii="Times New Roman" w:hAnsi="Times New Roman" w:cs="Times New Roman"/>
              </w:rPr>
              <w:t xml:space="preserve"> о разрешении безвозмездного проживания в жилом помещении гражданам в качестве временных жильцов?</w:t>
            </w:r>
          </w:p>
        </w:tc>
        <w:tc>
          <w:tcPr>
            <w:tcW w:w="224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Подпункт «в» пункта 9 Правил № 25</w:t>
            </w:r>
          </w:p>
        </w:tc>
        <w:tc>
          <w:tcPr>
            <w:tcW w:w="458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817" w:rsidRPr="00110817" w:rsidTr="00A613A7">
        <w:tc>
          <w:tcPr>
            <w:tcW w:w="10359" w:type="dxa"/>
            <w:gridSpan w:val="7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10817">
              <w:rPr>
                <w:rFonts w:ascii="Times New Roman" w:hAnsi="Times New Roman" w:cs="Times New Roman"/>
              </w:rPr>
              <w:t>Контрольные вопросы о соблюдении обязательных требований к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</w:t>
            </w:r>
            <w:proofErr w:type="gramEnd"/>
          </w:p>
        </w:tc>
      </w:tr>
      <w:tr w:rsidR="00110817" w:rsidRPr="00110817" w:rsidTr="00A613A7">
        <w:tc>
          <w:tcPr>
            <w:tcW w:w="756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03" w:type="dxa"/>
          </w:tcPr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proofErr w:type="gramStart"/>
            <w:r w:rsidRPr="00110817">
              <w:rPr>
                <w:rFonts w:ascii="Times New Roman" w:hAnsi="Times New Roman" w:cs="Times New Roman"/>
              </w:rPr>
              <w:t xml:space="preserve">Согласованы переустройство и (или) перепланировка жилого помещения в многоквартирном доме (в случае, если в жилом помещении осуществляются переустройство и (или) перепланировка)? </w:t>
            </w:r>
            <w:proofErr w:type="gramEnd"/>
          </w:p>
        </w:tc>
        <w:tc>
          <w:tcPr>
            <w:tcW w:w="224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Часть 1 статьи 26 ЖК РФ</w:t>
            </w:r>
          </w:p>
        </w:tc>
        <w:tc>
          <w:tcPr>
            <w:tcW w:w="458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817" w:rsidRPr="00110817" w:rsidTr="00A613A7">
        <w:tc>
          <w:tcPr>
            <w:tcW w:w="756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03" w:type="dxa"/>
          </w:tcPr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 xml:space="preserve">Имеется акт приемочной комиссии, подтверждающий </w:t>
            </w:r>
            <w:r w:rsidRPr="00110817">
              <w:rPr>
                <w:rFonts w:ascii="Times New Roman" w:hAnsi="Times New Roman" w:cs="Times New Roman"/>
              </w:rPr>
              <w:lastRenderedPageBreak/>
              <w:t xml:space="preserve">завершение переустройства и (или) перепланировки жилого помещения в многоквартирном доме (в случае, если в жилом помещении были совершены переустройство и (или) перепланировка)? </w:t>
            </w:r>
          </w:p>
        </w:tc>
        <w:tc>
          <w:tcPr>
            <w:tcW w:w="224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lastRenderedPageBreak/>
              <w:t>Часть 1 статьи 28 ЖК РФ</w:t>
            </w:r>
          </w:p>
        </w:tc>
        <w:tc>
          <w:tcPr>
            <w:tcW w:w="458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817" w:rsidRPr="00110817" w:rsidTr="00A613A7">
        <w:tc>
          <w:tcPr>
            <w:tcW w:w="756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603" w:type="dxa"/>
          </w:tcPr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Нанимателем жилого помещения по договору социального найма, договору найма жилого помещения социального использования, которое было самовольно переустроено и (или) перепланировано, исполнена обязанность по приведению такого помещения в прежнее состояние в срок и в порядке, которые установлены органом, осуществляющим согласование?</w:t>
            </w:r>
          </w:p>
        </w:tc>
        <w:tc>
          <w:tcPr>
            <w:tcW w:w="224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Часть 3 статьи 29 ЖК РФ</w:t>
            </w:r>
          </w:p>
        </w:tc>
        <w:tc>
          <w:tcPr>
            <w:tcW w:w="458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817" w:rsidRPr="00110817" w:rsidTr="00A613A7">
        <w:tc>
          <w:tcPr>
            <w:tcW w:w="10359" w:type="dxa"/>
            <w:gridSpan w:val="7"/>
          </w:tcPr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Контрольные вопросы о соблюдении обязательных требований к использованию и содержанию общего имущества собственников помещений в многоквартирных домах</w:t>
            </w:r>
          </w:p>
        </w:tc>
      </w:tr>
      <w:tr w:rsidR="00110817" w:rsidRPr="00110817" w:rsidTr="00A613A7">
        <w:tc>
          <w:tcPr>
            <w:tcW w:w="756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03" w:type="dxa"/>
          </w:tcPr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Имеется ли утвержденный решением общего собрания собственников помещений перечень (состав) общего имущества многоквартирного дома?</w:t>
            </w:r>
          </w:p>
        </w:tc>
        <w:tc>
          <w:tcPr>
            <w:tcW w:w="224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Статья 36 ЖК РФ, пункт 1 Правил</w:t>
            </w:r>
          </w:p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 xml:space="preserve">содержания общего имущества в многоквартирном доме, </w:t>
            </w:r>
            <w:proofErr w:type="gramStart"/>
            <w:r w:rsidRPr="00110817">
              <w:rPr>
                <w:rFonts w:ascii="Times New Roman" w:hAnsi="Times New Roman" w:cs="Times New Roman"/>
              </w:rPr>
              <w:t>утвержденных</w:t>
            </w:r>
            <w:proofErr w:type="gramEnd"/>
            <w:r w:rsidRPr="00110817">
              <w:rPr>
                <w:rFonts w:ascii="Times New Roman" w:hAnsi="Times New Roman" w:cs="Times New Roman"/>
              </w:rPr>
              <w:t xml:space="preserve"> постановлением Правительства Российской Федерации от 13.08.2006 № 491 (далее – Правила № 491)</w:t>
            </w:r>
          </w:p>
        </w:tc>
        <w:tc>
          <w:tcPr>
            <w:tcW w:w="458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817" w:rsidRPr="00110817" w:rsidTr="00A613A7">
        <w:tc>
          <w:tcPr>
            <w:tcW w:w="756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03" w:type="dxa"/>
          </w:tcPr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Имеется ли следующая техническая документация на многоквартирный дом:</w:t>
            </w:r>
          </w:p>
        </w:tc>
        <w:tc>
          <w:tcPr>
            <w:tcW w:w="224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пункт 24 Правил № 491</w:t>
            </w:r>
          </w:p>
        </w:tc>
        <w:tc>
          <w:tcPr>
            <w:tcW w:w="458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817" w:rsidRPr="00110817" w:rsidTr="00A613A7">
        <w:tc>
          <w:tcPr>
            <w:tcW w:w="756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18.1</w:t>
            </w:r>
          </w:p>
        </w:tc>
        <w:tc>
          <w:tcPr>
            <w:tcW w:w="2603" w:type="dxa"/>
          </w:tcPr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документы технического учета жилищного фонда, содержащие сведения о состоянии общего имущества?</w:t>
            </w:r>
          </w:p>
        </w:tc>
        <w:tc>
          <w:tcPr>
            <w:tcW w:w="224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Подпункт «а» пункта 24 Правил № 491</w:t>
            </w:r>
          </w:p>
        </w:tc>
        <w:tc>
          <w:tcPr>
            <w:tcW w:w="458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817" w:rsidRPr="00110817" w:rsidTr="00A613A7">
        <w:tc>
          <w:tcPr>
            <w:tcW w:w="756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18.2</w:t>
            </w:r>
          </w:p>
        </w:tc>
        <w:tc>
          <w:tcPr>
            <w:tcW w:w="2603" w:type="dxa"/>
          </w:tcPr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proofErr w:type="gramStart"/>
            <w:r w:rsidRPr="00110817">
              <w:rPr>
                <w:rFonts w:ascii="Times New Roman" w:hAnsi="Times New Roman" w:cs="Times New Roman"/>
              </w:rPr>
              <w:t xml:space="preserve">документы на установленные коллективные (общедомовые) приборы учета и сведения о проведении их ремонта, </w:t>
            </w:r>
            <w:r w:rsidRPr="00110817">
              <w:rPr>
                <w:rFonts w:ascii="Times New Roman" w:hAnsi="Times New Roman" w:cs="Times New Roman"/>
              </w:rPr>
              <w:lastRenderedPageBreak/>
              <w:t>замены, поверки, информация об оснащении помещений в многоквартирном доме индивидуальными, общими (квартирными) приборами учета, в том числе информация о каждом установленном индивидуальном, общем (квартирном) приборе учета (технические характеристики, год установки, факт замены или поверки), дата последней проверки технического состояния и последнего контрольного снятия показаний?</w:t>
            </w:r>
            <w:proofErr w:type="gramEnd"/>
          </w:p>
        </w:tc>
        <w:tc>
          <w:tcPr>
            <w:tcW w:w="224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lastRenderedPageBreak/>
              <w:t>Подпункт «а</w:t>
            </w:r>
            <w:proofErr w:type="gramStart"/>
            <w:r w:rsidRPr="00110817">
              <w:rPr>
                <w:rFonts w:ascii="Times New Roman" w:hAnsi="Times New Roman" w:cs="Times New Roman"/>
              </w:rPr>
              <w:t>1</w:t>
            </w:r>
            <w:proofErr w:type="gramEnd"/>
            <w:r w:rsidRPr="00110817">
              <w:rPr>
                <w:rFonts w:ascii="Times New Roman" w:hAnsi="Times New Roman" w:cs="Times New Roman"/>
              </w:rPr>
              <w:t>» пункта 24 Правил № 491</w:t>
            </w:r>
          </w:p>
        </w:tc>
        <w:tc>
          <w:tcPr>
            <w:tcW w:w="458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817" w:rsidRPr="00110817" w:rsidTr="00A613A7">
        <w:tc>
          <w:tcPr>
            <w:tcW w:w="756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lastRenderedPageBreak/>
              <w:t>18.3</w:t>
            </w:r>
          </w:p>
        </w:tc>
        <w:tc>
          <w:tcPr>
            <w:tcW w:w="2603" w:type="dxa"/>
          </w:tcPr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документы (акты) о приемке результатов работ, сметы, описи работ по проведению текущего ремонта, оказанию услуг по содержанию общего имущества собственников помещений в многоквартирном доме?</w:t>
            </w:r>
          </w:p>
        </w:tc>
        <w:tc>
          <w:tcPr>
            <w:tcW w:w="224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Подпункт «б» пункта 24 Правил № 491</w:t>
            </w:r>
          </w:p>
        </w:tc>
        <w:tc>
          <w:tcPr>
            <w:tcW w:w="458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817" w:rsidRPr="00110817" w:rsidTr="00A613A7">
        <w:tc>
          <w:tcPr>
            <w:tcW w:w="756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18.4</w:t>
            </w:r>
          </w:p>
        </w:tc>
        <w:tc>
          <w:tcPr>
            <w:tcW w:w="2603" w:type="dxa"/>
          </w:tcPr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proofErr w:type="gramStart"/>
            <w:r w:rsidRPr="00110817">
              <w:rPr>
                <w:rFonts w:ascii="Times New Roman" w:hAnsi="Times New Roman" w:cs="Times New Roman"/>
              </w:rPr>
              <w:t xml:space="preserve">акты осмотра, проверки состояния (испытания) инженерных коммуникаций, приборов учета, механического, электрического, санитарно-технического и иного оборудования, в том числе оборудования для инвалидов и иных маломобильных групп населения, обслуживающего более одного помещения в многоквартирном доме, конструктивных частей многоквартирного дома (крыши, ограждающих несущих и ненесущих конструкций многоквартирного дома, объектов, расположенных на земельном участке, и других частей общего </w:t>
            </w:r>
            <w:r w:rsidRPr="00110817">
              <w:rPr>
                <w:rFonts w:ascii="Times New Roman" w:hAnsi="Times New Roman" w:cs="Times New Roman"/>
              </w:rPr>
              <w:lastRenderedPageBreak/>
              <w:t>имущества) на соответствие их эксплуатационных качеств</w:t>
            </w:r>
            <w:proofErr w:type="gramEnd"/>
            <w:r w:rsidRPr="00110817">
              <w:rPr>
                <w:rFonts w:ascii="Times New Roman" w:hAnsi="Times New Roman" w:cs="Times New Roman"/>
              </w:rPr>
              <w:t xml:space="preserve"> установленным требованиям, журнал осмотра?</w:t>
            </w:r>
          </w:p>
        </w:tc>
        <w:tc>
          <w:tcPr>
            <w:tcW w:w="224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lastRenderedPageBreak/>
              <w:t>Подпункт «в» пункта 24 Правил № 491</w:t>
            </w:r>
          </w:p>
        </w:tc>
        <w:tc>
          <w:tcPr>
            <w:tcW w:w="458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817" w:rsidRPr="00110817" w:rsidTr="00A613A7">
        <w:tc>
          <w:tcPr>
            <w:tcW w:w="756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lastRenderedPageBreak/>
              <w:t>18.5</w:t>
            </w:r>
          </w:p>
        </w:tc>
        <w:tc>
          <w:tcPr>
            <w:tcW w:w="2603" w:type="dxa"/>
          </w:tcPr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акты проверок готовности к отопительному периоду и выданные паспорта готовности многоквартирного дома к отопительному периоду?</w:t>
            </w:r>
          </w:p>
        </w:tc>
        <w:tc>
          <w:tcPr>
            <w:tcW w:w="224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Подпункт «в</w:t>
            </w:r>
            <w:proofErr w:type="gramStart"/>
            <w:r w:rsidRPr="00110817">
              <w:rPr>
                <w:rFonts w:ascii="Times New Roman" w:hAnsi="Times New Roman" w:cs="Times New Roman"/>
              </w:rPr>
              <w:t>1</w:t>
            </w:r>
            <w:proofErr w:type="gramEnd"/>
            <w:r w:rsidRPr="00110817">
              <w:rPr>
                <w:rFonts w:ascii="Times New Roman" w:hAnsi="Times New Roman" w:cs="Times New Roman"/>
              </w:rPr>
              <w:t>» пункта 24 Правил № 491</w:t>
            </w:r>
          </w:p>
        </w:tc>
        <w:tc>
          <w:tcPr>
            <w:tcW w:w="458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817" w:rsidRPr="00110817" w:rsidTr="00A613A7">
        <w:tc>
          <w:tcPr>
            <w:tcW w:w="756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03" w:type="dxa"/>
          </w:tcPr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Заключен ли договор со специализированной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224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Часть 2.1 статьи 161 ЖК РФ; подпункт «д» пункта 4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 (далее – Правила № 416), подпункты 5 и 11 Правил</w:t>
            </w:r>
          </w:p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 xml:space="preserve">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</w:t>
            </w:r>
            <w:proofErr w:type="gramStart"/>
            <w:r w:rsidRPr="00110817">
              <w:rPr>
                <w:rFonts w:ascii="Times New Roman" w:hAnsi="Times New Roman" w:cs="Times New Roman"/>
              </w:rPr>
              <w:t>утвержденных</w:t>
            </w:r>
            <w:proofErr w:type="gramEnd"/>
            <w:r w:rsidRPr="00110817">
              <w:rPr>
                <w:rFonts w:ascii="Times New Roman" w:hAnsi="Times New Roman" w:cs="Times New Roman"/>
              </w:rPr>
              <w:t xml:space="preserve"> постановлением Правительства Российской Федерации от 14.05.2013 № 410</w:t>
            </w:r>
          </w:p>
        </w:tc>
        <w:tc>
          <w:tcPr>
            <w:tcW w:w="458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817" w:rsidRPr="00110817" w:rsidTr="00A613A7">
        <w:tc>
          <w:tcPr>
            <w:tcW w:w="756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03" w:type="dxa"/>
          </w:tcPr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Соблюдаются ли следующие обязательные требования по подготовке жилищного фонда к сезонной эксплуатации:</w:t>
            </w:r>
          </w:p>
        </w:tc>
        <w:tc>
          <w:tcPr>
            <w:tcW w:w="2241" w:type="dxa"/>
            <w:vMerge w:val="restart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 xml:space="preserve">Статья 161 ЖК РФ; подпункт «з» пункта 11 Правил № 491, подпункт «д» пункта 4 Правил № 416, пункты 2.6.2, 2.6.4, 2.6.5, 2.6.6, 2.6.13, </w:t>
            </w:r>
            <w:r w:rsidRPr="00110817">
              <w:rPr>
                <w:rFonts w:ascii="Times New Roman" w:hAnsi="Times New Roman" w:cs="Times New Roman"/>
              </w:rPr>
              <w:lastRenderedPageBreak/>
              <w:t>5.2.10 Правил и норм технической эксплуатации жилищного фонда</w:t>
            </w:r>
          </w:p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МДК 2-03.2003, утвержденных постановлением Госстроя РФ от 27.09.2003 № 170 (далее – Правила № 170)</w:t>
            </w:r>
          </w:p>
        </w:tc>
        <w:tc>
          <w:tcPr>
            <w:tcW w:w="458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817" w:rsidRPr="00110817" w:rsidTr="00A613A7">
        <w:tc>
          <w:tcPr>
            <w:tcW w:w="756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lastRenderedPageBreak/>
              <w:t>20.1</w:t>
            </w:r>
          </w:p>
        </w:tc>
        <w:tc>
          <w:tcPr>
            <w:tcW w:w="2603" w:type="dxa"/>
          </w:tcPr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выявляются и устраняются неисправности фасадов?</w:t>
            </w:r>
          </w:p>
        </w:tc>
        <w:tc>
          <w:tcPr>
            <w:tcW w:w="2241" w:type="dxa"/>
            <w:vMerge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817" w:rsidRPr="00110817" w:rsidTr="00A613A7">
        <w:tc>
          <w:tcPr>
            <w:tcW w:w="756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lastRenderedPageBreak/>
              <w:t>20.2</w:t>
            </w:r>
          </w:p>
        </w:tc>
        <w:tc>
          <w:tcPr>
            <w:tcW w:w="2603" w:type="dxa"/>
          </w:tcPr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выявляются и устраняются неисправности кровли?</w:t>
            </w:r>
          </w:p>
        </w:tc>
        <w:tc>
          <w:tcPr>
            <w:tcW w:w="2241" w:type="dxa"/>
            <w:vMerge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817" w:rsidRPr="00110817" w:rsidTr="00A613A7">
        <w:tc>
          <w:tcPr>
            <w:tcW w:w="756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20.3</w:t>
            </w:r>
          </w:p>
        </w:tc>
        <w:tc>
          <w:tcPr>
            <w:tcW w:w="2603" w:type="dxa"/>
          </w:tcPr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выявляются и устраняются неисправности перекрытий?</w:t>
            </w:r>
          </w:p>
        </w:tc>
        <w:tc>
          <w:tcPr>
            <w:tcW w:w="2241" w:type="dxa"/>
            <w:vMerge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817" w:rsidRPr="00110817" w:rsidTr="00A613A7">
        <w:tc>
          <w:tcPr>
            <w:tcW w:w="756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20.4</w:t>
            </w:r>
          </w:p>
        </w:tc>
        <w:tc>
          <w:tcPr>
            <w:tcW w:w="2603" w:type="dxa"/>
          </w:tcPr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выявляются и устраняются неисправности оконных и дверных заполнений?</w:t>
            </w:r>
          </w:p>
        </w:tc>
        <w:tc>
          <w:tcPr>
            <w:tcW w:w="2241" w:type="dxa"/>
            <w:vMerge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817" w:rsidRPr="00110817" w:rsidTr="00A613A7">
        <w:tc>
          <w:tcPr>
            <w:tcW w:w="756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20.5</w:t>
            </w:r>
          </w:p>
        </w:tc>
        <w:tc>
          <w:tcPr>
            <w:tcW w:w="2603" w:type="dxa"/>
          </w:tcPr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выявляются и устраняются неисправности дымоходов, газоходов?</w:t>
            </w:r>
          </w:p>
        </w:tc>
        <w:tc>
          <w:tcPr>
            <w:tcW w:w="2241" w:type="dxa"/>
            <w:vMerge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817" w:rsidRPr="00110817" w:rsidTr="00A613A7">
        <w:tc>
          <w:tcPr>
            <w:tcW w:w="756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20.6</w:t>
            </w:r>
          </w:p>
        </w:tc>
        <w:tc>
          <w:tcPr>
            <w:tcW w:w="2603" w:type="dxa"/>
          </w:tcPr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выявляются и устраняются неисправности системы теплоснабжения?</w:t>
            </w:r>
          </w:p>
        </w:tc>
        <w:tc>
          <w:tcPr>
            <w:tcW w:w="2241" w:type="dxa"/>
            <w:vMerge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817" w:rsidRPr="00110817" w:rsidTr="00A613A7">
        <w:tc>
          <w:tcPr>
            <w:tcW w:w="756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20.7</w:t>
            </w:r>
          </w:p>
        </w:tc>
        <w:tc>
          <w:tcPr>
            <w:tcW w:w="2603" w:type="dxa"/>
          </w:tcPr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выявляются и устраняются неисправности системы водоснабжения?</w:t>
            </w:r>
          </w:p>
        </w:tc>
        <w:tc>
          <w:tcPr>
            <w:tcW w:w="2241" w:type="dxa"/>
            <w:vMerge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817" w:rsidRPr="00110817" w:rsidTr="00A613A7">
        <w:tc>
          <w:tcPr>
            <w:tcW w:w="756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20.8</w:t>
            </w:r>
          </w:p>
        </w:tc>
        <w:tc>
          <w:tcPr>
            <w:tcW w:w="2603" w:type="dxa"/>
          </w:tcPr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выявляются и устраняются неисправности системы электроснабжения?</w:t>
            </w:r>
          </w:p>
        </w:tc>
        <w:tc>
          <w:tcPr>
            <w:tcW w:w="2241" w:type="dxa"/>
            <w:vMerge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817" w:rsidRPr="00110817" w:rsidTr="00A613A7">
        <w:tc>
          <w:tcPr>
            <w:tcW w:w="756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20.9</w:t>
            </w:r>
          </w:p>
        </w:tc>
        <w:tc>
          <w:tcPr>
            <w:tcW w:w="2603" w:type="dxa"/>
          </w:tcPr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 xml:space="preserve">обеспечивается беспрепятственный отвод атмосферных и талых вод </w:t>
            </w:r>
            <w:proofErr w:type="gramStart"/>
            <w:r w:rsidRPr="00110817">
              <w:rPr>
                <w:rFonts w:ascii="Times New Roman" w:hAnsi="Times New Roman" w:cs="Times New Roman"/>
              </w:rPr>
              <w:t>от</w:t>
            </w:r>
            <w:proofErr w:type="gramEnd"/>
            <w:r w:rsidRPr="00110817">
              <w:rPr>
                <w:rFonts w:ascii="Times New Roman" w:hAnsi="Times New Roman" w:cs="Times New Roman"/>
              </w:rPr>
              <w:t xml:space="preserve"> </w:t>
            </w:r>
          </w:p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110817">
              <w:rPr>
                <w:rFonts w:ascii="Times New Roman" w:hAnsi="Times New Roman" w:cs="Times New Roman"/>
              </w:rPr>
              <w:t>отмостков</w:t>
            </w:r>
            <w:proofErr w:type="spellEnd"/>
            <w:r w:rsidRPr="00110817">
              <w:rPr>
                <w:rFonts w:ascii="Times New Roman" w:hAnsi="Times New Roman" w:cs="Times New Roman"/>
              </w:rPr>
              <w:t>,</w:t>
            </w:r>
          </w:p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 xml:space="preserve">- спусков в подвал, </w:t>
            </w:r>
          </w:p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- оконных приямков?</w:t>
            </w:r>
          </w:p>
        </w:tc>
        <w:tc>
          <w:tcPr>
            <w:tcW w:w="2241" w:type="dxa"/>
            <w:vMerge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817" w:rsidRPr="00110817" w:rsidTr="00A613A7">
        <w:tc>
          <w:tcPr>
            <w:tcW w:w="756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2603" w:type="dxa"/>
          </w:tcPr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обеспечивается надлежащая гидроизоляция</w:t>
            </w:r>
          </w:p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- фундаментов,</w:t>
            </w:r>
          </w:p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- стен подвала и цоколя,</w:t>
            </w:r>
          </w:p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- лестничных клеток,</w:t>
            </w:r>
          </w:p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- подвальных помещений</w:t>
            </w:r>
          </w:p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- чердачных помещений</w:t>
            </w:r>
          </w:p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- машинных отделений лифтов?</w:t>
            </w:r>
          </w:p>
        </w:tc>
        <w:tc>
          <w:tcPr>
            <w:tcW w:w="2241" w:type="dxa"/>
            <w:vMerge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817" w:rsidRPr="00110817" w:rsidTr="00A613A7">
        <w:tc>
          <w:tcPr>
            <w:tcW w:w="756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2603" w:type="dxa"/>
          </w:tcPr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 xml:space="preserve">осуществляется подготовка плана-графика подготовки жилищного фонда и его инженерного оборудования к эксплуатации к зимнему </w:t>
            </w:r>
            <w:proofErr w:type="gramStart"/>
            <w:r w:rsidRPr="00110817">
              <w:rPr>
                <w:rFonts w:ascii="Times New Roman" w:hAnsi="Times New Roman" w:cs="Times New Roman"/>
              </w:rPr>
              <w:t>периоду</w:t>
            </w:r>
            <w:proofErr w:type="gramEnd"/>
            <w:r w:rsidRPr="00110817">
              <w:rPr>
                <w:rFonts w:ascii="Times New Roman" w:hAnsi="Times New Roman" w:cs="Times New Roman"/>
              </w:rPr>
              <w:t xml:space="preserve"> и соблюдаются сроки подготовки, </w:t>
            </w:r>
            <w:r w:rsidRPr="00110817">
              <w:rPr>
                <w:rFonts w:ascii="Times New Roman" w:hAnsi="Times New Roman" w:cs="Times New Roman"/>
              </w:rPr>
              <w:lastRenderedPageBreak/>
              <w:t>установленные графиком?</w:t>
            </w:r>
          </w:p>
        </w:tc>
        <w:tc>
          <w:tcPr>
            <w:tcW w:w="2241" w:type="dxa"/>
            <w:vMerge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817" w:rsidRPr="00110817" w:rsidTr="00A613A7">
        <w:tc>
          <w:tcPr>
            <w:tcW w:w="756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lastRenderedPageBreak/>
              <w:t>20.12</w:t>
            </w:r>
          </w:p>
        </w:tc>
        <w:tc>
          <w:tcPr>
            <w:tcW w:w="2603" w:type="dxa"/>
          </w:tcPr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 xml:space="preserve">выполняется </w:t>
            </w:r>
            <w:proofErr w:type="spellStart"/>
            <w:r w:rsidRPr="00110817">
              <w:rPr>
                <w:rFonts w:ascii="Times New Roman" w:hAnsi="Times New Roman" w:cs="Times New Roman"/>
              </w:rPr>
              <w:t>гидропневмопромывка</w:t>
            </w:r>
            <w:proofErr w:type="spellEnd"/>
            <w:r w:rsidRPr="00110817">
              <w:rPr>
                <w:rFonts w:ascii="Times New Roman" w:hAnsi="Times New Roman" w:cs="Times New Roman"/>
              </w:rPr>
              <w:t xml:space="preserve"> системы отопления?</w:t>
            </w:r>
          </w:p>
        </w:tc>
        <w:tc>
          <w:tcPr>
            <w:tcW w:w="2241" w:type="dxa"/>
            <w:vMerge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817" w:rsidRPr="00110817" w:rsidTr="00A613A7">
        <w:tc>
          <w:tcPr>
            <w:tcW w:w="756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20.13</w:t>
            </w:r>
          </w:p>
        </w:tc>
        <w:tc>
          <w:tcPr>
            <w:tcW w:w="2603" w:type="dxa"/>
          </w:tcPr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обеспечивается наличие схемы внутридомовых инженерных систем, маркировка запорной арматуры внутридомовых инженерных систем в подвальном и чердачном помещении?</w:t>
            </w:r>
          </w:p>
        </w:tc>
        <w:tc>
          <w:tcPr>
            <w:tcW w:w="2241" w:type="dxa"/>
            <w:vMerge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817" w:rsidRPr="00110817" w:rsidTr="00A613A7">
        <w:tc>
          <w:tcPr>
            <w:tcW w:w="756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20.14</w:t>
            </w:r>
          </w:p>
        </w:tc>
        <w:tc>
          <w:tcPr>
            <w:tcW w:w="2603" w:type="dxa"/>
          </w:tcPr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осуществляется восстановление в неотапливаемых помещениях изоляции труб холодного водоснабжения?</w:t>
            </w:r>
          </w:p>
        </w:tc>
        <w:tc>
          <w:tcPr>
            <w:tcW w:w="2241" w:type="dxa"/>
            <w:vMerge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817" w:rsidRPr="00110817" w:rsidTr="00A613A7">
        <w:tc>
          <w:tcPr>
            <w:tcW w:w="756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20.15</w:t>
            </w:r>
          </w:p>
        </w:tc>
        <w:tc>
          <w:tcPr>
            <w:tcW w:w="2603" w:type="dxa"/>
          </w:tcPr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осуществляется восстановление в неотапливаемых помещениях изоляции труб горячего водоснабжения?</w:t>
            </w:r>
          </w:p>
        </w:tc>
        <w:tc>
          <w:tcPr>
            <w:tcW w:w="2241" w:type="dxa"/>
            <w:vMerge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817" w:rsidRPr="00110817" w:rsidTr="00A613A7">
        <w:tc>
          <w:tcPr>
            <w:tcW w:w="756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20.16</w:t>
            </w:r>
          </w:p>
        </w:tc>
        <w:tc>
          <w:tcPr>
            <w:tcW w:w="2603" w:type="dxa"/>
          </w:tcPr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осуществляется восстановление в неотапливаемых помещениях изоляции труб центрального отопления?</w:t>
            </w:r>
          </w:p>
        </w:tc>
        <w:tc>
          <w:tcPr>
            <w:tcW w:w="2241" w:type="dxa"/>
            <w:vMerge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817" w:rsidRPr="00110817" w:rsidTr="00A613A7">
        <w:tc>
          <w:tcPr>
            <w:tcW w:w="756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20.17</w:t>
            </w:r>
          </w:p>
        </w:tc>
        <w:tc>
          <w:tcPr>
            <w:tcW w:w="2603" w:type="dxa"/>
          </w:tcPr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осуществляется восстановление в неотапливаемых помещениях изоляции труб канализации, внутреннего водостока?</w:t>
            </w:r>
          </w:p>
        </w:tc>
        <w:tc>
          <w:tcPr>
            <w:tcW w:w="2241" w:type="dxa"/>
            <w:vMerge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817" w:rsidRPr="00110817" w:rsidTr="00A613A7">
        <w:tc>
          <w:tcPr>
            <w:tcW w:w="756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20.18</w:t>
            </w:r>
          </w:p>
        </w:tc>
        <w:tc>
          <w:tcPr>
            <w:tcW w:w="2603" w:type="dxa"/>
          </w:tcPr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осуществляется восстановление в неотапливаемых помещениях изоляции труб противопожарного водопровода?</w:t>
            </w:r>
          </w:p>
        </w:tc>
        <w:tc>
          <w:tcPr>
            <w:tcW w:w="2241" w:type="dxa"/>
            <w:vMerge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817" w:rsidRPr="00110817" w:rsidTr="00A613A7">
        <w:tc>
          <w:tcPr>
            <w:tcW w:w="756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20.19</w:t>
            </w:r>
          </w:p>
        </w:tc>
        <w:tc>
          <w:tcPr>
            <w:tcW w:w="2603" w:type="dxa"/>
          </w:tcPr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выполняется ревизия кранов, запорной арматуры систем отопления и горячего водоснабжения?</w:t>
            </w:r>
          </w:p>
        </w:tc>
        <w:tc>
          <w:tcPr>
            <w:tcW w:w="2241" w:type="dxa"/>
            <w:vMerge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817" w:rsidRPr="00110817" w:rsidTr="00A613A7">
        <w:tc>
          <w:tcPr>
            <w:tcW w:w="756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03" w:type="dxa"/>
          </w:tcPr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 xml:space="preserve">Уменьшение размера общего имущества в многоквартирном доме осуществлено на основании согласия всех собственников помещений в данном доме на такое </w:t>
            </w:r>
            <w:r w:rsidRPr="00110817">
              <w:rPr>
                <w:rFonts w:ascii="Times New Roman" w:hAnsi="Times New Roman" w:cs="Times New Roman"/>
              </w:rPr>
              <w:lastRenderedPageBreak/>
              <w:t>уменьшение путем его реконструкции?</w:t>
            </w:r>
          </w:p>
        </w:tc>
        <w:tc>
          <w:tcPr>
            <w:tcW w:w="224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lastRenderedPageBreak/>
              <w:t>Часть 3 статьи 36 ЖК РФ</w:t>
            </w:r>
          </w:p>
        </w:tc>
        <w:tc>
          <w:tcPr>
            <w:tcW w:w="458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817" w:rsidRPr="00110817" w:rsidTr="00A613A7">
        <w:tc>
          <w:tcPr>
            <w:tcW w:w="756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603" w:type="dxa"/>
          </w:tcPr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Передача в пользование иным лицам объектов общего имущества в многоквартирном доме осуществлена на основании решения собственников помещений в данном многоквартирном доме, принятого на общем собрании таких собственников?</w:t>
            </w:r>
          </w:p>
        </w:tc>
        <w:tc>
          <w:tcPr>
            <w:tcW w:w="224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Часть 4 статьи 36 ЖК РФ</w:t>
            </w:r>
          </w:p>
        </w:tc>
        <w:tc>
          <w:tcPr>
            <w:tcW w:w="458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817" w:rsidRPr="00110817" w:rsidTr="00A613A7">
        <w:tc>
          <w:tcPr>
            <w:tcW w:w="756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03" w:type="dxa"/>
          </w:tcPr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Получено согласие всех собственников помещений в многоквартирном доме на реконструкцию, переустройство и (или) перепланировку помещений, если реконструкция, переустройство и (или) перепланировка помещений невозможны без присоединения к ним части общего имущества в многоквартирном доме?</w:t>
            </w:r>
          </w:p>
        </w:tc>
        <w:tc>
          <w:tcPr>
            <w:tcW w:w="224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Часть 2 статьи 40 ЖК РФ</w:t>
            </w:r>
          </w:p>
        </w:tc>
        <w:tc>
          <w:tcPr>
            <w:tcW w:w="458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817" w:rsidRPr="00110817" w:rsidTr="00A613A7">
        <w:tc>
          <w:tcPr>
            <w:tcW w:w="756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03" w:type="dxa"/>
          </w:tcPr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Разработан ли с учетом минимального перечня перечень услуг и работ по содержанию и ремонту общего имущества в многоквартирном доме, а в случае управления многоквартирным домом товариществом или кооперативом - сформирован годовой план содержания и ремонта общего имущества в многоквартирном доме?</w:t>
            </w:r>
          </w:p>
        </w:tc>
        <w:tc>
          <w:tcPr>
            <w:tcW w:w="224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Подпункт «в» пункта 4 Правил</w:t>
            </w:r>
          </w:p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№ 416</w:t>
            </w:r>
          </w:p>
        </w:tc>
        <w:tc>
          <w:tcPr>
            <w:tcW w:w="458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817" w:rsidRPr="00110817" w:rsidTr="00A613A7">
        <w:tc>
          <w:tcPr>
            <w:tcW w:w="756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03" w:type="dxa"/>
          </w:tcPr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Соблюдается ли порядок технических осмотров многоквартирных домов, а именно:</w:t>
            </w:r>
          </w:p>
        </w:tc>
        <w:tc>
          <w:tcPr>
            <w:tcW w:w="224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 xml:space="preserve">Пункт 2.1 Правил </w:t>
            </w:r>
          </w:p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№ 170</w:t>
            </w:r>
          </w:p>
        </w:tc>
        <w:tc>
          <w:tcPr>
            <w:tcW w:w="458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817" w:rsidRPr="00110817" w:rsidTr="00A613A7">
        <w:tc>
          <w:tcPr>
            <w:tcW w:w="756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25.1</w:t>
            </w:r>
          </w:p>
        </w:tc>
        <w:tc>
          <w:tcPr>
            <w:tcW w:w="2603" w:type="dxa"/>
          </w:tcPr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 xml:space="preserve">один раз в год в ходе весеннего осмотра осуществляется инструктаж нанимателей, арендаторов и собственников жилых </w:t>
            </w:r>
            <w:r w:rsidRPr="00110817">
              <w:rPr>
                <w:rFonts w:ascii="Times New Roman" w:hAnsi="Times New Roman" w:cs="Times New Roman"/>
              </w:rPr>
              <w:lastRenderedPageBreak/>
              <w:t>помещений о порядке их содержания и эксплуатации инженерного оборудования и правилах пожарной безопасности?</w:t>
            </w:r>
          </w:p>
        </w:tc>
        <w:tc>
          <w:tcPr>
            <w:tcW w:w="224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lastRenderedPageBreak/>
              <w:t xml:space="preserve">Пункт 2.1 Правил </w:t>
            </w:r>
          </w:p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 xml:space="preserve">№ 170 </w:t>
            </w:r>
          </w:p>
        </w:tc>
        <w:tc>
          <w:tcPr>
            <w:tcW w:w="458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817" w:rsidRPr="00110817" w:rsidTr="00A613A7">
        <w:tc>
          <w:tcPr>
            <w:tcW w:w="756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lastRenderedPageBreak/>
              <w:t>25.2</w:t>
            </w:r>
          </w:p>
        </w:tc>
        <w:tc>
          <w:tcPr>
            <w:tcW w:w="2603" w:type="dxa"/>
          </w:tcPr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общие осмотры производятся два раза в год: весной и осенью (до начала отопительного сезона)?</w:t>
            </w:r>
          </w:p>
        </w:tc>
        <w:tc>
          <w:tcPr>
            <w:tcW w:w="224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 xml:space="preserve">Подпункт 2.1.1 пункта 2.1 Правил </w:t>
            </w:r>
          </w:p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№ 170</w:t>
            </w:r>
          </w:p>
        </w:tc>
        <w:tc>
          <w:tcPr>
            <w:tcW w:w="458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817" w:rsidRPr="00110817" w:rsidTr="00A613A7">
        <w:tc>
          <w:tcPr>
            <w:tcW w:w="756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25.3</w:t>
            </w:r>
          </w:p>
        </w:tc>
        <w:tc>
          <w:tcPr>
            <w:tcW w:w="2603" w:type="dxa"/>
          </w:tcPr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внеочередные (неплановые) осмотры проводятся после ливней, ураганных ветров, 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неисправности инженерного оборудования, нарушающих условия нормальной эксплуатации?</w:t>
            </w:r>
          </w:p>
        </w:tc>
        <w:tc>
          <w:tcPr>
            <w:tcW w:w="224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 xml:space="preserve">Подпункт 2.1.1 пункта 2.1 Правил </w:t>
            </w:r>
          </w:p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№ 170</w:t>
            </w:r>
          </w:p>
        </w:tc>
        <w:tc>
          <w:tcPr>
            <w:tcW w:w="458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817" w:rsidRPr="00110817" w:rsidTr="00A613A7">
        <w:tc>
          <w:tcPr>
            <w:tcW w:w="756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03" w:type="dxa"/>
          </w:tcPr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Результаты осмотров отражены:</w:t>
            </w:r>
          </w:p>
        </w:tc>
        <w:tc>
          <w:tcPr>
            <w:tcW w:w="224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 xml:space="preserve">Подпункт 2.1.4 пункта 2.1 Правил </w:t>
            </w:r>
          </w:p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№ 170</w:t>
            </w:r>
          </w:p>
        </w:tc>
        <w:tc>
          <w:tcPr>
            <w:tcW w:w="458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817" w:rsidRPr="00110817" w:rsidTr="00A613A7">
        <w:tc>
          <w:tcPr>
            <w:tcW w:w="756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26.1</w:t>
            </w:r>
          </w:p>
        </w:tc>
        <w:tc>
          <w:tcPr>
            <w:tcW w:w="2603" w:type="dxa"/>
          </w:tcPr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в журнале осмотров - выявленные в процессе осмотров (общих, частичных, внеочередных) неисправности и повреждения, а также техническое состояние элементов дома?</w:t>
            </w:r>
          </w:p>
        </w:tc>
        <w:tc>
          <w:tcPr>
            <w:tcW w:w="224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 xml:space="preserve">Подпункт 2.1.4 пункта 2.1 Правил </w:t>
            </w:r>
          </w:p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№ 170</w:t>
            </w:r>
          </w:p>
        </w:tc>
        <w:tc>
          <w:tcPr>
            <w:tcW w:w="458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817" w:rsidRPr="00110817" w:rsidTr="00A613A7">
        <w:tc>
          <w:tcPr>
            <w:tcW w:w="756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26.2</w:t>
            </w:r>
          </w:p>
        </w:tc>
        <w:tc>
          <w:tcPr>
            <w:tcW w:w="2603" w:type="dxa"/>
          </w:tcPr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в паспорте готовности объекта - результаты осенних проверок готовности объекта к эксплуатации в зимних условиях?</w:t>
            </w:r>
          </w:p>
        </w:tc>
        <w:tc>
          <w:tcPr>
            <w:tcW w:w="224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 xml:space="preserve">Подпункт 2.1.4 пункта 2.1 Правил </w:t>
            </w:r>
          </w:p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№ 170</w:t>
            </w:r>
          </w:p>
        </w:tc>
        <w:tc>
          <w:tcPr>
            <w:tcW w:w="458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817" w:rsidRPr="00110817" w:rsidTr="00A613A7">
        <w:tc>
          <w:tcPr>
            <w:tcW w:w="756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26.3</w:t>
            </w:r>
          </w:p>
        </w:tc>
        <w:tc>
          <w:tcPr>
            <w:tcW w:w="2603" w:type="dxa"/>
          </w:tcPr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в актах - результаты общих обследований состояния жилищного фонда, выполняемых периодически?</w:t>
            </w:r>
          </w:p>
        </w:tc>
        <w:tc>
          <w:tcPr>
            <w:tcW w:w="224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 xml:space="preserve">Подпункт 2.1.4 пункта 2.1 Правил </w:t>
            </w:r>
          </w:p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№ 170</w:t>
            </w:r>
          </w:p>
        </w:tc>
        <w:tc>
          <w:tcPr>
            <w:tcW w:w="458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817" w:rsidRPr="00110817" w:rsidTr="00A613A7">
        <w:tc>
          <w:tcPr>
            <w:tcW w:w="10359" w:type="dxa"/>
            <w:gridSpan w:val="7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lastRenderedPageBreak/>
              <w:t>Контрольные вопросы о соблюдении обязательных требований к формированию фондов капитального ремонта</w:t>
            </w:r>
          </w:p>
        </w:tc>
      </w:tr>
      <w:tr w:rsidR="00110817" w:rsidRPr="00110817" w:rsidTr="00A613A7">
        <w:tc>
          <w:tcPr>
            <w:tcW w:w="756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03" w:type="dxa"/>
          </w:tcPr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Осуществлялось ли расходование средств со специального счета на проведение капитального ремонта общего имущества в многоквартирном доме в более ранние сроки, чем это установлено региональной программой капитального ремонта?</w:t>
            </w:r>
          </w:p>
        </w:tc>
        <w:tc>
          <w:tcPr>
            <w:tcW w:w="224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0817">
              <w:rPr>
                <w:rFonts w:ascii="Times New Roman" w:hAnsi="Times New Roman" w:cs="Times New Roman"/>
              </w:rPr>
              <w:t>Часть 4.1 статьи 170 ЖК РФ</w:t>
            </w:r>
          </w:p>
        </w:tc>
        <w:tc>
          <w:tcPr>
            <w:tcW w:w="458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817" w:rsidRPr="00110817" w:rsidTr="00A613A7">
        <w:tc>
          <w:tcPr>
            <w:tcW w:w="10359" w:type="dxa"/>
            <w:gridSpan w:val="7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Контрольные вопросы о соблюдении обязательных требований к энергетической эффективности и оснащенности помещений многоквартирных домов и жилых домов приборами учета используемых энергетических ресурсов</w:t>
            </w:r>
          </w:p>
        </w:tc>
      </w:tr>
      <w:tr w:rsidR="00110817" w:rsidRPr="00110817" w:rsidTr="00A613A7">
        <w:tc>
          <w:tcPr>
            <w:tcW w:w="756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03" w:type="dxa"/>
          </w:tcPr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proofErr w:type="gramStart"/>
            <w:r w:rsidRPr="00110817">
              <w:rPr>
                <w:rFonts w:ascii="Times New Roman" w:hAnsi="Times New Roman" w:cs="Times New Roman"/>
              </w:rPr>
              <w:t>Предлагает ли организация, осуществляющая снабжение энергетическими ресурсами многоквартирного дома на основании публичного договора, регулярно (не реже чем один раз в год) перечень мероприятий для многоквартирного дома, группы многоквартирных домов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поставляемых этой организацией в многоквартирный дом</w:t>
            </w:r>
            <w:proofErr w:type="gramEnd"/>
            <w:r w:rsidRPr="00110817">
              <w:rPr>
                <w:rFonts w:ascii="Times New Roman" w:hAnsi="Times New Roman" w:cs="Times New Roman"/>
              </w:rPr>
              <w:t xml:space="preserve"> энергетических ресурсов и повышению энергетической эффективности их использования?</w:t>
            </w:r>
          </w:p>
        </w:tc>
        <w:tc>
          <w:tcPr>
            <w:tcW w:w="224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Части 5 и 6 статьи 12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(далее – Федеральный закон № 261-ФЗ)</w:t>
            </w:r>
          </w:p>
        </w:tc>
        <w:tc>
          <w:tcPr>
            <w:tcW w:w="458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817" w:rsidRPr="00110817" w:rsidTr="00A613A7">
        <w:tc>
          <w:tcPr>
            <w:tcW w:w="756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03" w:type="dxa"/>
          </w:tcPr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proofErr w:type="gramStart"/>
            <w:r w:rsidRPr="00110817">
              <w:rPr>
                <w:rFonts w:ascii="Times New Roman" w:hAnsi="Times New Roman" w:cs="Times New Roman"/>
              </w:rPr>
              <w:t xml:space="preserve">Лицо, ответственное за содержание многоквартирного дома, регулярно (не реже чем один раз в год) </w:t>
            </w:r>
            <w:r w:rsidRPr="00110817">
              <w:rPr>
                <w:rFonts w:ascii="Times New Roman" w:hAnsi="Times New Roman" w:cs="Times New Roman"/>
              </w:rPr>
              <w:lastRenderedPageBreak/>
              <w:t>разрабатывает и доводит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мероприятий?</w:t>
            </w:r>
            <w:proofErr w:type="gramEnd"/>
          </w:p>
        </w:tc>
        <w:tc>
          <w:tcPr>
            <w:tcW w:w="224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lastRenderedPageBreak/>
              <w:t>Часть 7 статьи 12 Федерального закона № 261-ФЗ</w:t>
            </w:r>
          </w:p>
        </w:tc>
        <w:tc>
          <w:tcPr>
            <w:tcW w:w="458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0817" w:rsidRDefault="00110817" w:rsidP="00110817"/>
    <w:p w:rsidR="00110817" w:rsidRPr="00266E67" w:rsidRDefault="00110817" w:rsidP="00110817">
      <w:pPr>
        <w:rPr>
          <w:color w:val="000000" w:themeColor="text1"/>
        </w:rPr>
      </w:pPr>
    </w:p>
    <w:p w:rsidR="00110817" w:rsidRPr="00266E67" w:rsidRDefault="00110817" w:rsidP="00110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110817" w:rsidRPr="0080388B" w:rsidTr="00A613A7">
        <w:trPr>
          <w:gridAfter w:val="3"/>
          <w:wAfter w:w="6475" w:type="dxa"/>
        </w:trPr>
        <w:tc>
          <w:tcPr>
            <w:tcW w:w="2881" w:type="dxa"/>
            <w:hideMark/>
          </w:tcPr>
          <w:p w:rsidR="00110817" w:rsidRPr="0080388B" w:rsidRDefault="00110817" w:rsidP="00A613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10817" w:rsidRPr="0080388B" w:rsidTr="00A613A7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110817" w:rsidRPr="0080388B" w:rsidRDefault="00110817" w:rsidP="00A613A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80388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  <w:r w:rsidRPr="0080388B">
              <w:rPr>
                <w:rStyle w:val="af"/>
                <w:rFonts w:ascii="Times New Roman" w:hAnsi="Times New Roman" w:cs="Times New Roman"/>
                <w:i/>
                <w:iCs/>
                <w:color w:val="000000" w:themeColor="text1"/>
              </w:rPr>
              <w:footnoteReference w:id="1"/>
            </w:r>
          </w:p>
        </w:tc>
        <w:tc>
          <w:tcPr>
            <w:tcW w:w="931" w:type="dxa"/>
            <w:hideMark/>
          </w:tcPr>
          <w:p w:rsidR="00110817" w:rsidRPr="0080388B" w:rsidRDefault="00110817" w:rsidP="00A613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8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110817" w:rsidRPr="0080388B" w:rsidRDefault="00110817" w:rsidP="00A613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8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110817" w:rsidRPr="0080388B" w:rsidTr="00A613A7">
        <w:tc>
          <w:tcPr>
            <w:tcW w:w="5544" w:type="dxa"/>
            <w:gridSpan w:val="2"/>
            <w:hideMark/>
          </w:tcPr>
          <w:p w:rsidR="00110817" w:rsidRPr="0080388B" w:rsidRDefault="00110817" w:rsidP="00A613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8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110817" w:rsidRPr="0080388B" w:rsidRDefault="00110817" w:rsidP="00A613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8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110817" w:rsidRPr="0080388B" w:rsidRDefault="00110817" w:rsidP="00A613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8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110817" w:rsidRPr="0080388B" w:rsidTr="00A613A7">
        <w:tc>
          <w:tcPr>
            <w:tcW w:w="5544" w:type="dxa"/>
            <w:gridSpan w:val="2"/>
            <w:hideMark/>
          </w:tcPr>
          <w:p w:rsidR="00110817" w:rsidRPr="0080388B" w:rsidRDefault="00110817" w:rsidP="00A613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8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110817" w:rsidRPr="0080388B" w:rsidRDefault="00110817" w:rsidP="00A613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8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110817" w:rsidRPr="0080388B" w:rsidRDefault="00110817" w:rsidP="00A613A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80388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(подпись)</w:t>
            </w:r>
          </w:p>
        </w:tc>
      </w:tr>
    </w:tbl>
    <w:p w:rsidR="00110817" w:rsidRDefault="00110817" w:rsidP="00B232B4">
      <w:pPr>
        <w:pStyle w:val="11"/>
        <w:shd w:val="clear" w:color="auto" w:fill="auto"/>
        <w:tabs>
          <w:tab w:val="left" w:pos="274"/>
        </w:tabs>
        <w:spacing w:before="0" w:after="0" w:line="240" w:lineRule="auto"/>
        <w:ind w:right="23"/>
      </w:pPr>
    </w:p>
    <w:sectPr w:rsidR="00110817" w:rsidSect="0085774A">
      <w:footerReference w:type="default" r:id="rId9"/>
      <w:pgSz w:w="11909" w:h="16838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7E9" w:rsidRDefault="001427E9" w:rsidP="00845605">
      <w:r>
        <w:separator/>
      </w:r>
    </w:p>
  </w:endnote>
  <w:endnote w:type="continuationSeparator" w:id="0">
    <w:p w:rsidR="001427E9" w:rsidRDefault="001427E9" w:rsidP="00845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B90" w:rsidRDefault="001427E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5.2pt;margin-top:459.4pt;width:66.25pt;height:7.45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487B90" w:rsidRPr="00F9265B" w:rsidRDefault="00487B90" w:rsidP="00F9265B"/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7E9" w:rsidRDefault="001427E9"/>
  </w:footnote>
  <w:footnote w:type="continuationSeparator" w:id="0">
    <w:p w:rsidR="001427E9" w:rsidRDefault="001427E9"/>
  </w:footnote>
  <w:footnote w:id="1">
    <w:p w:rsidR="00110817" w:rsidRDefault="00110817" w:rsidP="00110817">
      <w:pPr>
        <w:pStyle w:val="ad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9160B"/>
    <w:multiLevelType w:val="multilevel"/>
    <w:tmpl w:val="B41296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7D59A8"/>
    <w:multiLevelType w:val="multilevel"/>
    <w:tmpl w:val="8F64541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C94401"/>
    <w:multiLevelType w:val="multilevel"/>
    <w:tmpl w:val="4D726AE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45605"/>
    <w:rsid w:val="00047D08"/>
    <w:rsid w:val="00110817"/>
    <w:rsid w:val="001427E9"/>
    <w:rsid w:val="00151F3F"/>
    <w:rsid w:val="00250C28"/>
    <w:rsid w:val="00265B83"/>
    <w:rsid w:val="002D24AA"/>
    <w:rsid w:val="0031123E"/>
    <w:rsid w:val="00375FD4"/>
    <w:rsid w:val="00384E3A"/>
    <w:rsid w:val="0038667D"/>
    <w:rsid w:val="003A1248"/>
    <w:rsid w:val="00434D1E"/>
    <w:rsid w:val="00487B90"/>
    <w:rsid w:val="004E103E"/>
    <w:rsid w:val="004E63CB"/>
    <w:rsid w:val="00501A6F"/>
    <w:rsid w:val="006352B9"/>
    <w:rsid w:val="00724A66"/>
    <w:rsid w:val="0074311F"/>
    <w:rsid w:val="007D5997"/>
    <w:rsid w:val="0080388B"/>
    <w:rsid w:val="008115F2"/>
    <w:rsid w:val="00845605"/>
    <w:rsid w:val="0085774A"/>
    <w:rsid w:val="00877EC1"/>
    <w:rsid w:val="008B6A5E"/>
    <w:rsid w:val="00964BB0"/>
    <w:rsid w:val="00975809"/>
    <w:rsid w:val="009E7B48"/>
    <w:rsid w:val="009F20E5"/>
    <w:rsid w:val="00A06EE3"/>
    <w:rsid w:val="00A31E46"/>
    <w:rsid w:val="00AB5F46"/>
    <w:rsid w:val="00B232B4"/>
    <w:rsid w:val="00B34C98"/>
    <w:rsid w:val="00BA29AA"/>
    <w:rsid w:val="00BB03FF"/>
    <w:rsid w:val="00BD7693"/>
    <w:rsid w:val="00CE6A93"/>
    <w:rsid w:val="00D34D53"/>
    <w:rsid w:val="00DF78BA"/>
    <w:rsid w:val="00E36381"/>
    <w:rsid w:val="00E65985"/>
    <w:rsid w:val="00E9545B"/>
    <w:rsid w:val="00EE0A19"/>
    <w:rsid w:val="00EF2C79"/>
    <w:rsid w:val="00EF4E6C"/>
    <w:rsid w:val="00F67E10"/>
    <w:rsid w:val="00F779B5"/>
    <w:rsid w:val="00F9265B"/>
    <w:rsid w:val="00FD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560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45605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8456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6"/>
      <w:szCs w:val="26"/>
      <w:u w:val="none"/>
    </w:rPr>
  </w:style>
  <w:style w:type="character" w:customStyle="1" w:styleId="Exact0">
    <w:name w:val="Основной текст Exact"/>
    <w:basedOn w:val="a0"/>
    <w:rsid w:val="008456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6"/>
      <w:szCs w:val="26"/>
      <w:u w:val="none"/>
    </w:rPr>
  </w:style>
  <w:style w:type="character" w:customStyle="1" w:styleId="2">
    <w:name w:val="Основной текст (2)_"/>
    <w:basedOn w:val="a0"/>
    <w:link w:val="21"/>
    <w:rsid w:val="008456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8456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8456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845605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0">
    <w:name w:val="Основной текст (2)"/>
    <w:basedOn w:val="2"/>
    <w:rsid w:val="008456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845605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11pt">
    <w:name w:val="Основной текст (2) + 11 pt"/>
    <w:basedOn w:val="2"/>
    <w:rsid w:val="008456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5">
    <w:name w:val="Основной текст_"/>
    <w:basedOn w:val="a0"/>
    <w:link w:val="11"/>
    <w:rsid w:val="008456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845605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Основной текст + Полужирный"/>
    <w:basedOn w:val="a5"/>
    <w:rsid w:val="008456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7">
    <w:name w:val="Колонтитул_"/>
    <w:basedOn w:val="a0"/>
    <w:link w:val="12"/>
    <w:rsid w:val="008456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8">
    <w:name w:val="Колонтитул"/>
    <w:basedOn w:val="a7"/>
    <w:rsid w:val="008456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customStyle="1" w:styleId="a4">
    <w:name w:val="Подпись к картинке"/>
    <w:basedOn w:val="a"/>
    <w:link w:val="Exact"/>
    <w:rsid w:val="008456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4"/>
      <w:sz w:val="26"/>
      <w:szCs w:val="26"/>
    </w:rPr>
  </w:style>
  <w:style w:type="paragraph" w:customStyle="1" w:styleId="11">
    <w:name w:val="Основной текст1"/>
    <w:basedOn w:val="a"/>
    <w:link w:val="a5"/>
    <w:rsid w:val="00845605"/>
    <w:pPr>
      <w:shd w:val="clear" w:color="auto" w:fill="FFFFFF"/>
      <w:spacing w:before="12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(2)1"/>
    <w:basedOn w:val="a"/>
    <w:link w:val="2"/>
    <w:rsid w:val="00845605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845605"/>
    <w:pPr>
      <w:shd w:val="clear" w:color="auto" w:fill="FFFFFF"/>
      <w:spacing w:before="120" w:after="420" w:line="25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845605"/>
    <w:pPr>
      <w:shd w:val="clear" w:color="auto" w:fill="FFFFFF"/>
      <w:spacing w:before="42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32"/>
      <w:szCs w:val="32"/>
    </w:rPr>
  </w:style>
  <w:style w:type="paragraph" w:customStyle="1" w:styleId="40">
    <w:name w:val="Основной текст (4)"/>
    <w:basedOn w:val="a"/>
    <w:link w:val="4"/>
    <w:rsid w:val="00845605"/>
    <w:pPr>
      <w:shd w:val="clear" w:color="auto" w:fill="FFFFFF"/>
      <w:spacing w:before="300" w:line="394" w:lineRule="exact"/>
    </w:pPr>
    <w:rPr>
      <w:rFonts w:ascii="MS Gothic" w:eastAsia="MS Gothic" w:hAnsi="MS Gothic" w:cs="MS Gothic"/>
      <w:sz w:val="12"/>
      <w:szCs w:val="12"/>
    </w:rPr>
  </w:style>
  <w:style w:type="paragraph" w:customStyle="1" w:styleId="50">
    <w:name w:val="Основной текст (5)"/>
    <w:basedOn w:val="a"/>
    <w:link w:val="5"/>
    <w:rsid w:val="00845605"/>
    <w:pPr>
      <w:shd w:val="clear" w:color="auto" w:fill="FFFFFF"/>
      <w:spacing w:after="120" w:line="394" w:lineRule="exact"/>
    </w:pPr>
    <w:rPr>
      <w:rFonts w:ascii="MS Gothic" w:eastAsia="MS Gothic" w:hAnsi="MS Gothic" w:cs="MS Gothic"/>
      <w:sz w:val="12"/>
      <w:szCs w:val="12"/>
    </w:rPr>
  </w:style>
  <w:style w:type="paragraph" w:customStyle="1" w:styleId="60">
    <w:name w:val="Основной текст (6)"/>
    <w:basedOn w:val="a"/>
    <w:link w:val="6"/>
    <w:rsid w:val="00845605"/>
    <w:pPr>
      <w:shd w:val="clear" w:color="auto" w:fill="FFFFFF"/>
      <w:spacing w:after="120" w:line="0" w:lineRule="atLeast"/>
    </w:pPr>
    <w:rPr>
      <w:rFonts w:ascii="MS Gothic" w:eastAsia="MS Gothic" w:hAnsi="MS Gothic" w:cs="MS Gothic"/>
      <w:sz w:val="11"/>
      <w:szCs w:val="11"/>
    </w:rPr>
  </w:style>
  <w:style w:type="paragraph" w:customStyle="1" w:styleId="12">
    <w:name w:val="Колонтитул1"/>
    <w:basedOn w:val="a"/>
    <w:link w:val="a7"/>
    <w:rsid w:val="008456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926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9265B"/>
    <w:rPr>
      <w:color w:val="000000"/>
    </w:rPr>
  </w:style>
  <w:style w:type="paragraph" w:styleId="ab">
    <w:name w:val="footer"/>
    <w:basedOn w:val="a"/>
    <w:link w:val="ac"/>
    <w:uiPriority w:val="99"/>
    <w:unhideWhenUsed/>
    <w:rsid w:val="00F926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265B"/>
    <w:rPr>
      <w:color w:val="000000"/>
    </w:rPr>
  </w:style>
  <w:style w:type="paragraph" w:styleId="ad">
    <w:name w:val="footnote text"/>
    <w:basedOn w:val="a"/>
    <w:link w:val="ae"/>
    <w:uiPriority w:val="99"/>
    <w:semiHidden/>
    <w:unhideWhenUsed/>
    <w:rsid w:val="00975809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75809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75809"/>
    <w:rPr>
      <w:vertAlign w:val="superscript"/>
    </w:rPr>
  </w:style>
  <w:style w:type="paragraph" w:styleId="af0">
    <w:name w:val="List Paragraph"/>
    <w:basedOn w:val="a"/>
    <w:uiPriority w:val="34"/>
    <w:qFormat/>
    <w:rsid w:val="00975809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110817"/>
    <w:rPr>
      <w:color w:val="605E5C"/>
      <w:shd w:val="clear" w:color="auto" w:fill="E1DFDD"/>
    </w:rPr>
  </w:style>
  <w:style w:type="table" w:styleId="af1">
    <w:name w:val="Table Grid"/>
    <w:basedOn w:val="a1"/>
    <w:uiPriority w:val="39"/>
    <w:rsid w:val="00110817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110817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110817"/>
    <w:pPr>
      <w:widowControl/>
      <w:spacing w:after="160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rsid w:val="00110817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1081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10817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af7">
    <w:name w:val="Revision"/>
    <w:hidden/>
    <w:uiPriority w:val="99"/>
    <w:semiHidden/>
    <w:rsid w:val="00110817"/>
    <w:pPr>
      <w:widowControl/>
    </w:pPr>
    <w:rPr>
      <w:rFonts w:ascii="Times New Roman" w:eastAsia="Times New Roman" w:hAnsi="Times New Roman" w:cs="Times New Roman"/>
    </w:rPr>
  </w:style>
  <w:style w:type="paragraph" w:customStyle="1" w:styleId="s1">
    <w:name w:val="s_1"/>
    <w:basedOn w:val="a"/>
    <w:rsid w:val="0011081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22">
    <w:name w:val="s_22"/>
    <w:basedOn w:val="a"/>
    <w:rsid w:val="0011081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9">
    <w:name w:val="s_9"/>
    <w:basedOn w:val="a"/>
    <w:rsid w:val="0011081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highlightsearch">
    <w:name w:val="highlightsearch"/>
    <w:basedOn w:val="a0"/>
    <w:rsid w:val="00110817"/>
  </w:style>
  <w:style w:type="paragraph" w:styleId="af8">
    <w:name w:val="Balloon Text"/>
    <w:basedOn w:val="a"/>
    <w:link w:val="af9"/>
    <w:uiPriority w:val="99"/>
    <w:semiHidden/>
    <w:unhideWhenUsed/>
    <w:rsid w:val="00F67E10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67E1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76;&#1084;&#1080;&#1085;&#1080;&#1089;&#1090;&#1088;&#1072;&#1094;&#1080;&#1103;-&#1089;&#1103;&#1089;&#1100;&#1089;&#1090;&#1088;&#1086;&#1081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17</Pages>
  <Words>3401</Words>
  <Characters>19386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DPolyashov</cp:lastModifiedBy>
  <cp:revision>21</cp:revision>
  <cp:lastPrinted>2022-03-01T05:34:00Z</cp:lastPrinted>
  <dcterms:created xsi:type="dcterms:W3CDTF">2017-09-11T09:11:00Z</dcterms:created>
  <dcterms:modified xsi:type="dcterms:W3CDTF">2022-03-01T05:36:00Z</dcterms:modified>
</cp:coreProperties>
</file>