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FE" w:rsidRDefault="007321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МУНИЦИПАЛЬНОГО ОБРАЗОВАНИЯ</w:t>
      </w:r>
    </w:p>
    <w:p w:rsidR="00D65DFE" w:rsidRDefault="007321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«СЯСЬСТРОЙСКОЕ ГОРОДСКОЕ ПОСЕЛЕНИЕ»</w:t>
      </w:r>
    </w:p>
    <w:p w:rsidR="00D65DFE" w:rsidRDefault="007321D3">
      <w:pPr>
        <w:jc w:val="center"/>
        <w:rPr>
          <w:sz w:val="28"/>
          <w:szCs w:val="20"/>
        </w:rPr>
      </w:pPr>
      <w:r>
        <w:rPr>
          <w:sz w:val="28"/>
          <w:szCs w:val="20"/>
        </w:rPr>
        <w:t>Волховского муниципального района</w:t>
      </w:r>
    </w:p>
    <w:p w:rsidR="00D65DFE" w:rsidRDefault="007321D3">
      <w:pPr>
        <w:jc w:val="center"/>
        <w:rPr>
          <w:b/>
          <w:sz w:val="28"/>
          <w:szCs w:val="20"/>
        </w:rPr>
      </w:pPr>
      <w:r>
        <w:rPr>
          <w:sz w:val="28"/>
          <w:szCs w:val="20"/>
        </w:rPr>
        <w:t>Ленинградской  области</w:t>
      </w:r>
    </w:p>
    <w:p w:rsidR="00D65DFE" w:rsidRDefault="007321D3">
      <w:pPr>
        <w:spacing w:before="560" w:after="280"/>
        <w:jc w:val="center"/>
        <w:rPr>
          <w:b/>
          <w:bCs/>
          <w:spacing w:val="100"/>
          <w:kern w:val="2"/>
          <w:sz w:val="28"/>
          <w:szCs w:val="28"/>
        </w:rPr>
      </w:pPr>
      <w:r>
        <w:rPr>
          <w:b/>
          <w:bCs/>
          <w:spacing w:val="100"/>
          <w:kern w:val="2"/>
          <w:sz w:val="28"/>
          <w:szCs w:val="28"/>
        </w:rPr>
        <w:t>ПОСТАНОВЛЕНИЕ</w:t>
      </w:r>
    </w:p>
    <w:p w:rsidR="00D65DFE" w:rsidRDefault="007321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от </w:t>
      </w:r>
      <w:r w:rsidR="00D93490">
        <w:rPr>
          <w:b/>
          <w:sz w:val="28"/>
          <w:szCs w:val="20"/>
        </w:rPr>
        <w:t>01 февраля 2022</w:t>
      </w:r>
      <w:r>
        <w:rPr>
          <w:b/>
          <w:sz w:val="28"/>
          <w:szCs w:val="20"/>
        </w:rPr>
        <w:t xml:space="preserve"> г.                                                     </w:t>
      </w:r>
      <w:r w:rsidR="00D93490">
        <w:rPr>
          <w:b/>
          <w:sz w:val="28"/>
          <w:szCs w:val="20"/>
        </w:rPr>
        <w:t xml:space="preserve">             </w:t>
      </w:r>
      <w:r w:rsidR="00C76C25">
        <w:rPr>
          <w:b/>
          <w:sz w:val="28"/>
          <w:szCs w:val="20"/>
        </w:rPr>
        <w:t xml:space="preserve">   </w:t>
      </w:r>
      <w:r w:rsidR="00D93490">
        <w:rPr>
          <w:b/>
          <w:sz w:val="28"/>
          <w:szCs w:val="20"/>
        </w:rPr>
        <w:t xml:space="preserve">              </w:t>
      </w:r>
      <w:r>
        <w:rPr>
          <w:b/>
          <w:sz w:val="28"/>
          <w:szCs w:val="20"/>
        </w:rPr>
        <w:t xml:space="preserve"> </w:t>
      </w:r>
      <w:r w:rsidRPr="001641FE">
        <w:rPr>
          <w:b/>
          <w:sz w:val="28"/>
          <w:szCs w:val="20"/>
        </w:rPr>
        <w:t xml:space="preserve">№ </w:t>
      </w:r>
      <w:r w:rsidR="001641FE" w:rsidRPr="001641FE">
        <w:rPr>
          <w:b/>
          <w:sz w:val="28"/>
          <w:szCs w:val="20"/>
        </w:rPr>
        <w:t>73</w:t>
      </w:r>
    </w:p>
    <w:p w:rsidR="00D65DFE" w:rsidRDefault="007321D3">
      <w:pPr>
        <w:spacing w:before="280" w:after="56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Сясьстрой </w:t>
      </w:r>
    </w:p>
    <w:p w:rsidR="00D65DFE" w:rsidRDefault="007321D3">
      <w:pPr>
        <w:pStyle w:val="Style6"/>
        <w:widowControl/>
        <w:spacing w:line="240" w:lineRule="auto"/>
        <w:ind w:right="4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 внесении изменений в постановление администрации                                     от 25 мая 2012 г. № 113 «Об утверждении Положения о порядке командирования работников администрации муниципального образования «Сясьстройское городское поселение»                            Волховского муниципального района Ленинградской области»</w:t>
      </w:r>
      <w:r w:rsidR="00F34006">
        <w:rPr>
          <w:rStyle w:val="FontStyle26"/>
          <w:sz w:val="28"/>
          <w:szCs w:val="28"/>
        </w:rPr>
        <w:t xml:space="preserve"> </w:t>
      </w:r>
    </w:p>
    <w:p w:rsidR="00D65DFE" w:rsidRDefault="007321D3">
      <w:pPr>
        <w:tabs>
          <w:tab w:val="left" w:pos="709"/>
        </w:tabs>
        <w:spacing w:before="5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руководствуясь статьями 166 – 168 Трудового кодекса Российской Федерации, постановлением Правительства Российской Федерации от 13.10.2008  № 749 «Об особенностях направления работников в служебные командировки», постановлением Правительства Российской Федерации от </w:t>
      </w:r>
      <w:r w:rsidR="00F34006">
        <w:rPr>
          <w:sz w:val="28"/>
          <w:szCs w:val="28"/>
        </w:rPr>
        <w:t>29.12.2014 № 1595</w:t>
      </w:r>
      <w:r>
        <w:rPr>
          <w:sz w:val="28"/>
          <w:szCs w:val="28"/>
        </w:rPr>
        <w:t xml:space="preserve">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некоторые акты Правительства Российской Федерации»,</w:t>
      </w:r>
      <w:r w:rsidR="00F34006">
        <w:rPr>
          <w:sz w:val="28"/>
          <w:szCs w:val="28"/>
        </w:rPr>
        <w:t xml:space="preserve"> на основании протеста </w:t>
      </w:r>
      <w:proofErr w:type="spellStart"/>
      <w:r w:rsidR="00F34006">
        <w:rPr>
          <w:sz w:val="28"/>
          <w:szCs w:val="28"/>
        </w:rPr>
        <w:t>Волховской</w:t>
      </w:r>
      <w:proofErr w:type="spellEnd"/>
      <w:r w:rsidR="00F34006">
        <w:rPr>
          <w:sz w:val="28"/>
          <w:szCs w:val="28"/>
        </w:rPr>
        <w:t xml:space="preserve"> городской прокуратуры от 25.01.2022 №</w:t>
      </w:r>
      <w:r w:rsidR="00C76C25">
        <w:rPr>
          <w:sz w:val="28"/>
          <w:szCs w:val="28"/>
        </w:rPr>
        <w:t xml:space="preserve"> </w:t>
      </w:r>
      <w:r w:rsidR="00F34006">
        <w:rPr>
          <w:sz w:val="28"/>
          <w:szCs w:val="28"/>
        </w:rPr>
        <w:t>07-19-2022:</w:t>
      </w:r>
    </w:p>
    <w:p w:rsidR="00D65DFE" w:rsidRDefault="007321D3">
      <w:pPr>
        <w:spacing w:before="280" w:after="280"/>
        <w:ind w:firstLine="709"/>
        <w:jc w:val="center"/>
        <w:rPr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>постановляю:</w:t>
      </w:r>
    </w:p>
    <w:p w:rsidR="00D65DFE" w:rsidRDefault="0073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55B4">
        <w:rPr>
          <w:sz w:val="28"/>
          <w:szCs w:val="28"/>
        </w:rPr>
        <w:t>Внести изменения в Положение</w:t>
      </w:r>
      <w:r>
        <w:rPr>
          <w:sz w:val="28"/>
          <w:szCs w:val="28"/>
        </w:rPr>
        <w:t xml:space="preserve"> о порядке командирования работников администрации муниципального образования «Сясьстройское городское поселение» Волховского муниципального района Ленинградской области, утвержденно</w:t>
      </w:r>
      <w:r w:rsidR="00F455B4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администрации от 25.05.2012 № 113</w:t>
      </w:r>
      <w:r w:rsidR="00F34006">
        <w:rPr>
          <w:sz w:val="28"/>
          <w:szCs w:val="28"/>
        </w:rPr>
        <w:t xml:space="preserve"> (в редакции </w:t>
      </w:r>
      <w:r w:rsidR="004B081E">
        <w:rPr>
          <w:sz w:val="28"/>
          <w:szCs w:val="28"/>
        </w:rPr>
        <w:t xml:space="preserve">от 27.02.2017 № 54, </w:t>
      </w:r>
      <w:r w:rsidR="00F34006">
        <w:rPr>
          <w:sz w:val="28"/>
          <w:szCs w:val="28"/>
        </w:rPr>
        <w:t>от 18.06.2018 №</w:t>
      </w:r>
      <w:r w:rsidR="00C76C25">
        <w:rPr>
          <w:sz w:val="28"/>
          <w:szCs w:val="28"/>
        </w:rPr>
        <w:t xml:space="preserve"> </w:t>
      </w:r>
      <w:r w:rsidR="00F34006">
        <w:rPr>
          <w:sz w:val="28"/>
          <w:szCs w:val="28"/>
        </w:rPr>
        <w:t>244):</w:t>
      </w:r>
    </w:p>
    <w:p w:rsidR="00F455B4" w:rsidRDefault="00F455B4" w:rsidP="00F455B4">
      <w:pPr>
        <w:pStyle w:val="Style17"/>
        <w:widowControl/>
        <w:tabs>
          <w:tab w:val="left" w:pos="9354"/>
        </w:tabs>
        <w:spacing w:before="72"/>
        <w:ind w:right="-2" w:firstLine="709"/>
        <w:jc w:val="both"/>
        <w:rPr>
          <w:rStyle w:val="FontStyle26"/>
          <w:b w:val="0"/>
          <w:sz w:val="28"/>
          <w:szCs w:val="28"/>
        </w:rPr>
      </w:pPr>
      <w:r>
        <w:rPr>
          <w:sz w:val="28"/>
          <w:szCs w:val="28"/>
        </w:rPr>
        <w:t xml:space="preserve">1.1. пункт 2.2. </w:t>
      </w:r>
      <w:r w:rsidR="0025186B">
        <w:rPr>
          <w:sz w:val="28"/>
          <w:szCs w:val="28"/>
        </w:rPr>
        <w:t>Р</w:t>
      </w:r>
      <w:r w:rsidRPr="00F455B4">
        <w:rPr>
          <w:sz w:val="28"/>
          <w:szCs w:val="28"/>
        </w:rPr>
        <w:t>аздела 2</w:t>
      </w:r>
      <w:r w:rsidRPr="00F455B4">
        <w:rPr>
          <w:b/>
          <w:sz w:val="28"/>
          <w:szCs w:val="28"/>
        </w:rPr>
        <w:t xml:space="preserve"> «</w:t>
      </w:r>
      <w:r w:rsidRPr="00F455B4">
        <w:rPr>
          <w:rStyle w:val="FontStyle26"/>
          <w:b w:val="0"/>
          <w:sz w:val="28"/>
          <w:szCs w:val="28"/>
        </w:rPr>
        <w:t>Порядок направления в служебную командировку и оформления командировочных документов» изложить в новой редакции:</w:t>
      </w:r>
    </w:p>
    <w:p w:rsidR="00F455B4" w:rsidRPr="0025186B" w:rsidRDefault="0025186B" w:rsidP="0025186B">
      <w:pPr>
        <w:pStyle w:val="Style7"/>
        <w:widowControl/>
        <w:ind w:right="-2" w:firstLine="709"/>
        <w:rPr>
          <w:rStyle w:val="FontStyle26"/>
          <w:b w:val="0"/>
          <w:bCs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«</w:t>
      </w:r>
      <w:r>
        <w:rPr>
          <w:rStyle w:val="FontStyle27"/>
          <w:sz w:val="28"/>
          <w:szCs w:val="28"/>
        </w:rPr>
        <w:t xml:space="preserve">2.2. Днем выезда в служебную командировку считается день отправления транспортного средства в пункт назначения, а днем приезда - день прибытия транспортного средства к месту постоянной службы (работы). При отправлении транспортного средства до 24 часов днем выезда считаются текущие сутки, а с 0 часов и позднее - последующие сутки. Аналогично </w:t>
      </w:r>
      <w:r>
        <w:rPr>
          <w:rStyle w:val="FontStyle27"/>
          <w:sz w:val="28"/>
          <w:szCs w:val="28"/>
        </w:rPr>
        <w:lastRenderedPageBreak/>
        <w:t>определяется день приезда командируемого лица к месту постоянной службы (работы)</w:t>
      </w:r>
      <w:proofErr w:type="gramStart"/>
      <w:r>
        <w:rPr>
          <w:rStyle w:val="FontStyle27"/>
          <w:sz w:val="28"/>
          <w:szCs w:val="28"/>
        </w:rPr>
        <w:t>.»</w:t>
      </w:r>
      <w:proofErr w:type="gramEnd"/>
    </w:p>
    <w:p w:rsidR="0025186B" w:rsidRDefault="0025186B" w:rsidP="0025186B">
      <w:pPr>
        <w:pStyle w:val="Style17"/>
        <w:widowControl/>
        <w:tabs>
          <w:tab w:val="left" w:pos="9354"/>
        </w:tabs>
        <w:spacing w:before="72"/>
        <w:ind w:right="-2" w:firstLine="709"/>
        <w:jc w:val="both"/>
        <w:rPr>
          <w:rStyle w:val="FontStyle26"/>
          <w:b w:val="0"/>
          <w:sz w:val="28"/>
          <w:szCs w:val="28"/>
        </w:rPr>
      </w:pPr>
      <w:r>
        <w:rPr>
          <w:sz w:val="28"/>
          <w:szCs w:val="28"/>
        </w:rPr>
        <w:t>1.2. пункт 2.3. Р</w:t>
      </w:r>
      <w:r w:rsidRPr="00F455B4">
        <w:rPr>
          <w:sz w:val="28"/>
          <w:szCs w:val="28"/>
        </w:rPr>
        <w:t>аздела 2</w:t>
      </w:r>
      <w:r w:rsidRPr="00F455B4">
        <w:rPr>
          <w:b/>
          <w:sz w:val="28"/>
          <w:szCs w:val="28"/>
        </w:rPr>
        <w:t xml:space="preserve"> «</w:t>
      </w:r>
      <w:r w:rsidRPr="00F455B4">
        <w:rPr>
          <w:rStyle w:val="FontStyle26"/>
          <w:b w:val="0"/>
          <w:sz w:val="28"/>
          <w:szCs w:val="28"/>
        </w:rPr>
        <w:t>Порядок направления в служебную командировку и оформления командировочных документов»</w:t>
      </w:r>
      <w:r>
        <w:rPr>
          <w:rStyle w:val="FontStyle2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>
        <w:rPr>
          <w:rStyle w:val="FontStyle26"/>
          <w:b w:val="0"/>
          <w:sz w:val="28"/>
          <w:szCs w:val="28"/>
        </w:rPr>
        <w:t>.</w:t>
      </w:r>
    </w:p>
    <w:p w:rsidR="00F455B4" w:rsidRDefault="00251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455B4">
        <w:rPr>
          <w:sz w:val="28"/>
          <w:szCs w:val="28"/>
        </w:rPr>
        <w:t>. Раздел 4 «Ведение отчетности»  изложить в новой редакции:</w:t>
      </w:r>
    </w:p>
    <w:p w:rsidR="00F34006" w:rsidRDefault="00F34006" w:rsidP="00F34006">
      <w:pPr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FontStyle27"/>
          <w:sz w:val="28"/>
          <w:szCs w:val="28"/>
        </w:rPr>
        <w:t xml:space="preserve">4.1. Командированный работник </w:t>
      </w:r>
      <w:r w:rsidRPr="006967BD">
        <w:rPr>
          <w:rStyle w:val="FontStyle27"/>
          <w:sz w:val="28"/>
          <w:szCs w:val="28"/>
        </w:rPr>
        <w:t xml:space="preserve">по возвращении из командировки обязан представить в </w:t>
      </w:r>
      <w:r>
        <w:rPr>
          <w:rStyle w:val="FontStyle27"/>
          <w:sz w:val="28"/>
          <w:szCs w:val="28"/>
        </w:rPr>
        <w:t>отдел по учету и финансам администрации</w:t>
      </w:r>
      <w:r w:rsidRPr="006967BD">
        <w:rPr>
          <w:rStyle w:val="FontStyle27"/>
          <w:sz w:val="28"/>
          <w:szCs w:val="28"/>
        </w:rPr>
        <w:t xml:space="preserve">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</w:t>
      </w:r>
    </w:p>
    <w:p w:rsidR="00F34006" w:rsidRPr="006967BD" w:rsidRDefault="00F34006" w:rsidP="00C76C25">
      <w:pPr>
        <w:autoSpaceDE w:val="0"/>
        <w:autoSpaceDN w:val="0"/>
        <w:adjustRightInd w:val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4.2. </w:t>
      </w:r>
      <w:r w:rsidRPr="006967BD">
        <w:rPr>
          <w:rStyle w:val="FontStyle27"/>
          <w:sz w:val="28"/>
          <w:szCs w:val="28"/>
        </w:rPr>
        <w:t xml:space="preserve">К авансовому отчету прилагаются документы о найме жилого помещения (кроме случая, когда направленному в командировку </w:t>
      </w:r>
      <w:r>
        <w:rPr>
          <w:rStyle w:val="FontStyle27"/>
          <w:sz w:val="28"/>
          <w:szCs w:val="28"/>
        </w:rPr>
        <w:t>командированному работнику</w:t>
      </w:r>
      <w:r w:rsidRPr="006967BD">
        <w:rPr>
          <w:rStyle w:val="FontStyle27"/>
          <w:sz w:val="28"/>
          <w:szCs w:val="28"/>
        </w:rPr>
        <w:t xml:space="preserve">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принадлежностей).</w:t>
      </w:r>
    </w:p>
    <w:p w:rsidR="00F34006" w:rsidRDefault="00F34006" w:rsidP="00C76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7BD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4.3. </w:t>
      </w:r>
      <w:r w:rsidRPr="006967BD">
        <w:rPr>
          <w:rStyle w:val="FontStyle27"/>
          <w:sz w:val="28"/>
          <w:szCs w:val="28"/>
        </w:rPr>
        <w:t>Возмещение расходов, связанных с командированием муниципальных служащих, осуществляется за счет средств местного бюджета</w:t>
      </w:r>
      <w:proofErr w:type="gramStart"/>
      <w:r w:rsidRPr="006967BD">
        <w:rPr>
          <w:rStyle w:val="FontStyle27"/>
          <w:sz w:val="28"/>
          <w:szCs w:val="28"/>
        </w:rPr>
        <w:t>.</w:t>
      </w:r>
      <w:r>
        <w:rPr>
          <w:rStyle w:val="FontStyle27"/>
          <w:sz w:val="28"/>
          <w:szCs w:val="28"/>
        </w:rPr>
        <w:t>»</w:t>
      </w:r>
      <w:r w:rsidR="0025186B">
        <w:rPr>
          <w:rStyle w:val="FontStyle27"/>
          <w:sz w:val="28"/>
          <w:szCs w:val="28"/>
        </w:rPr>
        <w:t>.</w:t>
      </w:r>
      <w:proofErr w:type="gramEnd"/>
    </w:p>
    <w:p w:rsidR="00D65DFE" w:rsidRDefault="007321D3" w:rsidP="00C7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вопросам муниципальной службы ознакомить с настоящим постановлением работников администрации МО «Сясьстройское городское поселение».</w:t>
      </w:r>
    </w:p>
    <w:p w:rsidR="00D93490" w:rsidRDefault="00D93490" w:rsidP="00C7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6C2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76C25">
        <w:rPr>
          <w:sz w:val="28"/>
          <w:szCs w:val="28"/>
        </w:rPr>
        <w:t>Сясьский</w:t>
      </w:r>
      <w:proofErr w:type="spellEnd"/>
      <w:r w:rsidR="00C76C25">
        <w:rPr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="00C76C25">
        <w:rPr>
          <w:sz w:val="28"/>
          <w:szCs w:val="28"/>
        </w:rPr>
        <w:t>Сясьстройское</w:t>
      </w:r>
      <w:proofErr w:type="spellEnd"/>
      <w:r w:rsidR="00C76C25">
        <w:rPr>
          <w:sz w:val="28"/>
          <w:szCs w:val="28"/>
        </w:rPr>
        <w:t xml:space="preserve"> городское поселение» в сети «Интернет» - </w:t>
      </w:r>
      <w:r w:rsidR="00C76C25">
        <w:rPr>
          <w:rStyle w:val="VisitedInternetLink"/>
          <w:bCs/>
          <w:color w:val="00000A"/>
          <w:sz w:val="28"/>
          <w:szCs w:val="28"/>
        </w:rPr>
        <w:t>http://</w:t>
      </w:r>
      <w:r w:rsidR="00C76C25" w:rsidRPr="00C76C25">
        <w:rPr>
          <w:rStyle w:val="VisitedInternetLink"/>
          <w:bCs/>
          <w:color w:val="auto"/>
          <w:sz w:val="28"/>
          <w:szCs w:val="28"/>
        </w:rPr>
        <w:t>www</w:t>
      </w:r>
      <w:r w:rsidR="00C76C25" w:rsidRPr="00C76C25">
        <w:rPr>
          <w:rStyle w:val="ad"/>
          <w:color w:val="auto"/>
          <w:szCs w:val="28"/>
        </w:rPr>
        <w:t>.</w:t>
      </w:r>
      <w:r w:rsidR="00C76C25" w:rsidRPr="00C76C25">
        <w:rPr>
          <w:rStyle w:val="ad"/>
          <w:color w:val="auto"/>
          <w:sz w:val="28"/>
          <w:szCs w:val="28"/>
        </w:rPr>
        <w:t>администрация-сясьстрой.рф</w:t>
      </w:r>
      <w:r w:rsidR="00C76C25" w:rsidRPr="00C76C25">
        <w:rPr>
          <w:sz w:val="28"/>
          <w:szCs w:val="28"/>
        </w:rPr>
        <w:t>.</w:t>
      </w:r>
    </w:p>
    <w:p w:rsidR="00D93490" w:rsidRDefault="00D93490" w:rsidP="00C76C25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93490" w:rsidRDefault="00D93490" w:rsidP="00C76C25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по вопросам муниципальной службы администрации.</w:t>
      </w:r>
    </w:p>
    <w:p w:rsidR="00D65DFE" w:rsidRDefault="00D65DFE" w:rsidP="00C76C25">
      <w:pPr>
        <w:ind w:firstLine="709"/>
        <w:jc w:val="both"/>
        <w:rPr>
          <w:sz w:val="27"/>
          <w:szCs w:val="27"/>
        </w:rPr>
      </w:pPr>
    </w:p>
    <w:p w:rsidR="00D93490" w:rsidRDefault="00D93490">
      <w:pPr>
        <w:jc w:val="both"/>
        <w:rPr>
          <w:sz w:val="27"/>
          <w:szCs w:val="27"/>
        </w:rPr>
      </w:pPr>
    </w:p>
    <w:p w:rsidR="00D65DFE" w:rsidRDefault="00D93490">
      <w:pPr>
        <w:tabs>
          <w:tab w:val="left" w:pos="709"/>
        </w:tabs>
        <w:spacing w:line="48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  <w:r w:rsidR="007321D3">
        <w:rPr>
          <w:sz w:val="28"/>
          <w:szCs w:val="20"/>
        </w:rPr>
        <w:t xml:space="preserve"> администрации                                           </w:t>
      </w:r>
      <w:r w:rsidR="00C76C25">
        <w:rPr>
          <w:sz w:val="28"/>
          <w:szCs w:val="20"/>
        </w:rPr>
        <w:t xml:space="preserve">      </w:t>
      </w:r>
      <w:r w:rsidR="007321D3">
        <w:rPr>
          <w:sz w:val="28"/>
          <w:szCs w:val="20"/>
        </w:rPr>
        <w:t xml:space="preserve">          </w:t>
      </w:r>
      <w:r>
        <w:rPr>
          <w:sz w:val="28"/>
          <w:szCs w:val="20"/>
        </w:rPr>
        <w:t xml:space="preserve">   </w:t>
      </w:r>
      <w:r w:rsidR="007321D3">
        <w:rPr>
          <w:sz w:val="28"/>
          <w:szCs w:val="20"/>
        </w:rPr>
        <w:t xml:space="preserve">     Ю.В. </w:t>
      </w:r>
      <w:proofErr w:type="spellStart"/>
      <w:r w:rsidR="007321D3">
        <w:rPr>
          <w:sz w:val="28"/>
          <w:szCs w:val="20"/>
        </w:rPr>
        <w:t>Столярова</w:t>
      </w:r>
      <w:proofErr w:type="spellEnd"/>
    </w:p>
    <w:p w:rsidR="00D65DFE" w:rsidRDefault="00D65DFE">
      <w:pPr>
        <w:suppressAutoHyphens/>
        <w:rPr>
          <w:sz w:val="20"/>
          <w:szCs w:val="20"/>
          <w:lang w:eastAsia="zh-CN"/>
        </w:rPr>
      </w:pPr>
    </w:p>
    <w:p w:rsidR="00D65DFE" w:rsidRDefault="00D65DFE">
      <w:pPr>
        <w:suppressAutoHyphens/>
        <w:rPr>
          <w:sz w:val="20"/>
          <w:szCs w:val="20"/>
          <w:lang w:eastAsia="zh-CN"/>
        </w:rPr>
      </w:pPr>
    </w:p>
    <w:p w:rsidR="00D65DFE" w:rsidRDefault="00D65DFE">
      <w:pPr>
        <w:suppressAutoHyphens/>
        <w:rPr>
          <w:sz w:val="20"/>
          <w:szCs w:val="20"/>
          <w:lang w:eastAsia="zh-CN"/>
        </w:rPr>
      </w:pPr>
    </w:p>
    <w:p w:rsidR="00C76C25" w:rsidRDefault="00C76C25">
      <w:pPr>
        <w:suppressAutoHyphens/>
        <w:rPr>
          <w:sz w:val="20"/>
          <w:szCs w:val="20"/>
          <w:lang w:eastAsia="zh-CN"/>
        </w:rPr>
      </w:pPr>
    </w:p>
    <w:p w:rsidR="00C76C25" w:rsidRDefault="00C76C25">
      <w:pPr>
        <w:suppressAutoHyphens/>
        <w:rPr>
          <w:sz w:val="20"/>
          <w:szCs w:val="20"/>
          <w:lang w:eastAsia="zh-CN"/>
        </w:rPr>
      </w:pPr>
    </w:p>
    <w:p w:rsidR="00C76C25" w:rsidRDefault="00C76C25">
      <w:pPr>
        <w:suppressAutoHyphens/>
        <w:rPr>
          <w:sz w:val="20"/>
          <w:szCs w:val="20"/>
          <w:lang w:eastAsia="zh-CN"/>
        </w:rPr>
      </w:pPr>
    </w:p>
    <w:p w:rsidR="00D65DFE" w:rsidRDefault="00D65DFE">
      <w:pPr>
        <w:suppressAutoHyphens/>
        <w:rPr>
          <w:sz w:val="20"/>
          <w:szCs w:val="20"/>
          <w:lang w:eastAsia="zh-CN"/>
        </w:rPr>
      </w:pPr>
    </w:p>
    <w:p w:rsidR="00D65DFE" w:rsidRDefault="00D65DFE">
      <w:pPr>
        <w:suppressAutoHyphens/>
        <w:rPr>
          <w:sz w:val="20"/>
          <w:szCs w:val="20"/>
          <w:lang w:eastAsia="zh-CN"/>
        </w:rPr>
      </w:pPr>
    </w:p>
    <w:p w:rsidR="00D65DFE" w:rsidRDefault="00D65DFE">
      <w:pPr>
        <w:suppressAutoHyphens/>
        <w:rPr>
          <w:sz w:val="20"/>
          <w:szCs w:val="20"/>
          <w:lang w:eastAsia="zh-CN"/>
        </w:rPr>
      </w:pPr>
    </w:p>
    <w:p w:rsidR="001641FE" w:rsidRDefault="001641FE">
      <w:pPr>
        <w:suppressAutoHyphens/>
        <w:rPr>
          <w:sz w:val="20"/>
          <w:szCs w:val="20"/>
          <w:lang w:eastAsia="zh-CN"/>
        </w:rPr>
      </w:pPr>
    </w:p>
    <w:p w:rsidR="00D65DFE" w:rsidRDefault="00D65DFE">
      <w:pPr>
        <w:suppressAutoHyphens/>
        <w:rPr>
          <w:sz w:val="20"/>
          <w:szCs w:val="20"/>
          <w:lang w:eastAsia="zh-CN"/>
        </w:rPr>
      </w:pPr>
    </w:p>
    <w:p w:rsidR="00D93490" w:rsidRDefault="00D93490">
      <w:pPr>
        <w:suppressAutoHyphens/>
        <w:rPr>
          <w:sz w:val="20"/>
          <w:szCs w:val="20"/>
          <w:lang w:eastAsia="zh-CN"/>
        </w:rPr>
      </w:pPr>
    </w:p>
    <w:p w:rsidR="00D65DFE" w:rsidRDefault="00D93490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Е.С. </w:t>
      </w:r>
      <w:proofErr w:type="spellStart"/>
      <w:r>
        <w:rPr>
          <w:sz w:val="20"/>
          <w:szCs w:val="20"/>
          <w:lang w:eastAsia="zh-CN"/>
        </w:rPr>
        <w:t>Сараева</w:t>
      </w:r>
      <w:proofErr w:type="spellEnd"/>
    </w:p>
    <w:p w:rsidR="00D65DFE" w:rsidRDefault="007321D3">
      <w:pPr>
        <w:suppressAutoHyphens/>
        <w:rPr>
          <w:sz w:val="20"/>
          <w:szCs w:val="20"/>
          <w:lang w:eastAsia="zh-CN"/>
        </w:rPr>
        <w:sectPr w:rsidR="00D65DFE" w:rsidSect="001641FE">
          <w:headerReference w:type="default" r:id="rId7"/>
          <w:headerReference w:type="first" r:id="rId8"/>
          <w:pgSz w:w="11906" w:h="16838" w:code="9"/>
          <w:pgMar w:top="1134" w:right="851" w:bottom="1276" w:left="1701" w:header="567" w:footer="567" w:gutter="0"/>
          <w:cols w:space="720"/>
          <w:formProt w:val="0"/>
          <w:titlePg/>
          <w:docGrid w:linePitch="360"/>
        </w:sectPr>
      </w:pPr>
      <w:r>
        <w:rPr>
          <w:sz w:val="20"/>
          <w:szCs w:val="20"/>
          <w:lang w:eastAsia="zh-CN"/>
        </w:rPr>
        <w:t xml:space="preserve">8(81363) 52507  </w:t>
      </w:r>
    </w:p>
    <w:p w:rsidR="00D65DFE" w:rsidRDefault="007321D3">
      <w:pPr>
        <w:suppressAutoHyphens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65DFE" w:rsidRDefault="007321D3">
      <w:pPr>
        <w:ind w:left="453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65DFE" w:rsidRDefault="007321D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EF4EBB">
        <w:rPr>
          <w:sz w:val="28"/>
          <w:szCs w:val="28"/>
        </w:rPr>
        <w:t>МО</w:t>
      </w:r>
    </w:p>
    <w:p w:rsidR="00D65DFE" w:rsidRDefault="007321D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«Сясьстройское городское поселение» </w:t>
      </w:r>
    </w:p>
    <w:p w:rsidR="00D65DFE" w:rsidRDefault="007321D3">
      <w:pPr>
        <w:tabs>
          <w:tab w:val="right" w:pos="9354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6C25" w:rsidRPr="00C76C25">
        <w:rPr>
          <w:rStyle w:val="FontStyle26"/>
          <w:b w:val="0"/>
          <w:sz w:val="28"/>
          <w:szCs w:val="28"/>
        </w:rPr>
        <w:t>25.05.2012 № 113</w:t>
      </w:r>
      <w:r w:rsidR="00D93490">
        <w:rPr>
          <w:sz w:val="28"/>
          <w:szCs w:val="28"/>
        </w:rPr>
        <w:t xml:space="preserve"> </w:t>
      </w:r>
      <w:proofErr w:type="gramStart"/>
      <w:r w:rsidR="00D93490">
        <w:rPr>
          <w:sz w:val="28"/>
          <w:szCs w:val="28"/>
        </w:rPr>
        <w:t xml:space="preserve">( </w:t>
      </w:r>
      <w:proofErr w:type="gramEnd"/>
      <w:r w:rsidR="00D93490">
        <w:rPr>
          <w:sz w:val="28"/>
          <w:szCs w:val="28"/>
        </w:rPr>
        <w:t xml:space="preserve">в редакции от </w:t>
      </w:r>
      <w:r w:rsidR="00C76C25">
        <w:rPr>
          <w:sz w:val="28"/>
          <w:szCs w:val="28"/>
        </w:rPr>
        <w:t xml:space="preserve"> </w:t>
      </w:r>
      <w:r w:rsidR="004B081E">
        <w:rPr>
          <w:sz w:val="28"/>
          <w:szCs w:val="28"/>
        </w:rPr>
        <w:t xml:space="preserve">27.02.2017 № 54, от </w:t>
      </w:r>
      <w:r w:rsidR="00C76C25">
        <w:rPr>
          <w:sz w:val="28"/>
          <w:szCs w:val="28"/>
        </w:rPr>
        <w:t xml:space="preserve">18.06.2018 № 244, от </w:t>
      </w:r>
      <w:r w:rsidR="00D93490">
        <w:rPr>
          <w:sz w:val="28"/>
          <w:szCs w:val="28"/>
        </w:rPr>
        <w:t>01.02.202</w:t>
      </w:r>
      <w:r w:rsidR="00C76C25">
        <w:rPr>
          <w:sz w:val="28"/>
          <w:szCs w:val="28"/>
        </w:rPr>
        <w:t>2</w:t>
      </w:r>
      <w:r w:rsidR="00D93490">
        <w:rPr>
          <w:sz w:val="28"/>
          <w:szCs w:val="28"/>
        </w:rPr>
        <w:t xml:space="preserve"> </w:t>
      </w:r>
      <w:r w:rsidR="00D93490" w:rsidRPr="001641FE">
        <w:rPr>
          <w:sz w:val="28"/>
          <w:szCs w:val="28"/>
        </w:rPr>
        <w:t>№</w:t>
      </w:r>
      <w:r w:rsidR="00C76C25" w:rsidRPr="001641FE">
        <w:rPr>
          <w:sz w:val="28"/>
          <w:szCs w:val="28"/>
        </w:rPr>
        <w:t xml:space="preserve"> </w:t>
      </w:r>
      <w:r w:rsidR="001641FE" w:rsidRPr="001641FE">
        <w:rPr>
          <w:sz w:val="28"/>
          <w:szCs w:val="28"/>
        </w:rPr>
        <w:t>73</w:t>
      </w:r>
      <w:r w:rsidR="00D93490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EF4EBB" w:rsidRDefault="00EF4EBB" w:rsidP="00EF4EBB">
      <w:pPr>
        <w:jc w:val="center"/>
        <w:rPr>
          <w:b/>
          <w:bCs/>
          <w:spacing w:val="140"/>
          <w:sz w:val="28"/>
          <w:szCs w:val="20"/>
        </w:rPr>
      </w:pPr>
    </w:p>
    <w:p w:rsidR="00D65DFE" w:rsidRDefault="007321D3">
      <w:pPr>
        <w:spacing w:before="560"/>
        <w:jc w:val="center"/>
        <w:rPr>
          <w:b/>
          <w:bCs/>
          <w:spacing w:val="140"/>
          <w:sz w:val="28"/>
          <w:szCs w:val="20"/>
        </w:rPr>
      </w:pPr>
      <w:r>
        <w:rPr>
          <w:b/>
          <w:bCs/>
          <w:spacing w:val="140"/>
          <w:sz w:val="28"/>
          <w:szCs w:val="20"/>
        </w:rPr>
        <w:t>ПОЛОЖЕНИЕ</w:t>
      </w:r>
    </w:p>
    <w:p w:rsidR="00D65DFE" w:rsidRDefault="007321D3">
      <w:pPr>
        <w:tabs>
          <w:tab w:val="left" w:pos="709"/>
        </w:tabs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 порядке командирования работников администрации муниципального образования «Сясьстройское городское поселение» Волховского муниципального района Ленинградской области</w:t>
      </w:r>
    </w:p>
    <w:p w:rsidR="00D65DFE" w:rsidRDefault="007321D3">
      <w:pPr>
        <w:tabs>
          <w:tab w:val="left" w:pos="709"/>
        </w:tabs>
        <w:spacing w:before="56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1. Общие положения</w:t>
      </w:r>
    </w:p>
    <w:p w:rsidR="00D65DFE" w:rsidRDefault="007321D3" w:rsidP="00C76C25">
      <w:pPr>
        <w:pStyle w:val="Style13"/>
        <w:widowControl/>
        <w:numPr>
          <w:ilvl w:val="0"/>
          <w:numId w:val="1"/>
        </w:numPr>
        <w:tabs>
          <w:tab w:val="left" w:pos="504"/>
        </w:tabs>
        <w:spacing w:before="322" w:line="322" w:lineRule="exact"/>
        <w:ind w:left="0" w:right="5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Порядок командирования работников администрации муниципального образования «</w:t>
      </w:r>
      <w:proofErr w:type="spellStart"/>
      <w:r>
        <w:rPr>
          <w:rStyle w:val="FontStyle27"/>
          <w:sz w:val="28"/>
          <w:szCs w:val="28"/>
        </w:rPr>
        <w:t>Сясьстройское</w:t>
      </w:r>
      <w:proofErr w:type="spellEnd"/>
      <w:r>
        <w:rPr>
          <w:rStyle w:val="FontStyle27"/>
          <w:sz w:val="28"/>
          <w:szCs w:val="28"/>
        </w:rPr>
        <w:t xml:space="preserve"> городское поселение» </w:t>
      </w:r>
      <w:proofErr w:type="spellStart"/>
      <w:r>
        <w:rPr>
          <w:rStyle w:val="FontStyle27"/>
          <w:sz w:val="28"/>
          <w:szCs w:val="28"/>
        </w:rPr>
        <w:t>Волховского</w:t>
      </w:r>
      <w:proofErr w:type="spellEnd"/>
      <w:r>
        <w:rPr>
          <w:rStyle w:val="FontStyle27"/>
          <w:sz w:val="28"/>
          <w:szCs w:val="28"/>
        </w:rPr>
        <w:t xml:space="preserve"> </w:t>
      </w:r>
      <w:r w:rsidR="00C76C25">
        <w:rPr>
          <w:rStyle w:val="FontStyle27"/>
          <w:sz w:val="28"/>
          <w:szCs w:val="28"/>
        </w:rPr>
        <w:t xml:space="preserve">муниципального </w:t>
      </w:r>
      <w:r>
        <w:rPr>
          <w:rStyle w:val="FontStyle27"/>
          <w:sz w:val="28"/>
          <w:szCs w:val="28"/>
        </w:rPr>
        <w:t>района Ленинградской области в служебные командировки (далее</w:t>
      </w:r>
      <w:r w:rsidR="00C76C25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- Порядок) разработан в соответствии с требованиями Трудового кодекса Российской Федерации, Постановлением Правительства Российской Федерации: от 13 октября 2008 года № 749 «Об особенностях направления работников в служебные командировки».</w:t>
      </w:r>
    </w:p>
    <w:p w:rsidR="00D65DFE" w:rsidRDefault="007321D3" w:rsidP="00C76C25">
      <w:pPr>
        <w:pStyle w:val="Style13"/>
        <w:widowControl/>
        <w:numPr>
          <w:ilvl w:val="0"/>
          <w:numId w:val="1"/>
        </w:numPr>
        <w:tabs>
          <w:tab w:val="left" w:pos="504"/>
        </w:tabs>
        <w:spacing w:line="322" w:lineRule="exact"/>
        <w:ind w:left="0" w:right="38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Порядок определяет правила направления работников администрации МО «Сясьстройское городское поселение» (далее - администрация) в служебные командировки в составе делегаций (групп) или в индивидуальном порядке, оформления командировочных документов, возмещения расходов, связанных со служебной командировкой, ведения отчетности о служебной командировке.</w:t>
      </w:r>
    </w:p>
    <w:p w:rsidR="00D65DFE" w:rsidRDefault="007321D3" w:rsidP="00C76C25">
      <w:pPr>
        <w:pStyle w:val="Style13"/>
        <w:widowControl/>
        <w:tabs>
          <w:tab w:val="left" w:pos="821"/>
        </w:tabs>
        <w:spacing w:line="322" w:lineRule="exact"/>
        <w:ind w:right="24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1.3.</w:t>
      </w:r>
      <w:r>
        <w:rPr>
          <w:rStyle w:val="FontStyle27"/>
          <w:sz w:val="28"/>
          <w:szCs w:val="28"/>
        </w:rPr>
        <w:tab/>
        <w:t>Служебной командировкой признается поездка работников</w:t>
      </w:r>
      <w:r>
        <w:rPr>
          <w:rStyle w:val="FontStyle27"/>
          <w:sz w:val="28"/>
          <w:szCs w:val="28"/>
        </w:rPr>
        <w:br/>
        <w:t>администрации по распоряжению работодателя на определенный срок</w:t>
      </w:r>
      <w:r>
        <w:rPr>
          <w:rStyle w:val="FontStyle27"/>
          <w:sz w:val="28"/>
          <w:szCs w:val="28"/>
        </w:rPr>
        <w:br/>
        <w:t>для выполнения служебного поручения вне места постоянной работы.</w:t>
      </w:r>
    </w:p>
    <w:p w:rsidR="00D65DFE" w:rsidRDefault="007321D3" w:rsidP="00C76C25">
      <w:pPr>
        <w:pStyle w:val="Style13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0" w:right="29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Срок служебной командировки определяется работодателем с учетом объема, сложности и других особенностей служебного поручения.</w:t>
      </w:r>
    </w:p>
    <w:p w:rsidR="00D65DFE" w:rsidRDefault="007321D3" w:rsidP="00C76C25">
      <w:pPr>
        <w:pStyle w:val="Style13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0" w:right="19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Работникам администрации, направляемым в служебные командировки, гарантируется сохранение места работы (должности), среднего заработка, а также возмещение расходов, связанных со служебной командировкой.</w:t>
      </w:r>
    </w:p>
    <w:p w:rsidR="00D65DFE" w:rsidRDefault="007321D3" w:rsidP="00C76C25">
      <w:pPr>
        <w:pStyle w:val="Style13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0" w:right="14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 командированных лиц распространяется режим рабочего времени и времени отдыха тех организаций, в которые они командированы.</w:t>
      </w:r>
    </w:p>
    <w:p w:rsidR="00EF4EBB" w:rsidRDefault="007321D3" w:rsidP="00EF4EBB">
      <w:pPr>
        <w:pStyle w:val="Style13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0" w:right="5" w:firstLine="709"/>
        <w:rPr>
          <w:rStyle w:val="FontStyle27"/>
          <w:sz w:val="28"/>
          <w:szCs w:val="28"/>
        </w:rPr>
      </w:pPr>
      <w:r w:rsidRPr="00EF4EBB">
        <w:rPr>
          <w:rStyle w:val="FontStyle27"/>
          <w:sz w:val="28"/>
          <w:szCs w:val="28"/>
        </w:rPr>
        <w:t xml:space="preserve">В случаях специального направления работников администрации в служебные командировки для работы в выходные или праздничные дни </w:t>
      </w:r>
    </w:p>
    <w:p w:rsidR="00D65DFE" w:rsidRPr="00EF4EBB" w:rsidRDefault="007321D3" w:rsidP="00EF4EBB">
      <w:pPr>
        <w:pStyle w:val="Style13"/>
        <w:widowControl/>
        <w:tabs>
          <w:tab w:val="left" w:pos="514"/>
        </w:tabs>
        <w:spacing w:line="322" w:lineRule="exact"/>
        <w:ind w:right="5" w:firstLine="0"/>
        <w:rPr>
          <w:rStyle w:val="FontStyle27"/>
          <w:sz w:val="28"/>
          <w:szCs w:val="28"/>
        </w:rPr>
      </w:pPr>
      <w:r w:rsidRPr="00EF4EBB">
        <w:rPr>
          <w:rStyle w:val="FontStyle27"/>
          <w:sz w:val="28"/>
          <w:szCs w:val="28"/>
        </w:rPr>
        <w:lastRenderedPageBreak/>
        <w:t xml:space="preserve">компенсация за работу в эти дни производится в соответствии с действующим законодательством, а в случае выезда </w:t>
      </w:r>
      <w:proofErr w:type="gramStart"/>
      <w:r w:rsidRPr="00EF4EBB">
        <w:rPr>
          <w:rStyle w:val="FontStyle27"/>
          <w:sz w:val="28"/>
          <w:szCs w:val="28"/>
        </w:rPr>
        <w:t>в</w:t>
      </w:r>
      <w:proofErr w:type="gramEnd"/>
      <w:r w:rsidRPr="00EF4EBB">
        <w:rPr>
          <w:rStyle w:val="FontStyle27"/>
          <w:sz w:val="28"/>
          <w:szCs w:val="28"/>
        </w:rPr>
        <w:t xml:space="preserve"> служебную командировку в выходной день им предоставляется дополнительный день отдыха.</w:t>
      </w:r>
    </w:p>
    <w:p w:rsidR="00D65DFE" w:rsidRDefault="007321D3" w:rsidP="00C76C25">
      <w:pPr>
        <w:pStyle w:val="Style13"/>
        <w:widowControl/>
        <w:spacing w:line="322" w:lineRule="exact"/>
        <w:ind w:right="58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1.8. Вопрос о явке работников администрации на работу в день отъезда в служебную командировку и в день</w:t>
      </w:r>
      <w:r w:rsidR="00C76C25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возвращения из служебной командировки решается по устной договоренности с главой администрации или его заместителем. </w:t>
      </w:r>
    </w:p>
    <w:p w:rsidR="00D65DFE" w:rsidRDefault="007321D3" w:rsidP="00C76C25">
      <w:pPr>
        <w:pStyle w:val="Style13"/>
        <w:widowControl/>
        <w:spacing w:line="322" w:lineRule="exact"/>
        <w:ind w:right="58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1.9.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D65DFE" w:rsidRDefault="00D65DFE">
      <w:pPr>
        <w:pStyle w:val="Style13"/>
        <w:widowControl/>
        <w:tabs>
          <w:tab w:val="left" w:pos="514"/>
        </w:tabs>
        <w:spacing w:line="322" w:lineRule="exact"/>
        <w:ind w:left="379" w:firstLine="0"/>
        <w:rPr>
          <w:rStyle w:val="FontStyle27"/>
          <w:sz w:val="28"/>
          <w:szCs w:val="28"/>
        </w:rPr>
      </w:pPr>
    </w:p>
    <w:p w:rsidR="00D65DFE" w:rsidRPr="00B81BAA" w:rsidRDefault="007321D3">
      <w:pPr>
        <w:pStyle w:val="Style17"/>
        <w:widowControl/>
        <w:tabs>
          <w:tab w:val="left" w:pos="9354"/>
        </w:tabs>
        <w:spacing w:before="72"/>
        <w:ind w:right="-2" w:firstLine="0"/>
        <w:jc w:val="center"/>
        <w:rPr>
          <w:rStyle w:val="FontStyle26"/>
          <w:b w:val="0"/>
          <w:sz w:val="28"/>
          <w:szCs w:val="28"/>
        </w:rPr>
      </w:pPr>
      <w:r w:rsidRPr="00B81BAA">
        <w:rPr>
          <w:rStyle w:val="FontStyle26"/>
          <w:b w:val="0"/>
          <w:sz w:val="28"/>
          <w:szCs w:val="28"/>
        </w:rPr>
        <w:t>2. Порядок направления в служебную командировку и оформления командировочных документов</w:t>
      </w:r>
    </w:p>
    <w:p w:rsidR="00D65DFE" w:rsidRDefault="00D65DFE">
      <w:pPr>
        <w:pStyle w:val="Style18"/>
        <w:widowControl/>
        <w:spacing w:line="240" w:lineRule="exact"/>
        <w:ind w:left="202" w:right="48"/>
        <w:rPr>
          <w:sz w:val="28"/>
          <w:szCs w:val="28"/>
        </w:rPr>
      </w:pPr>
    </w:p>
    <w:p w:rsidR="00D65DFE" w:rsidRDefault="007321D3">
      <w:pPr>
        <w:pStyle w:val="Style18"/>
        <w:widowControl/>
        <w:tabs>
          <w:tab w:val="left" w:pos="696"/>
        </w:tabs>
        <w:spacing w:before="82" w:line="322" w:lineRule="exact"/>
        <w:ind w:right="-2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2.1.</w:t>
      </w:r>
      <w:r>
        <w:rPr>
          <w:rStyle w:val="FontStyle27"/>
          <w:sz w:val="28"/>
          <w:szCs w:val="28"/>
        </w:rPr>
        <w:tab/>
        <w:t>Направление в служебную команди</w:t>
      </w:r>
      <w:r w:rsidR="00D93490">
        <w:rPr>
          <w:rStyle w:val="FontStyle27"/>
          <w:sz w:val="28"/>
          <w:szCs w:val="28"/>
        </w:rPr>
        <w:t xml:space="preserve">ровку оформляется распоряжением </w:t>
      </w:r>
      <w:r>
        <w:rPr>
          <w:rStyle w:val="FontStyle27"/>
          <w:sz w:val="28"/>
          <w:szCs w:val="28"/>
        </w:rPr>
        <w:t>(приказом) главы администрации и пе</w:t>
      </w:r>
      <w:r w:rsidR="00D93490">
        <w:rPr>
          <w:rStyle w:val="FontStyle27"/>
          <w:sz w:val="28"/>
          <w:szCs w:val="28"/>
        </w:rPr>
        <w:t xml:space="preserve">рвичными учетными документами в </w:t>
      </w:r>
      <w:r>
        <w:rPr>
          <w:rStyle w:val="FontStyle27"/>
          <w:sz w:val="28"/>
          <w:szCs w:val="28"/>
        </w:rPr>
        <w:t>соответствии с установленными уни</w:t>
      </w:r>
      <w:r w:rsidR="00D93490">
        <w:rPr>
          <w:rStyle w:val="FontStyle27"/>
          <w:sz w:val="28"/>
          <w:szCs w:val="28"/>
        </w:rPr>
        <w:t xml:space="preserve">фицированными формами первичной </w:t>
      </w:r>
      <w:r>
        <w:rPr>
          <w:rStyle w:val="FontStyle27"/>
          <w:sz w:val="28"/>
          <w:szCs w:val="28"/>
        </w:rPr>
        <w:t>учетной документации по учету труда и его оплаты.</w:t>
      </w:r>
    </w:p>
    <w:p w:rsidR="00D65DFE" w:rsidRDefault="007321D3">
      <w:pPr>
        <w:pStyle w:val="Style19"/>
        <w:widowControl/>
        <w:spacing w:line="322" w:lineRule="exact"/>
        <w:ind w:right="-2"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Основанием является служебное поручение, оформленное руководителем структурного подразделения администрации (форма Т-10а), утвержденное главой администрации или его заместителем.</w:t>
      </w:r>
    </w:p>
    <w:p w:rsidR="00D65DFE" w:rsidRDefault="0025186B">
      <w:pPr>
        <w:pStyle w:val="Style7"/>
        <w:widowControl/>
        <w:ind w:right="-2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2.2. </w:t>
      </w:r>
      <w:r w:rsidR="007321D3">
        <w:rPr>
          <w:rStyle w:val="FontStyle27"/>
          <w:sz w:val="28"/>
          <w:szCs w:val="28"/>
        </w:rPr>
        <w:t>Днем выезда в служебную командировку считается день отправления транспортного средства в пункт назначения, а днем приезда - день прибытия транспортного средства к месту постоянной службы (работы). При отправлении транспортного средства до 24 часов днем выезда считаются текущие сутки, а с 0 часов и позднее - последующие сутки. Аналогично определяется день приезда командируемого лица к месту постоянной службы (работы).</w:t>
      </w:r>
    </w:p>
    <w:p w:rsidR="0025186B" w:rsidRDefault="0025186B">
      <w:pPr>
        <w:pStyle w:val="Style7"/>
        <w:widowControl/>
        <w:ind w:right="-2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2.3.    исключен</w:t>
      </w:r>
    </w:p>
    <w:p w:rsidR="00D65DFE" w:rsidRDefault="007321D3">
      <w:pPr>
        <w:pStyle w:val="Style18"/>
        <w:widowControl/>
        <w:spacing w:line="322" w:lineRule="exact"/>
        <w:ind w:right="-2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2.4.</w:t>
      </w:r>
      <w:r>
        <w:rPr>
          <w:rStyle w:val="FontStyle27"/>
          <w:sz w:val="28"/>
          <w:szCs w:val="28"/>
        </w:rPr>
        <w:tab/>
        <w:t>По письменному заявлению работни</w:t>
      </w:r>
      <w:r w:rsidR="00D93490">
        <w:rPr>
          <w:rStyle w:val="FontStyle27"/>
          <w:sz w:val="28"/>
          <w:szCs w:val="28"/>
        </w:rPr>
        <w:t xml:space="preserve">ка администрации за три рабочих </w:t>
      </w:r>
      <w:r>
        <w:rPr>
          <w:rStyle w:val="FontStyle27"/>
          <w:sz w:val="28"/>
          <w:szCs w:val="28"/>
        </w:rPr>
        <w:t>дня перед отъездом в служебную ком</w:t>
      </w:r>
      <w:r w:rsidR="00D93490">
        <w:rPr>
          <w:rStyle w:val="FontStyle27"/>
          <w:sz w:val="28"/>
          <w:szCs w:val="28"/>
        </w:rPr>
        <w:t xml:space="preserve">андировку ему выдается денежный </w:t>
      </w:r>
      <w:r>
        <w:rPr>
          <w:rStyle w:val="FontStyle27"/>
          <w:sz w:val="28"/>
          <w:szCs w:val="28"/>
        </w:rPr>
        <w:t>аванс в пределах сумм, причитающихся на оплату проезда, расходов по</w:t>
      </w:r>
      <w:r>
        <w:rPr>
          <w:rStyle w:val="FontStyle29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найму жилого помещения и суточных, при условии полного отчета конкретного подотчетного лица по ранее выданному ему авансу. </w:t>
      </w:r>
    </w:p>
    <w:p w:rsidR="00D65DFE" w:rsidRDefault="007321D3">
      <w:pPr>
        <w:pStyle w:val="Style18"/>
        <w:widowControl/>
        <w:spacing w:line="322" w:lineRule="exact"/>
        <w:ind w:right="-2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2.5. Кадровой службой администрации в специальном журнале ведется учет убывающих в служебную командировку работников администрации.</w:t>
      </w:r>
    </w:p>
    <w:p w:rsidR="00D65DFE" w:rsidRDefault="00D65DFE">
      <w:pPr>
        <w:pStyle w:val="Style18"/>
        <w:widowControl/>
        <w:spacing w:line="322" w:lineRule="exact"/>
        <w:rPr>
          <w:rStyle w:val="FontStyle27"/>
          <w:sz w:val="28"/>
          <w:szCs w:val="28"/>
        </w:rPr>
      </w:pPr>
    </w:p>
    <w:p w:rsidR="00B81BAA" w:rsidRDefault="00B81BAA">
      <w:pPr>
        <w:pStyle w:val="Style18"/>
        <w:widowControl/>
        <w:spacing w:line="322" w:lineRule="exact"/>
        <w:rPr>
          <w:rStyle w:val="FontStyle27"/>
          <w:sz w:val="28"/>
          <w:szCs w:val="28"/>
        </w:rPr>
      </w:pPr>
    </w:p>
    <w:p w:rsidR="00D65DFE" w:rsidRPr="00B81BAA" w:rsidRDefault="007321D3">
      <w:pPr>
        <w:pStyle w:val="Style6"/>
        <w:widowControl/>
        <w:spacing w:before="101" w:line="240" w:lineRule="auto"/>
        <w:rPr>
          <w:rStyle w:val="FontStyle26"/>
          <w:b w:val="0"/>
          <w:sz w:val="28"/>
          <w:szCs w:val="28"/>
        </w:rPr>
      </w:pPr>
      <w:r w:rsidRPr="00B81BAA">
        <w:rPr>
          <w:rStyle w:val="FontStyle26"/>
          <w:b w:val="0"/>
        </w:rPr>
        <w:lastRenderedPageBreak/>
        <w:t>3</w:t>
      </w:r>
      <w:r w:rsidRPr="00B81BAA">
        <w:rPr>
          <w:rStyle w:val="FontStyle26"/>
          <w:b w:val="0"/>
          <w:sz w:val="28"/>
          <w:szCs w:val="28"/>
        </w:rPr>
        <w:t xml:space="preserve">. Порядок возмещения расходов, связанных со </w:t>
      </w:r>
      <w:proofErr w:type="gramStart"/>
      <w:r w:rsidRPr="00B81BAA">
        <w:rPr>
          <w:rStyle w:val="FontStyle26"/>
          <w:b w:val="0"/>
          <w:sz w:val="28"/>
          <w:szCs w:val="28"/>
        </w:rPr>
        <w:t>служебной</w:t>
      </w:r>
      <w:proofErr w:type="gramEnd"/>
    </w:p>
    <w:p w:rsidR="00D65DFE" w:rsidRPr="00B81BAA" w:rsidRDefault="007321D3">
      <w:pPr>
        <w:pStyle w:val="Style6"/>
        <w:widowControl/>
        <w:spacing w:before="19" w:line="240" w:lineRule="auto"/>
        <w:ind w:right="120"/>
        <w:rPr>
          <w:rStyle w:val="FontStyle26"/>
          <w:b w:val="0"/>
          <w:sz w:val="28"/>
          <w:szCs w:val="28"/>
        </w:rPr>
      </w:pPr>
      <w:r w:rsidRPr="00B81BAA">
        <w:rPr>
          <w:rStyle w:val="FontStyle26"/>
          <w:b w:val="0"/>
          <w:sz w:val="28"/>
          <w:szCs w:val="28"/>
        </w:rPr>
        <w:t>командировкой</w:t>
      </w:r>
    </w:p>
    <w:p w:rsidR="00D65DFE" w:rsidRDefault="00D65DFE">
      <w:pPr>
        <w:pStyle w:val="Style16"/>
        <w:widowControl/>
        <w:spacing w:line="240" w:lineRule="exact"/>
        <w:ind w:left="19" w:right="-2"/>
        <w:rPr>
          <w:sz w:val="20"/>
          <w:szCs w:val="20"/>
        </w:rPr>
      </w:pPr>
    </w:p>
    <w:p w:rsidR="00D65DFE" w:rsidRDefault="007321D3">
      <w:pPr>
        <w:pStyle w:val="Style16"/>
        <w:widowControl/>
        <w:spacing w:before="86" w:line="322" w:lineRule="exact"/>
        <w:ind w:right="58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3.1. При направлении работников администрации в служебные командировки им обеспечиваются:</w:t>
      </w:r>
    </w:p>
    <w:p w:rsidR="00D65DFE" w:rsidRDefault="007321D3">
      <w:pPr>
        <w:pStyle w:val="Style7"/>
        <w:widowControl/>
        <w:ind w:right="5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3.1.1. </w:t>
      </w:r>
      <w:proofErr w:type="gramStart"/>
      <w:r>
        <w:rPr>
          <w:rStyle w:val="FontStyle27"/>
          <w:sz w:val="28"/>
          <w:szCs w:val="28"/>
        </w:rPr>
        <w:t>Выплата дополнительных расходов, связанных с проживанием вне постоянного места жительства (суточные) производится в соответствии с настоящим постановлением за все дни нахождения в командировке, а так же за дни нахождения в пути, в том числе за время вынужденной остановки в пути, начиная с того дня, когда транспортное средство отправилось из места постоянной работы, и заканчивая днем прибытия обратно.</w:t>
      </w:r>
      <w:proofErr w:type="gramEnd"/>
      <w:r>
        <w:rPr>
          <w:rStyle w:val="FontStyle27"/>
          <w:sz w:val="28"/>
          <w:szCs w:val="28"/>
        </w:rPr>
        <w:t xml:space="preserve"> Суточные за соответствующие дни выплачиваются независимо от того, может ли работник администрации в день отъезда или приезда выйти на работу.</w:t>
      </w:r>
    </w:p>
    <w:p w:rsidR="00D65DFE" w:rsidRDefault="007321D3">
      <w:pPr>
        <w:pStyle w:val="Style11"/>
        <w:widowControl/>
        <w:spacing w:line="322" w:lineRule="exact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При однодневной командировке суточные не выплачиваются.</w:t>
      </w:r>
    </w:p>
    <w:p w:rsidR="00D65DFE" w:rsidRDefault="007321D3">
      <w:pPr>
        <w:pStyle w:val="Style11"/>
        <w:widowControl/>
        <w:spacing w:line="322" w:lineRule="exact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При командировке в местность, откуда работник, исходя из условий</w:t>
      </w:r>
    </w:p>
    <w:p w:rsidR="00D65DFE" w:rsidRDefault="007321D3">
      <w:pPr>
        <w:pStyle w:val="Style11"/>
        <w:widowControl/>
        <w:spacing w:line="322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транспортного сообщения и характера выполняемой в командировке работы имеет возможность ежедневно возвращаться к месту постоянного жительства,  суточные  не  выплачиваются,  производится  возмещение транспортных расходов по ежедневному проезду к месту командировки и обратно.</w:t>
      </w:r>
    </w:p>
    <w:p w:rsidR="00D65DFE" w:rsidRDefault="007321D3">
      <w:pPr>
        <w:pStyle w:val="Style7"/>
        <w:widowControl/>
        <w:spacing w:before="5"/>
        <w:ind w:right="24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Вопрос о целесообразности ежедневного возвращения работника из места командировки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D65DFE" w:rsidRDefault="007321D3">
      <w:pPr>
        <w:pStyle w:val="Style22"/>
        <w:widowControl/>
        <w:spacing w:line="322" w:lineRule="exact"/>
        <w:ind w:right="10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3.1.2. Возмещение расходов на приобретение проездных билетов (включая оплату услуг по оформлению проездных документов, расходы на пользование в поездах постельными принадлежностями) на все виды транспорта при следовании к месту командирования и обратно к месту постоянной службы (работы). Расходы, связанные с использованием внутригородского (общественного) транспорта, покрываются за счет суточных, кроме расходов на транспорт общего пользования к станции, пристани, аэропорту и соответственно от станции, пристани, аэропорта, если они находятся за чертой населенного пункта, при условии представления подтверждающих документов.</w:t>
      </w:r>
    </w:p>
    <w:p w:rsidR="00D65DFE" w:rsidRDefault="007321D3">
      <w:pPr>
        <w:pStyle w:val="Style22"/>
        <w:widowControl/>
        <w:spacing w:before="5" w:line="322" w:lineRule="exact"/>
        <w:ind w:right="5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При отсутствии (утере) проездных документов расходы на проезд могут быть компенсированы по минимальной стоимости проезда на основании заявления на имя главы администрации или его заместителя.</w:t>
      </w:r>
    </w:p>
    <w:p w:rsidR="00D65DFE" w:rsidRDefault="007321D3">
      <w:pPr>
        <w:pStyle w:val="Style7"/>
        <w:widowControl/>
        <w:spacing w:line="317" w:lineRule="exact"/>
        <w:ind w:right="62" w:firstLine="709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 xml:space="preserve">При использовании командированным личного транспорта производится возмещение расходов, связанных с его использованием. </w:t>
      </w:r>
      <w:proofErr w:type="gramEnd"/>
    </w:p>
    <w:p w:rsidR="00D65DFE" w:rsidRDefault="007321D3">
      <w:pPr>
        <w:pStyle w:val="Style7"/>
        <w:widowControl/>
        <w:spacing w:line="317" w:lineRule="exact"/>
        <w:ind w:right="62" w:firstLine="709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>3.1.3</w:t>
      </w:r>
      <w:r w:rsidR="00C74E1C">
        <w:rPr>
          <w:rStyle w:val="FontStyle27"/>
          <w:sz w:val="28"/>
          <w:szCs w:val="28"/>
        </w:rPr>
        <w:t>.</w:t>
      </w:r>
      <w:r>
        <w:rPr>
          <w:rStyle w:val="FontStyle27"/>
          <w:sz w:val="28"/>
          <w:szCs w:val="28"/>
        </w:rPr>
        <w:t xml:space="preserve"> Если работник по окончании рабочего дня по согласованию с работодателем остается в месте командирования, то расходы по найму жилого помещения при предоставлении соответствующих документов возмещаются работникам </w:t>
      </w:r>
      <w:r>
        <w:rPr>
          <w:rStyle w:val="FontStyle29"/>
          <w:sz w:val="28"/>
          <w:szCs w:val="28"/>
        </w:rPr>
        <w:t>не более стоимости однокомнатного (одноместного) номера.</w:t>
      </w:r>
    </w:p>
    <w:p w:rsidR="00D65DFE" w:rsidRDefault="007321D3">
      <w:pPr>
        <w:pStyle w:val="Style7"/>
        <w:widowControl/>
        <w:spacing w:line="317" w:lineRule="exact"/>
        <w:ind w:right="58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В случае</w:t>
      </w:r>
      <w:proofErr w:type="gramStart"/>
      <w:r>
        <w:rPr>
          <w:rStyle w:val="FontStyle27"/>
          <w:sz w:val="28"/>
          <w:szCs w:val="28"/>
        </w:rPr>
        <w:t>,</w:t>
      </w:r>
      <w:proofErr w:type="gramEnd"/>
      <w:r>
        <w:rPr>
          <w:rStyle w:val="FontStyle27"/>
          <w:sz w:val="28"/>
          <w:szCs w:val="28"/>
        </w:rPr>
        <w:t xml:space="preserve"> если в населенном пункте отсутствует гостиница, командированному предоставляется иное отдельное жилое помещение либо помещение в ближайшем населенном пункте с гарантированным транспортным обеспечением от места проживания до места командировки и обратно.</w:t>
      </w:r>
    </w:p>
    <w:p w:rsidR="00D65DFE" w:rsidRDefault="007321D3">
      <w:pPr>
        <w:pStyle w:val="Style15"/>
        <w:widowControl/>
        <w:spacing w:line="317" w:lineRule="exact"/>
        <w:ind w:right="4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случае</w:t>
      </w:r>
      <w:proofErr w:type="gramStart"/>
      <w:r>
        <w:rPr>
          <w:rStyle w:val="FontStyle27"/>
          <w:sz w:val="28"/>
          <w:szCs w:val="28"/>
        </w:rPr>
        <w:t>,</w:t>
      </w:r>
      <w:proofErr w:type="gramEnd"/>
      <w:r>
        <w:rPr>
          <w:rStyle w:val="FontStyle27"/>
          <w:sz w:val="28"/>
          <w:szCs w:val="28"/>
        </w:rPr>
        <w:t xml:space="preserve"> если в населенном пункте отсутствует гостиница, командированному предоставляется иное отдельное жилое помещение либо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D65DFE" w:rsidRDefault="007321D3">
      <w:pPr>
        <w:pStyle w:val="Style8"/>
        <w:widowControl/>
        <w:spacing w:line="317" w:lineRule="exact"/>
        <w:ind w:right="34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3.2. </w:t>
      </w:r>
      <w:proofErr w:type="gramStart"/>
      <w:r>
        <w:rPr>
          <w:rStyle w:val="FontStyle27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D65DFE" w:rsidRDefault="007321D3">
      <w:pPr>
        <w:pStyle w:val="Style5"/>
        <w:widowControl/>
        <w:spacing w:line="317" w:lineRule="exact"/>
        <w:ind w:right="24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3.3.</w:t>
      </w:r>
      <w:r w:rsidR="00C76C25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В случае использования командированным лицом своих выходных дней в месте служебной командировки после ее окончания, оплата проезда к месту постоянной службы (работы) производится в установленном порядке, а суточные и расходы по найму жилого помещения за эти дни не возмещаются.</w:t>
      </w:r>
    </w:p>
    <w:p w:rsidR="006967BD" w:rsidRPr="00B81BAA" w:rsidRDefault="007321D3" w:rsidP="00C76C25">
      <w:pPr>
        <w:pStyle w:val="Style6"/>
        <w:widowControl/>
        <w:spacing w:before="280" w:after="280" w:line="240" w:lineRule="auto"/>
        <w:rPr>
          <w:rStyle w:val="FontStyle26"/>
          <w:b w:val="0"/>
          <w:sz w:val="28"/>
          <w:szCs w:val="28"/>
        </w:rPr>
      </w:pPr>
      <w:r w:rsidRPr="00B81BAA">
        <w:rPr>
          <w:rStyle w:val="FontStyle26"/>
          <w:b w:val="0"/>
          <w:sz w:val="28"/>
          <w:szCs w:val="28"/>
        </w:rPr>
        <w:t>4. Ведение отчетности</w:t>
      </w:r>
    </w:p>
    <w:p w:rsidR="00F34006" w:rsidRDefault="007321D3" w:rsidP="006967BD">
      <w:pPr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4.1. Командированный работник </w:t>
      </w:r>
      <w:r w:rsidR="006967BD" w:rsidRPr="006967BD">
        <w:rPr>
          <w:rStyle w:val="FontStyle27"/>
          <w:sz w:val="28"/>
          <w:szCs w:val="28"/>
        </w:rPr>
        <w:t xml:space="preserve">по возвращении из командировки обязан представить в </w:t>
      </w:r>
      <w:r w:rsidR="006967BD">
        <w:rPr>
          <w:rStyle w:val="FontStyle27"/>
          <w:sz w:val="28"/>
          <w:szCs w:val="28"/>
        </w:rPr>
        <w:t xml:space="preserve">отдел по учету и финансам </w:t>
      </w:r>
      <w:r w:rsidR="00F34006">
        <w:rPr>
          <w:rStyle w:val="FontStyle27"/>
          <w:sz w:val="28"/>
          <w:szCs w:val="28"/>
        </w:rPr>
        <w:t>администрации</w:t>
      </w:r>
      <w:r w:rsidR="006967BD" w:rsidRPr="006967BD">
        <w:rPr>
          <w:rStyle w:val="FontStyle27"/>
          <w:sz w:val="28"/>
          <w:szCs w:val="28"/>
        </w:rPr>
        <w:t xml:space="preserve">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</w:t>
      </w:r>
    </w:p>
    <w:p w:rsidR="006967BD" w:rsidRPr="006967BD" w:rsidRDefault="00F34006" w:rsidP="006967BD">
      <w:pPr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4.2. </w:t>
      </w:r>
      <w:r w:rsidR="006967BD" w:rsidRPr="006967BD">
        <w:rPr>
          <w:rStyle w:val="FontStyle27"/>
          <w:sz w:val="28"/>
          <w:szCs w:val="28"/>
        </w:rPr>
        <w:t xml:space="preserve">К авансовому отчету прилагаются документы о найме жилого помещения (кроме случая, когда направленному в командировку </w:t>
      </w:r>
      <w:r>
        <w:rPr>
          <w:rStyle w:val="FontStyle27"/>
          <w:sz w:val="28"/>
          <w:szCs w:val="28"/>
        </w:rPr>
        <w:t>командированному работнику</w:t>
      </w:r>
      <w:r w:rsidR="006967BD" w:rsidRPr="006967BD">
        <w:rPr>
          <w:rStyle w:val="FontStyle27"/>
          <w:sz w:val="28"/>
          <w:szCs w:val="28"/>
        </w:rPr>
        <w:t xml:space="preserve">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принадлежностей).</w:t>
      </w:r>
    </w:p>
    <w:p w:rsidR="006967BD" w:rsidRPr="006967BD" w:rsidRDefault="006967BD" w:rsidP="006967BD">
      <w:pPr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  <w:r w:rsidRPr="006967BD">
        <w:rPr>
          <w:rStyle w:val="FontStyle27"/>
          <w:sz w:val="28"/>
          <w:szCs w:val="28"/>
        </w:rPr>
        <w:t xml:space="preserve"> </w:t>
      </w:r>
      <w:r w:rsidR="00F34006">
        <w:rPr>
          <w:rStyle w:val="FontStyle27"/>
          <w:sz w:val="28"/>
          <w:szCs w:val="28"/>
        </w:rPr>
        <w:t xml:space="preserve">4.3. </w:t>
      </w:r>
      <w:r w:rsidRPr="006967BD">
        <w:rPr>
          <w:rStyle w:val="FontStyle27"/>
          <w:sz w:val="28"/>
          <w:szCs w:val="28"/>
        </w:rPr>
        <w:t>Возмещение расходов, связанных с командированием муниципальных служащих, осуществляется за счет средств местного бюджета.</w:t>
      </w:r>
    </w:p>
    <w:p w:rsidR="00D65DFE" w:rsidRDefault="00D65DFE" w:rsidP="006967BD">
      <w:pPr>
        <w:pStyle w:val="Style7"/>
        <w:widowControl/>
        <w:spacing w:before="280" w:line="240" w:lineRule="auto"/>
        <w:ind w:firstLine="709"/>
        <w:rPr>
          <w:rStyle w:val="FontStyle27"/>
          <w:sz w:val="28"/>
          <w:szCs w:val="28"/>
        </w:rPr>
      </w:pPr>
    </w:p>
    <w:p w:rsidR="00D65DFE" w:rsidRDefault="00D65DFE">
      <w:pPr>
        <w:suppressAutoHyphens/>
        <w:jc w:val="both"/>
      </w:pPr>
    </w:p>
    <w:sectPr w:rsidR="00D65DFE" w:rsidSect="00D65DFE">
      <w:headerReference w:type="default" r:id="rId9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BB" w:rsidRDefault="00EF4EBB" w:rsidP="00D65DFE">
      <w:r>
        <w:separator/>
      </w:r>
    </w:p>
  </w:endnote>
  <w:endnote w:type="continuationSeparator" w:id="0">
    <w:p w:rsidR="00EF4EBB" w:rsidRDefault="00EF4EBB" w:rsidP="00D6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BB" w:rsidRDefault="00EF4EBB" w:rsidP="00D65DFE">
      <w:r>
        <w:separator/>
      </w:r>
    </w:p>
  </w:footnote>
  <w:footnote w:type="continuationSeparator" w:id="0">
    <w:p w:rsidR="00EF4EBB" w:rsidRDefault="00EF4EBB" w:rsidP="00D6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388737"/>
      <w:docPartObj>
        <w:docPartGallery w:val="Page Numbers (Top of Page)"/>
        <w:docPartUnique/>
      </w:docPartObj>
    </w:sdtPr>
    <w:sdtContent>
      <w:p w:rsidR="00EF4EBB" w:rsidRDefault="00EF4EBB">
        <w:pPr>
          <w:pStyle w:val="Header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  <w:p w:rsidR="00EF4EBB" w:rsidRDefault="00EF4EBB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BB" w:rsidRDefault="00EF4EBB">
    <w:pPr>
      <w:pStyle w:val="ae"/>
      <w:jc w:val="center"/>
    </w:pPr>
  </w:p>
  <w:p w:rsidR="00EF4EBB" w:rsidRDefault="00EF4EB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847734"/>
      <w:docPartObj>
        <w:docPartGallery w:val="Page Numbers (Top of Page)"/>
        <w:docPartUnique/>
      </w:docPartObj>
    </w:sdtPr>
    <w:sdtContent>
      <w:p w:rsidR="00EF4EBB" w:rsidRDefault="00EF4EBB">
        <w:pPr>
          <w:pStyle w:val="Header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  <w:p w:rsidR="00EF4EBB" w:rsidRDefault="00EF4EBB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1F7"/>
    <w:multiLevelType w:val="multilevel"/>
    <w:tmpl w:val="1E18FA3E"/>
    <w:lvl w:ilvl="0">
      <w:start w:val="4"/>
      <w:numFmt w:val="decimal"/>
      <w:lvlText w:val="1.%1.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8F6CB8"/>
    <w:multiLevelType w:val="multilevel"/>
    <w:tmpl w:val="1ACC6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EA3C85"/>
    <w:multiLevelType w:val="multilevel"/>
    <w:tmpl w:val="C3922D46"/>
    <w:lvl w:ilvl="0">
      <w:start w:val="1"/>
      <w:numFmt w:val="decimal"/>
      <w:lvlText w:val="1.%1.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0E3997"/>
    <w:multiLevelType w:val="multilevel"/>
    <w:tmpl w:val="4D6CBAAE"/>
    <w:lvl w:ilvl="0">
      <w:start w:val="2"/>
      <w:numFmt w:val="decimal"/>
      <w:lvlText w:val="2.%1.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DFE"/>
    <w:rsid w:val="00026D23"/>
    <w:rsid w:val="000B4237"/>
    <w:rsid w:val="001641FE"/>
    <w:rsid w:val="001E4FB5"/>
    <w:rsid w:val="0025186B"/>
    <w:rsid w:val="004B081E"/>
    <w:rsid w:val="00645CA6"/>
    <w:rsid w:val="006967BD"/>
    <w:rsid w:val="007321D3"/>
    <w:rsid w:val="009E5001"/>
    <w:rsid w:val="00A27D9B"/>
    <w:rsid w:val="00B81BAA"/>
    <w:rsid w:val="00C74E1C"/>
    <w:rsid w:val="00C76C25"/>
    <w:rsid w:val="00D15AC1"/>
    <w:rsid w:val="00D65DFE"/>
    <w:rsid w:val="00D93490"/>
    <w:rsid w:val="00E72EB9"/>
    <w:rsid w:val="00EF4EBB"/>
    <w:rsid w:val="00F34006"/>
    <w:rsid w:val="00F4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qFormat/>
    <w:rsid w:val="007569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qFormat/>
    <w:rsid w:val="007170D3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qFormat/>
    <w:locked/>
    <w:rsid w:val="00B46660"/>
    <w:rPr>
      <w:lang w:eastAsia="ru-RU"/>
    </w:rPr>
  </w:style>
  <w:style w:type="character" w:customStyle="1" w:styleId="FontStyle29">
    <w:name w:val="Font Style29"/>
    <w:basedOn w:val="a0"/>
    <w:uiPriority w:val="99"/>
    <w:qFormat/>
    <w:rsid w:val="00C517E0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D65DFE"/>
    <w:rPr>
      <w:rFonts w:cs="Times New Roman"/>
      <w:sz w:val="28"/>
    </w:rPr>
  </w:style>
  <w:style w:type="character" w:customStyle="1" w:styleId="ListLabel2">
    <w:name w:val="ListLabel 2"/>
    <w:qFormat/>
    <w:rsid w:val="00D65DFE"/>
    <w:rPr>
      <w:rFonts w:cs="Times New Roman"/>
      <w:sz w:val="28"/>
    </w:rPr>
  </w:style>
  <w:style w:type="character" w:customStyle="1" w:styleId="ListLabel3">
    <w:name w:val="ListLabel 3"/>
    <w:qFormat/>
    <w:rsid w:val="00D65DFE"/>
    <w:rPr>
      <w:rFonts w:cs="Times New Roman"/>
      <w:sz w:val="28"/>
    </w:rPr>
  </w:style>
  <w:style w:type="paragraph" w:customStyle="1" w:styleId="a6">
    <w:name w:val="Заголовок"/>
    <w:basedOn w:val="a"/>
    <w:next w:val="a7"/>
    <w:qFormat/>
    <w:rsid w:val="00D65DFE"/>
    <w:pPr>
      <w:keepNext/>
      <w:spacing w:before="240" w:after="120"/>
    </w:pPr>
    <w:rPr>
      <w:rFonts w:ascii="Liberation Sans" w:eastAsia="Lucida Sans Unicode" w:hAnsi="Liberation Sans" w:cs="Lohit Marathi"/>
      <w:sz w:val="28"/>
      <w:szCs w:val="28"/>
    </w:rPr>
  </w:style>
  <w:style w:type="paragraph" w:styleId="a7">
    <w:name w:val="Body Text"/>
    <w:basedOn w:val="a"/>
    <w:rsid w:val="00D65DFE"/>
    <w:pPr>
      <w:spacing w:after="140" w:line="276" w:lineRule="auto"/>
    </w:pPr>
  </w:style>
  <w:style w:type="paragraph" w:styleId="a8">
    <w:name w:val="List"/>
    <w:basedOn w:val="a7"/>
    <w:rsid w:val="00D65DFE"/>
    <w:rPr>
      <w:rFonts w:cs="Lohit Marathi"/>
    </w:rPr>
  </w:style>
  <w:style w:type="paragraph" w:customStyle="1" w:styleId="Caption">
    <w:name w:val="Caption"/>
    <w:basedOn w:val="a"/>
    <w:qFormat/>
    <w:rsid w:val="00D65DFE"/>
    <w:pPr>
      <w:suppressLineNumbers/>
      <w:spacing w:before="120" w:after="120"/>
    </w:pPr>
    <w:rPr>
      <w:rFonts w:cs="Lohit Marathi"/>
      <w:i/>
      <w:iCs/>
    </w:rPr>
  </w:style>
  <w:style w:type="paragraph" w:styleId="a9">
    <w:name w:val="index heading"/>
    <w:basedOn w:val="a"/>
    <w:qFormat/>
    <w:rsid w:val="00D65DFE"/>
    <w:pPr>
      <w:suppressLineNumbers/>
    </w:pPr>
    <w:rPr>
      <w:rFonts w:cs="Lohit Marathi"/>
    </w:rPr>
  </w:style>
  <w:style w:type="paragraph" w:customStyle="1" w:styleId="ConsPlusNonformat">
    <w:name w:val="ConsPlusNonformat"/>
    <w:qFormat/>
    <w:rsid w:val="00C56FA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C56FA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qFormat/>
    <w:rsid w:val="00BE3033"/>
    <w:pPr>
      <w:widowControl w:val="0"/>
      <w:spacing w:line="299" w:lineRule="exact"/>
      <w:jc w:val="center"/>
    </w:pPr>
  </w:style>
  <w:style w:type="paragraph" w:customStyle="1" w:styleId="Style6">
    <w:name w:val="Style6"/>
    <w:basedOn w:val="a"/>
    <w:uiPriority w:val="99"/>
    <w:qFormat/>
    <w:rsid w:val="00756946"/>
    <w:pPr>
      <w:widowControl w:val="0"/>
      <w:spacing w:line="322" w:lineRule="exact"/>
      <w:jc w:val="center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B468C2"/>
    <w:pPr>
      <w:ind w:left="720"/>
      <w:contextualSpacing/>
    </w:pPr>
  </w:style>
  <w:style w:type="paragraph" w:styleId="ab">
    <w:name w:val="No Spacing"/>
    <w:qFormat/>
    <w:rsid w:val="00B46660"/>
    <w:rPr>
      <w:sz w:val="24"/>
      <w:lang w:eastAsia="ru-RU"/>
    </w:rPr>
  </w:style>
  <w:style w:type="paragraph" w:customStyle="1" w:styleId="Style13">
    <w:name w:val="Style13"/>
    <w:basedOn w:val="a"/>
    <w:uiPriority w:val="99"/>
    <w:qFormat/>
    <w:rsid w:val="00A35D95"/>
    <w:pPr>
      <w:widowControl w:val="0"/>
      <w:spacing w:line="325" w:lineRule="exact"/>
      <w:ind w:hanging="33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rsid w:val="00C517E0"/>
    <w:pPr>
      <w:widowControl w:val="0"/>
      <w:spacing w:line="322" w:lineRule="exact"/>
      <w:ind w:firstLine="691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rsid w:val="00C517E0"/>
    <w:pPr>
      <w:widowControl w:val="0"/>
      <w:spacing w:line="326" w:lineRule="exact"/>
      <w:ind w:hanging="355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rsid w:val="00C517E0"/>
    <w:pPr>
      <w:widowControl w:val="0"/>
      <w:spacing w:line="323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rsid w:val="00C517E0"/>
    <w:pPr>
      <w:widowControl w:val="0"/>
      <w:spacing w:line="324" w:lineRule="exact"/>
      <w:ind w:firstLine="149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rsid w:val="00C517E0"/>
    <w:pPr>
      <w:widowControl w:val="0"/>
      <w:spacing w:line="326" w:lineRule="exact"/>
      <w:ind w:firstLine="696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rsid w:val="00C517E0"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rsid w:val="00C517E0"/>
    <w:pPr>
      <w:widowControl w:val="0"/>
      <w:spacing w:line="324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rsid w:val="00C517E0"/>
    <w:pPr>
      <w:widowControl w:val="0"/>
      <w:spacing w:line="323" w:lineRule="exact"/>
      <w:ind w:firstLine="893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rsid w:val="00C517E0"/>
    <w:pPr>
      <w:widowControl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rsid w:val="00C517E0"/>
    <w:pPr>
      <w:widowControl w:val="0"/>
      <w:spacing w:line="322" w:lineRule="exact"/>
      <w:ind w:firstLine="1022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rsid w:val="00C517E0"/>
    <w:pPr>
      <w:widowControl w:val="0"/>
      <w:spacing w:line="323" w:lineRule="exact"/>
      <w:ind w:firstLine="134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rsid w:val="00A60BE7"/>
    <w:pPr>
      <w:widowControl w:val="0"/>
      <w:spacing w:line="325" w:lineRule="exact"/>
      <w:ind w:firstLine="76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rsid w:val="00A60BE7"/>
    <w:pPr>
      <w:widowControl w:val="0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rsid w:val="00A60BE7"/>
    <w:pPr>
      <w:widowControl w:val="0"/>
      <w:spacing w:line="322" w:lineRule="exact"/>
      <w:ind w:firstLine="288"/>
    </w:pPr>
    <w:rPr>
      <w:rFonts w:eastAsiaTheme="minorEastAsia"/>
    </w:rPr>
  </w:style>
  <w:style w:type="table" w:styleId="ac">
    <w:name w:val="Table Grid"/>
    <w:basedOn w:val="a1"/>
    <w:uiPriority w:val="59"/>
    <w:rsid w:val="004A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C76C25"/>
    <w:rPr>
      <w:color w:val="0000FF"/>
      <w:u w:val="single"/>
    </w:rPr>
  </w:style>
  <w:style w:type="character" w:customStyle="1" w:styleId="VisitedInternetLink">
    <w:name w:val="Visited Internet Link"/>
    <w:rsid w:val="00C76C25"/>
    <w:rPr>
      <w:color w:val="800000"/>
      <w:u w:val="single"/>
    </w:rPr>
  </w:style>
  <w:style w:type="paragraph" w:styleId="ae">
    <w:name w:val="header"/>
    <w:basedOn w:val="a"/>
    <w:link w:val="1"/>
    <w:uiPriority w:val="99"/>
    <w:unhideWhenUsed/>
    <w:rsid w:val="001641F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164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0"/>
    <w:uiPriority w:val="99"/>
    <w:semiHidden/>
    <w:unhideWhenUsed/>
    <w:rsid w:val="001641F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164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EKokovina</cp:lastModifiedBy>
  <cp:revision>9</cp:revision>
  <cp:lastPrinted>2022-02-01T06:36:00Z</cp:lastPrinted>
  <dcterms:created xsi:type="dcterms:W3CDTF">2022-01-31T11:50:00Z</dcterms:created>
  <dcterms:modified xsi:type="dcterms:W3CDTF">2022-02-01T06:47:00Z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