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3C" w:rsidRPr="008777BB" w:rsidRDefault="00C8153C" w:rsidP="008777BB">
      <w:pPr>
        <w:jc w:val="center"/>
        <w:rPr>
          <w:b/>
        </w:rPr>
      </w:pPr>
      <w:r w:rsidRPr="008777BB">
        <w:rPr>
          <w:b/>
        </w:rPr>
        <w:t>АДМИНИСТРАЦИЯ МУНИЦИПАЛЬНОГО ОБРАЗОВАНИЯ</w:t>
      </w:r>
    </w:p>
    <w:p w:rsidR="00C8153C" w:rsidRPr="008777BB" w:rsidRDefault="00C8153C" w:rsidP="008777BB">
      <w:pPr>
        <w:ind w:firstLine="709"/>
        <w:jc w:val="center"/>
        <w:rPr>
          <w:b/>
        </w:rPr>
      </w:pPr>
      <w:r w:rsidRPr="008777BB">
        <w:rPr>
          <w:b/>
        </w:rPr>
        <w:t xml:space="preserve">«СЯСЬСТРОЙСКОЕ ГОРОДСКОЕ ПОСЕЛЕНИЕ»                                     </w:t>
      </w:r>
    </w:p>
    <w:p w:rsidR="00C8153C" w:rsidRPr="008777BB" w:rsidRDefault="00C8153C" w:rsidP="008777BB">
      <w:pPr>
        <w:ind w:firstLine="709"/>
        <w:jc w:val="center"/>
      </w:pPr>
      <w:r w:rsidRPr="008777BB">
        <w:rPr>
          <w:b/>
        </w:rPr>
        <w:t xml:space="preserve">  </w:t>
      </w:r>
      <w:r w:rsidRPr="008777BB">
        <w:t>Волховского муниципального района</w:t>
      </w:r>
    </w:p>
    <w:p w:rsidR="00C8153C" w:rsidRPr="008777BB" w:rsidRDefault="00C8153C" w:rsidP="008777BB">
      <w:pPr>
        <w:ind w:firstLine="709"/>
        <w:rPr>
          <w:b/>
        </w:rPr>
      </w:pPr>
      <w:r w:rsidRPr="008777BB">
        <w:t xml:space="preserve">                                        Ленинградской  области</w:t>
      </w:r>
    </w:p>
    <w:p w:rsidR="00C8153C" w:rsidRPr="008777BB" w:rsidRDefault="00C8153C" w:rsidP="00C8153C">
      <w:pPr>
        <w:spacing w:before="480" w:after="280"/>
        <w:jc w:val="center"/>
        <w:rPr>
          <w:b/>
          <w:bCs/>
          <w:spacing w:val="100"/>
          <w:kern w:val="32"/>
        </w:rPr>
      </w:pPr>
      <w:r w:rsidRPr="008777BB">
        <w:rPr>
          <w:b/>
          <w:bCs/>
          <w:spacing w:val="100"/>
          <w:kern w:val="32"/>
        </w:rPr>
        <w:t>ПОСТАНОВЛЕНИЕ</w:t>
      </w:r>
    </w:p>
    <w:p w:rsidR="00C8153C" w:rsidRPr="008777BB" w:rsidRDefault="00C8153C" w:rsidP="00C8153C">
      <w:pPr>
        <w:jc w:val="center"/>
        <w:rPr>
          <w:b/>
        </w:rPr>
      </w:pPr>
      <w:r w:rsidRPr="008777BB">
        <w:rPr>
          <w:b/>
        </w:rPr>
        <w:t xml:space="preserve">от </w:t>
      </w:r>
      <w:r w:rsidR="00491176">
        <w:rPr>
          <w:b/>
        </w:rPr>
        <w:t>13</w:t>
      </w:r>
      <w:r w:rsidR="00E911AA" w:rsidRPr="008777BB">
        <w:rPr>
          <w:b/>
        </w:rPr>
        <w:t xml:space="preserve"> января </w:t>
      </w:r>
      <w:r w:rsidRPr="008777BB">
        <w:rPr>
          <w:b/>
        </w:rPr>
        <w:t>202</w:t>
      </w:r>
      <w:r w:rsidR="00C96077" w:rsidRPr="008777BB">
        <w:rPr>
          <w:b/>
        </w:rPr>
        <w:t>2</w:t>
      </w:r>
      <w:r w:rsidRPr="008777BB">
        <w:rPr>
          <w:b/>
        </w:rPr>
        <w:t xml:space="preserve"> г.                                                                                      №</w:t>
      </w:r>
      <w:r w:rsidR="00E911AA" w:rsidRPr="008777BB">
        <w:rPr>
          <w:b/>
        </w:rPr>
        <w:t xml:space="preserve"> </w:t>
      </w:r>
      <w:r w:rsidR="00491176">
        <w:rPr>
          <w:b/>
        </w:rPr>
        <w:t>2</w:t>
      </w:r>
      <w:r w:rsidR="00E911AA" w:rsidRPr="008777BB">
        <w:rPr>
          <w:b/>
        </w:rPr>
        <w:t>0</w:t>
      </w:r>
      <w:r w:rsidRPr="008777BB">
        <w:rPr>
          <w:b/>
        </w:rPr>
        <w:t xml:space="preserve"> </w:t>
      </w:r>
    </w:p>
    <w:p w:rsidR="00C8153C" w:rsidRPr="008777BB" w:rsidRDefault="00C8153C" w:rsidP="00C8153C">
      <w:pPr>
        <w:spacing w:before="280" w:after="400"/>
        <w:jc w:val="center"/>
      </w:pPr>
      <w:r w:rsidRPr="008777BB">
        <w:t xml:space="preserve">Сясьстрой </w:t>
      </w:r>
    </w:p>
    <w:p w:rsidR="00C8153C" w:rsidRPr="008777BB" w:rsidRDefault="00B82EEE" w:rsidP="00B82EEE">
      <w:pPr>
        <w:jc w:val="center"/>
        <w:rPr>
          <w:b/>
        </w:rPr>
      </w:pPr>
      <w:r w:rsidRPr="008777BB">
        <w:rPr>
          <w:b/>
        </w:rPr>
        <w:t xml:space="preserve"> Об утверждении программы </w:t>
      </w:r>
      <w:r w:rsidR="00A171B0" w:rsidRPr="008777BB">
        <w:rPr>
          <w:b/>
        </w:rPr>
        <w:t>муниципального образования</w:t>
      </w:r>
      <w:r w:rsidR="00C8153C" w:rsidRPr="008777BB">
        <w:rPr>
          <w:b/>
        </w:rPr>
        <w:t xml:space="preserve"> </w:t>
      </w:r>
    </w:p>
    <w:p w:rsidR="00B82EEE" w:rsidRPr="008777BB" w:rsidRDefault="00C8153C" w:rsidP="004A6FD0">
      <w:pPr>
        <w:jc w:val="center"/>
        <w:rPr>
          <w:b/>
        </w:rPr>
      </w:pPr>
      <w:r w:rsidRPr="008777BB">
        <w:rPr>
          <w:b/>
        </w:rPr>
        <w:t>«С</w:t>
      </w:r>
      <w:r w:rsidR="007F4578" w:rsidRPr="008777BB">
        <w:rPr>
          <w:b/>
        </w:rPr>
        <w:t>ясьстройское городское поселение</w:t>
      </w:r>
      <w:r w:rsidRPr="008777BB">
        <w:rPr>
          <w:b/>
        </w:rPr>
        <w:t>»</w:t>
      </w:r>
      <w:r w:rsidR="00A171B0" w:rsidRPr="008777BB">
        <w:rPr>
          <w:b/>
        </w:rPr>
        <w:t xml:space="preserve"> </w:t>
      </w:r>
      <w:r w:rsidR="00B82EEE" w:rsidRPr="008777BB">
        <w:rPr>
          <w:b/>
        </w:rPr>
        <w:t>Волховского муниципального района</w:t>
      </w:r>
      <w:r w:rsidR="008777BB">
        <w:rPr>
          <w:b/>
        </w:rPr>
        <w:t xml:space="preserve"> Ленинградской области </w:t>
      </w:r>
      <w:r w:rsidR="00B82EEE" w:rsidRPr="008777BB">
        <w:rPr>
          <w:b/>
        </w:rPr>
        <w:t>«</w:t>
      </w:r>
      <w:r w:rsidR="00B82EEE" w:rsidRPr="008777BB">
        <w:rPr>
          <w:rFonts w:eastAsia="Calibri"/>
          <w:b/>
          <w:bCs/>
          <w:lang w:eastAsia="en-US"/>
        </w:rPr>
        <w:t>Профилактика рисков причинения вреда (ущерба) охраняемым законом ценностям на 2022</w:t>
      </w:r>
      <w:r w:rsidR="00C338A7" w:rsidRPr="008777BB">
        <w:rPr>
          <w:rFonts w:eastAsia="Calibri"/>
          <w:b/>
          <w:bCs/>
          <w:lang w:eastAsia="en-US"/>
        </w:rPr>
        <w:t xml:space="preserve"> </w:t>
      </w:r>
      <w:r w:rsidR="00B82EEE" w:rsidRPr="008777BB">
        <w:rPr>
          <w:rFonts w:eastAsia="Calibri"/>
          <w:b/>
          <w:bCs/>
          <w:lang w:eastAsia="en-US"/>
        </w:rPr>
        <w:t xml:space="preserve">год </w:t>
      </w:r>
      <w:r w:rsidR="00B82EEE" w:rsidRPr="008777BB">
        <w:rPr>
          <w:b/>
          <w:bCs/>
          <w:lang w:eastAsia="en-US"/>
        </w:rPr>
        <w:t>в сфере муниципального</w:t>
      </w:r>
      <w:r w:rsidR="004A6FD0" w:rsidRPr="008777BB">
        <w:rPr>
          <w:b/>
          <w:bCs/>
          <w:lang w:eastAsia="en-US"/>
        </w:rPr>
        <w:t xml:space="preserve"> </w:t>
      </w:r>
      <w:proofErr w:type="gramStart"/>
      <w:r w:rsidR="004A6FD0" w:rsidRPr="008777BB">
        <w:rPr>
          <w:b/>
          <w:bCs/>
          <w:lang w:eastAsia="en-US"/>
        </w:rPr>
        <w:t xml:space="preserve">контроля </w:t>
      </w:r>
      <w:r w:rsidR="004A6FD0" w:rsidRPr="008777BB">
        <w:rPr>
          <w:rStyle w:val="bumpedfont15"/>
          <w:b/>
          <w:bCs/>
        </w:rPr>
        <w:t>за</w:t>
      </w:r>
      <w:proofErr w:type="gramEnd"/>
      <w:r w:rsidR="004A6FD0" w:rsidRPr="008777BB">
        <w:rPr>
          <w:rStyle w:val="bumpedfont15"/>
          <w:b/>
          <w:bCs/>
        </w:rPr>
        <w:t xml:space="preserve"> исполнением </w:t>
      </w:r>
      <w:r w:rsidR="004A6FD0" w:rsidRPr="008777BB">
        <w:rPr>
          <w:rStyle w:val="bumpedfont15"/>
          <w:rFonts w:eastAsia="MS Mincho"/>
          <w:b/>
          <w:bCs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A6FD0" w:rsidRPr="008777BB">
        <w:rPr>
          <w:b/>
        </w:rPr>
        <w:t xml:space="preserve">на территории </w:t>
      </w:r>
      <w:r w:rsidR="00A171B0" w:rsidRPr="008777BB">
        <w:rPr>
          <w:b/>
        </w:rPr>
        <w:t>муниципального образования</w:t>
      </w:r>
      <w:r w:rsidR="008777BB">
        <w:rPr>
          <w:b/>
        </w:rPr>
        <w:t xml:space="preserve"> </w:t>
      </w:r>
      <w:r w:rsidRPr="008777BB">
        <w:rPr>
          <w:b/>
        </w:rPr>
        <w:t>«С</w:t>
      </w:r>
      <w:r w:rsidR="007F4578" w:rsidRPr="008777BB">
        <w:rPr>
          <w:b/>
        </w:rPr>
        <w:t>ясьстройское городское поселение</w:t>
      </w:r>
      <w:r w:rsidRPr="008777BB">
        <w:rPr>
          <w:b/>
        </w:rPr>
        <w:t xml:space="preserve">» </w:t>
      </w:r>
      <w:r w:rsidR="004A6FD0" w:rsidRPr="008777BB">
        <w:rPr>
          <w:b/>
        </w:rPr>
        <w:t>Волховского муниципального района Ленинградской области»</w:t>
      </w:r>
    </w:p>
    <w:p w:rsidR="00661FB7" w:rsidRDefault="00661FB7" w:rsidP="004A6FD0">
      <w:pPr>
        <w:jc w:val="center"/>
        <w:rPr>
          <w:b/>
        </w:rPr>
      </w:pPr>
    </w:p>
    <w:p w:rsidR="008777BB" w:rsidRPr="008777BB" w:rsidRDefault="008777BB" w:rsidP="004A6FD0">
      <w:pPr>
        <w:jc w:val="center"/>
        <w:rPr>
          <w:b/>
        </w:rPr>
      </w:pPr>
    </w:p>
    <w:p w:rsidR="008777BB" w:rsidRDefault="00B82EEE" w:rsidP="008777BB">
      <w:pPr>
        <w:widowControl/>
        <w:ind w:firstLine="709"/>
        <w:jc w:val="both"/>
      </w:pPr>
      <w:proofErr w:type="gramStart"/>
      <w:r w:rsidRPr="008777BB">
        <w:t xml:space="preserve">В </w:t>
      </w:r>
      <w:r w:rsidR="00666C15" w:rsidRPr="008777BB">
        <w:t xml:space="preserve">целях реализации Федерального закона </w:t>
      </w:r>
      <w:r w:rsidR="00666C15" w:rsidRPr="008777BB">
        <w:rPr>
          <w:rFonts w:eastAsia="Calibri"/>
          <w:lang w:eastAsia="en-US"/>
        </w:rPr>
        <w:t>от 31.07.2020</w:t>
      </w:r>
      <w:r w:rsidR="00C85FCD" w:rsidRPr="008777BB">
        <w:rPr>
          <w:rFonts w:eastAsia="Calibri"/>
          <w:lang w:eastAsia="en-US"/>
        </w:rPr>
        <w:t xml:space="preserve"> №</w:t>
      </w:r>
      <w:r w:rsidR="00666C15" w:rsidRPr="008777BB">
        <w:rPr>
          <w:rFonts w:eastAsia="Calibri"/>
          <w:lang w:eastAsia="en-US"/>
        </w:rPr>
        <w:t xml:space="preserve"> 248-ФЗ </w:t>
      </w:r>
      <w:r w:rsidR="00C85FCD" w:rsidRPr="008777BB">
        <w:rPr>
          <w:rFonts w:eastAsia="Calibri"/>
          <w:lang w:eastAsia="en-US"/>
        </w:rPr>
        <w:t xml:space="preserve">                 «</w:t>
      </w:r>
      <w:r w:rsidR="00666C15" w:rsidRPr="008777B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</w:t>
      </w:r>
      <w:r w:rsidR="00C85FCD" w:rsidRPr="008777BB">
        <w:rPr>
          <w:rFonts w:eastAsia="Calibri"/>
          <w:lang w:eastAsia="en-US"/>
        </w:rPr>
        <w:t>»</w:t>
      </w:r>
      <w:r w:rsidR="00666C15" w:rsidRPr="008777BB">
        <w:rPr>
          <w:rFonts w:eastAsia="Calibri"/>
          <w:lang w:eastAsia="en-US"/>
        </w:rPr>
        <w:t>, в соответствии</w:t>
      </w:r>
      <w:r w:rsidR="00666C15" w:rsidRPr="008777BB">
        <w:t xml:space="preserve"> </w:t>
      </w:r>
      <w:r w:rsidRPr="008777BB">
        <w:t xml:space="preserve">с </w:t>
      </w:r>
      <w:hyperlink r:id="rId8" w:anchor="7D20K3" w:history="1">
        <w:r w:rsidR="00666C15" w:rsidRPr="008777BB">
          <w:t>Федеральным законом от 06.10.2003</w:t>
        </w:r>
        <w:r w:rsidR="00C85FCD" w:rsidRPr="008777BB">
          <w:t xml:space="preserve"> №</w:t>
        </w:r>
        <w:r w:rsidR="00666C15" w:rsidRPr="008777BB">
          <w:t xml:space="preserve"> 131-ФЗ </w:t>
        </w:r>
        <w:r w:rsidR="00C85FCD" w:rsidRPr="008777BB">
          <w:t>«</w:t>
        </w:r>
        <w:r w:rsidR="00666C15" w:rsidRPr="008777BB">
          <w:t>Об общих принципах организации местного самоуправления в Российской Федерации</w:t>
        </w:r>
        <w:r w:rsidR="00C85FCD" w:rsidRPr="008777BB">
          <w:t>»</w:t>
        </w:r>
      </w:hyperlink>
      <w:r w:rsidR="00666C15" w:rsidRPr="008777BB">
        <w:t xml:space="preserve">, </w:t>
      </w:r>
      <w:r w:rsidR="00666C15" w:rsidRPr="008777BB">
        <w:rPr>
          <w:rFonts w:eastAsia="Calibri"/>
          <w:lang w:eastAsia="en-US"/>
        </w:rPr>
        <w:t>с Постановлением Правительства РФ от 25.06.2021</w:t>
      </w:r>
      <w:r w:rsidR="00C85FCD" w:rsidRPr="008777BB">
        <w:rPr>
          <w:rFonts w:eastAsia="Calibri"/>
          <w:lang w:eastAsia="en-US"/>
        </w:rPr>
        <w:t xml:space="preserve"> №</w:t>
      </w:r>
      <w:r w:rsidR="00666C15" w:rsidRPr="008777BB">
        <w:rPr>
          <w:rFonts w:eastAsia="Calibri"/>
          <w:lang w:eastAsia="en-US"/>
        </w:rPr>
        <w:t xml:space="preserve"> 990 </w:t>
      </w:r>
      <w:r w:rsidR="00C85FCD" w:rsidRPr="008777BB">
        <w:rPr>
          <w:rFonts w:eastAsia="Calibri"/>
          <w:lang w:eastAsia="en-US"/>
        </w:rPr>
        <w:t>«</w:t>
      </w:r>
      <w:r w:rsidR="00666C15" w:rsidRPr="008777BB">
        <w:rPr>
          <w:rFonts w:eastAsia="Calibr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FCD" w:rsidRPr="008777BB">
        <w:rPr>
          <w:rFonts w:eastAsia="Calibri"/>
          <w:lang w:eastAsia="en-US"/>
        </w:rPr>
        <w:t>»</w:t>
      </w:r>
      <w:r w:rsidR="00666C15" w:rsidRPr="008777BB">
        <w:t>,</w:t>
      </w:r>
      <w:proofErr w:type="gramEnd"/>
    </w:p>
    <w:p w:rsidR="008777BB" w:rsidRDefault="008777BB" w:rsidP="008777BB">
      <w:pPr>
        <w:widowControl/>
        <w:ind w:firstLine="709"/>
        <w:jc w:val="both"/>
      </w:pPr>
    </w:p>
    <w:p w:rsidR="00B82EEE" w:rsidRPr="008777BB" w:rsidRDefault="008777BB" w:rsidP="008777BB">
      <w:pPr>
        <w:widowControl/>
        <w:ind w:firstLine="709"/>
        <w:jc w:val="center"/>
        <w:rPr>
          <w:spacing w:val="100"/>
        </w:rPr>
      </w:pPr>
      <w:r w:rsidRPr="008777BB">
        <w:rPr>
          <w:spacing w:val="100"/>
        </w:rPr>
        <w:t>постановля</w:t>
      </w:r>
      <w:r w:rsidR="00B82EEE" w:rsidRPr="008777BB">
        <w:rPr>
          <w:spacing w:val="100"/>
        </w:rPr>
        <w:t>ю:</w:t>
      </w:r>
    </w:p>
    <w:p w:rsidR="008777BB" w:rsidRPr="008777BB" w:rsidRDefault="008777BB" w:rsidP="008777BB">
      <w:pPr>
        <w:widowControl/>
        <w:ind w:firstLine="709"/>
        <w:jc w:val="both"/>
      </w:pPr>
    </w:p>
    <w:p w:rsidR="00164668" w:rsidRPr="008777BB" w:rsidRDefault="00164668" w:rsidP="002672F3">
      <w:pPr>
        <w:ind w:firstLine="709"/>
        <w:jc w:val="both"/>
      </w:pPr>
      <w:r w:rsidRPr="008777BB">
        <w:rPr>
          <w:lang w:eastAsia="en-US"/>
        </w:rPr>
        <w:t xml:space="preserve">1. </w:t>
      </w:r>
      <w:proofErr w:type="gramStart"/>
      <w:r w:rsidRPr="008777BB">
        <w:rPr>
          <w:lang w:eastAsia="en-US"/>
        </w:rPr>
        <w:t xml:space="preserve">Утвердить программу </w:t>
      </w:r>
      <w:r w:rsidR="0097474A" w:rsidRPr="008777BB">
        <w:rPr>
          <w:lang w:eastAsia="en-US"/>
        </w:rPr>
        <w:t>муниципального образования</w:t>
      </w:r>
      <w:r w:rsidR="00C8153C" w:rsidRPr="008777BB">
        <w:rPr>
          <w:lang w:eastAsia="en-US"/>
        </w:rPr>
        <w:t xml:space="preserve"> </w:t>
      </w:r>
      <w:r w:rsidR="00C8153C" w:rsidRPr="008777BB">
        <w:t xml:space="preserve">«Сясьстройское </w:t>
      </w:r>
      <w:r w:rsidR="007F4578" w:rsidRPr="008777BB">
        <w:t>городское поселение</w:t>
      </w:r>
      <w:r w:rsidR="00C8153C" w:rsidRPr="008777BB">
        <w:t xml:space="preserve">» </w:t>
      </w:r>
      <w:r w:rsidR="004A6FD0" w:rsidRPr="008777BB">
        <w:rPr>
          <w:lang w:eastAsia="en-US"/>
        </w:rPr>
        <w:t>Волховс</w:t>
      </w:r>
      <w:r w:rsidRPr="008777BB">
        <w:rPr>
          <w:lang w:eastAsia="en-US"/>
        </w:rPr>
        <w:t>кого муниципального района</w:t>
      </w:r>
      <w:r w:rsidR="008777BB">
        <w:rPr>
          <w:lang w:eastAsia="en-US"/>
        </w:rPr>
        <w:t xml:space="preserve"> Ленинградской области</w:t>
      </w:r>
      <w:r w:rsidRPr="008777BB">
        <w:rPr>
          <w:lang w:eastAsia="en-US"/>
        </w:rPr>
        <w:t xml:space="preserve"> «Профилактика рисков причинения вреда (ущерба) охраняемым законом ценностям на 2022</w:t>
      </w:r>
      <w:r w:rsidR="00C338A7" w:rsidRPr="008777BB">
        <w:rPr>
          <w:lang w:eastAsia="en-US"/>
        </w:rPr>
        <w:t xml:space="preserve"> </w:t>
      </w:r>
      <w:r w:rsidRPr="008777BB">
        <w:rPr>
          <w:lang w:eastAsia="en-US"/>
        </w:rPr>
        <w:t>год в сфере муниципального контроля</w:t>
      </w:r>
      <w:r w:rsidR="004A6FD0" w:rsidRPr="008777BB">
        <w:rPr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</w:t>
      </w:r>
      <w:r w:rsidR="00C963DA" w:rsidRPr="008777BB">
        <w:rPr>
          <w:lang w:eastAsia="en-US"/>
        </w:rPr>
        <w:t xml:space="preserve"> </w:t>
      </w:r>
      <w:r w:rsidR="004A6FD0" w:rsidRPr="008777BB">
        <w:rPr>
          <w:lang w:eastAsia="en-US"/>
        </w:rPr>
        <w:t xml:space="preserve">объектов теплоснабжения на территории </w:t>
      </w:r>
      <w:r w:rsidR="008777BB">
        <w:rPr>
          <w:lang w:eastAsia="en-US"/>
        </w:rPr>
        <w:t>муниципального образования</w:t>
      </w:r>
      <w:r w:rsidR="00C8153C" w:rsidRPr="008777BB">
        <w:rPr>
          <w:lang w:eastAsia="en-US"/>
        </w:rPr>
        <w:t xml:space="preserve"> </w:t>
      </w:r>
      <w:r w:rsidR="00C8153C" w:rsidRPr="008777BB">
        <w:t xml:space="preserve">«Сясьстройское </w:t>
      </w:r>
      <w:r w:rsidR="007F4578" w:rsidRPr="008777BB">
        <w:t>городское поселение</w:t>
      </w:r>
      <w:r w:rsidR="00C8153C" w:rsidRPr="008777BB">
        <w:t>»</w:t>
      </w:r>
      <w:r w:rsidR="0024714C" w:rsidRPr="008777BB">
        <w:rPr>
          <w:lang w:eastAsia="en-US"/>
        </w:rPr>
        <w:t xml:space="preserve"> </w:t>
      </w:r>
      <w:r w:rsidR="004A6FD0" w:rsidRPr="008777BB">
        <w:rPr>
          <w:lang w:eastAsia="en-US"/>
        </w:rPr>
        <w:t>Волховского муниципального района Ленинградской области</w:t>
      </w:r>
      <w:r w:rsidRPr="008777BB">
        <w:rPr>
          <w:lang w:eastAsia="en-US"/>
        </w:rPr>
        <w:t xml:space="preserve">» (приложение). </w:t>
      </w:r>
      <w:proofErr w:type="gramEnd"/>
    </w:p>
    <w:p w:rsidR="00661FB7" w:rsidRPr="008777BB" w:rsidRDefault="00661FB7" w:rsidP="00661FB7">
      <w:pPr>
        <w:ind w:firstLine="708"/>
        <w:jc w:val="both"/>
      </w:pPr>
      <w:r w:rsidRPr="008777BB">
        <w:t xml:space="preserve">2. </w:t>
      </w:r>
      <w:r w:rsidR="008777BB">
        <w:t xml:space="preserve">Опубликовать настоящее постановление в газете «Сясьский рабочий» и разместить на официальном сайте администрации МО «Сясьстройское </w:t>
      </w:r>
      <w:r w:rsidR="008777BB">
        <w:lastRenderedPageBreak/>
        <w:t xml:space="preserve">городское </w:t>
      </w:r>
      <w:r w:rsidR="008777BB" w:rsidRPr="008777BB">
        <w:t xml:space="preserve">поселение» в сети «Интернет» - </w:t>
      </w:r>
      <w:r w:rsidR="008777BB" w:rsidRPr="008777BB">
        <w:rPr>
          <w:rStyle w:val="VisitedInternetLink"/>
          <w:bCs/>
          <w:color w:val="auto"/>
        </w:rPr>
        <w:t>http://www</w:t>
      </w:r>
      <w:r w:rsidR="008777BB" w:rsidRPr="008777BB">
        <w:rPr>
          <w:rStyle w:val="afb"/>
          <w:color w:val="auto"/>
        </w:rPr>
        <w:t>.администрация-сясьстрой.рф</w:t>
      </w:r>
      <w:r w:rsidR="008777BB" w:rsidRPr="008777BB">
        <w:t>.</w:t>
      </w:r>
    </w:p>
    <w:p w:rsidR="00661FB7" w:rsidRPr="008777BB" w:rsidRDefault="00661FB7" w:rsidP="00661FB7">
      <w:pPr>
        <w:ind w:firstLine="708"/>
        <w:jc w:val="both"/>
      </w:pPr>
      <w:r w:rsidRPr="008777BB">
        <w:t>3.</w:t>
      </w:r>
      <w:r w:rsidR="00EC7728" w:rsidRPr="008777BB">
        <w:t xml:space="preserve"> </w:t>
      </w:r>
      <w:r w:rsidR="008777BB">
        <w:t>Настоящее постановление вступает в силу после его официального опубликования в средствах массовой информации.</w:t>
      </w:r>
    </w:p>
    <w:p w:rsidR="007731B9" w:rsidRPr="008777BB" w:rsidRDefault="007731B9" w:rsidP="007731B9">
      <w:pPr>
        <w:ind w:firstLine="708"/>
        <w:jc w:val="both"/>
      </w:pPr>
      <w:r w:rsidRPr="008777BB">
        <w:t xml:space="preserve">4. </w:t>
      </w:r>
      <w:proofErr w:type="gramStart"/>
      <w:r w:rsidRPr="008777BB">
        <w:t>Контроль за</w:t>
      </w:r>
      <w:proofErr w:type="gramEnd"/>
      <w:r w:rsidRPr="008777BB">
        <w:t xml:space="preserve"> исполнением настоящего постановления возложить на  заместителя</w:t>
      </w:r>
      <w:r w:rsidR="00C8153C" w:rsidRPr="008777BB">
        <w:t xml:space="preserve"> главы администрации по </w:t>
      </w:r>
      <w:r w:rsidR="008777BB">
        <w:t>жилищно-коммунальному хозяйству</w:t>
      </w:r>
      <w:r w:rsidRPr="008777BB">
        <w:t>.</w:t>
      </w:r>
    </w:p>
    <w:p w:rsidR="007731B9" w:rsidRPr="008777BB" w:rsidRDefault="007731B9" w:rsidP="00661FB7">
      <w:pPr>
        <w:ind w:firstLine="708"/>
        <w:jc w:val="both"/>
      </w:pPr>
    </w:p>
    <w:p w:rsidR="00FF314A" w:rsidRPr="008777BB" w:rsidRDefault="00FF314A" w:rsidP="00164668">
      <w:pPr>
        <w:ind w:firstLine="708"/>
        <w:jc w:val="both"/>
      </w:pPr>
    </w:p>
    <w:p w:rsidR="00666C15" w:rsidRPr="008777BB" w:rsidRDefault="00164668" w:rsidP="002A0EB4">
      <w:pPr>
        <w:widowControl/>
        <w:ind w:right="-2"/>
        <w:jc w:val="both"/>
      </w:pPr>
      <w:r w:rsidRPr="008777BB">
        <w:t>Глава  администра</w:t>
      </w:r>
      <w:r w:rsidR="00C8153C" w:rsidRPr="008777BB">
        <w:t xml:space="preserve">ции              </w:t>
      </w:r>
      <w:r w:rsidR="00C8153C" w:rsidRPr="008777BB">
        <w:tab/>
      </w:r>
      <w:r w:rsidR="00C8153C" w:rsidRPr="008777BB">
        <w:tab/>
      </w:r>
      <w:r w:rsidR="00C8153C" w:rsidRPr="008777BB">
        <w:tab/>
      </w:r>
      <w:r w:rsidR="00C8153C" w:rsidRPr="008777BB">
        <w:tab/>
      </w:r>
      <w:r w:rsidR="00C8153C" w:rsidRPr="008777BB">
        <w:tab/>
      </w:r>
      <w:r w:rsidR="002A0EB4">
        <w:t xml:space="preserve">        </w:t>
      </w:r>
      <w:r w:rsidR="00C8153C" w:rsidRPr="008777BB">
        <w:t>Ю.В. Столярова</w:t>
      </w:r>
    </w:p>
    <w:p w:rsidR="00D14DF5" w:rsidRPr="008777BB" w:rsidRDefault="00D14DF5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490A8B" w:rsidRDefault="00490A8B" w:rsidP="00D14DF5">
      <w:pPr>
        <w:rPr>
          <w:highlight w:val="lightGray"/>
          <w:lang w:eastAsia="en-US"/>
        </w:rPr>
      </w:pPr>
    </w:p>
    <w:p w:rsidR="00490A8B" w:rsidRDefault="00490A8B" w:rsidP="00D14DF5">
      <w:pPr>
        <w:rPr>
          <w:highlight w:val="lightGray"/>
          <w:lang w:eastAsia="en-US"/>
        </w:rPr>
      </w:pPr>
    </w:p>
    <w:p w:rsidR="00490A8B" w:rsidRDefault="00490A8B" w:rsidP="00D14DF5">
      <w:pPr>
        <w:rPr>
          <w:highlight w:val="lightGray"/>
          <w:lang w:eastAsia="en-US"/>
        </w:rPr>
      </w:pPr>
    </w:p>
    <w:p w:rsidR="00490A8B" w:rsidRDefault="00490A8B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963DA" w:rsidRDefault="00C963DA" w:rsidP="00D14DF5">
      <w:pPr>
        <w:rPr>
          <w:highlight w:val="lightGray"/>
          <w:lang w:eastAsia="en-US"/>
        </w:rPr>
      </w:pPr>
    </w:p>
    <w:p w:rsidR="00C8153C" w:rsidRPr="00F405FF" w:rsidRDefault="006355DD" w:rsidP="00C8153C">
      <w:pPr>
        <w:spacing w:line="240" w:lineRule="exact"/>
        <w:rPr>
          <w:rFonts w:eastAsia="Calibri"/>
          <w:kern w:val="28"/>
          <w:sz w:val="20"/>
          <w:szCs w:val="20"/>
        </w:rPr>
      </w:pPr>
      <w:proofErr w:type="spellStart"/>
      <w:r>
        <w:rPr>
          <w:rFonts w:eastAsia="Calibri"/>
          <w:kern w:val="28"/>
          <w:sz w:val="20"/>
          <w:szCs w:val="20"/>
        </w:rPr>
        <w:t>А.Ю.Цепенок</w:t>
      </w:r>
      <w:proofErr w:type="spellEnd"/>
    </w:p>
    <w:p w:rsidR="00C8153C" w:rsidRPr="00F405FF" w:rsidRDefault="00C8153C" w:rsidP="00C8153C">
      <w:pPr>
        <w:spacing w:line="240" w:lineRule="exact"/>
        <w:rPr>
          <w:rFonts w:eastAsia="Calibri"/>
          <w:kern w:val="28"/>
          <w:sz w:val="20"/>
          <w:szCs w:val="20"/>
        </w:rPr>
      </w:pPr>
      <w:r w:rsidRPr="00F405FF">
        <w:rPr>
          <w:rFonts w:eastAsia="Calibri"/>
          <w:kern w:val="28"/>
          <w:sz w:val="20"/>
          <w:szCs w:val="20"/>
        </w:rPr>
        <w:t>8(81363)5</w:t>
      </w:r>
      <w:r w:rsidR="006355DD">
        <w:rPr>
          <w:rFonts w:eastAsia="Calibri"/>
          <w:kern w:val="28"/>
          <w:sz w:val="20"/>
          <w:szCs w:val="20"/>
        </w:rPr>
        <w:t>3185</w:t>
      </w:r>
    </w:p>
    <w:p w:rsidR="00C8153C" w:rsidRDefault="00C8153C" w:rsidP="00D14DF5">
      <w:pPr>
        <w:rPr>
          <w:sz w:val="20"/>
          <w:szCs w:val="20"/>
          <w:lang w:eastAsia="en-US"/>
        </w:rPr>
      </w:pPr>
    </w:p>
    <w:p w:rsidR="00CC54E5" w:rsidRDefault="00CC54E5" w:rsidP="00490A8B">
      <w:pPr>
        <w:ind w:left="4820"/>
      </w:pPr>
      <w:r w:rsidRPr="0036259A">
        <w:t>Приложение</w:t>
      </w:r>
    </w:p>
    <w:p w:rsidR="00CC54E5" w:rsidRPr="00593D4E" w:rsidRDefault="00CC54E5" w:rsidP="00490A8B">
      <w:pPr>
        <w:ind w:left="4820"/>
      </w:pPr>
      <w:r>
        <w:t>УТВЕРЖДЕНА</w:t>
      </w:r>
      <w:r w:rsidRPr="0036259A">
        <w:t xml:space="preserve"> </w:t>
      </w:r>
    </w:p>
    <w:p w:rsidR="00CC54E5" w:rsidRDefault="00CC54E5" w:rsidP="00490A8B">
      <w:pPr>
        <w:ind w:left="4820"/>
      </w:pPr>
      <w:r>
        <w:t>постановлением</w:t>
      </w:r>
      <w:r w:rsidRPr="00593D4E">
        <w:t xml:space="preserve"> администрации</w:t>
      </w:r>
      <w:r>
        <w:t xml:space="preserve"> МО</w:t>
      </w:r>
    </w:p>
    <w:p w:rsidR="007731B9" w:rsidRDefault="00CC54E5" w:rsidP="00490A8B">
      <w:pPr>
        <w:ind w:left="4820"/>
      </w:pPr>
      <w:r>
        <w:t>«Сясьстройское городское поселение»</w:t>
      </w:r>
    </w:p>
    <w:p w:rsidR="007731B9" w:rsidRDefault="007731B9" w:rsidP="00490A8B">
      <w:pPr>
        <w:ind w:left="4820"/>
      </w:pPr>
      <w:r w:rsidRPr="00343B34">
        <w:t xml:space="preserve">от </w:t>
      </w:r>
      <w:r w:rsidR="00491176">
        <w:t>13</w:t>
      </w:r>
      <w:r w:rsidR="00490A8B">
        <w:t>.0</w:t>
      </w:r>
      <w:r w:rsidR="00491176">
        <w:t>1</w:t>
      </w:r>
      <w:r w:rsidR="00490A8B">
        <w:t>.2022</w:t>
      </w:r>
      <w:r>
        <w:t xml:space="preserve"> №</w:t>
      </w:r>
      <w:r w:rsidR="00490A8B">
        <w:t xml:space="preserve"> </w:t>
      </w:r>
      <w:r w:rsidR="00491176">
        <w:t>2</w:t>
      </w:r>
      <w:r w:rsidR="00490A8B">
        <w:t>0</w:t>
      </w:r>
    </w:p>
    <w:p w:rsidR="00D14DF5" w:rsidRDefault="00D14DF5" w:rsidP="00D14DF5"/>
    <w:p w:rsidR="007731B9" w:rsidRPr="00990C6A" w:rsidRDefault="007731B9" w:rsidP="00D14DF5"/>
    <w:p w:rsidR="00E726DA" w:rsidRPr="00490A8B" w:rsidRDefault="00490A8B" w:rsidP="00E726DA">
      <w:pPr>
        <w:tabs>
          <w:tab w:val="left" w:pos="10632"/>
        </w:tabs>
        <w:ind w:right="427"/>
        <w:jc w:val="center"/>
        <w:rPr>
          <w:b/>
          <w:spacing w:val="100"/>
        </w:rPr>
      </w:pPr>
      <w:bookmarkStart w:id="0" w:name="OLE_LINK1"/>
      <w:bookmarkStart w:id="1" w:name="OLE_LINK2"/>
      <w:bookmarkStart w:id="2" w:name="OLE_LINK3"/>
      <w:r w:rsidRPr="00490A8B">
        <w:rPr>
          <w:b/>
          <w:spacing w:val="100"/>
        </w:rPr>
        <w:t xml:space="preserve">ПРОГРАММА </w:t>
      </w:r>
    </w:p>
    <w:p w:rsidR="00C04AB1" w:rsidRPr="00490A8B" w:rsidRDefault="00D14DF5" w:rsidP="00C04AB1">
      <w:pPr>
        <w:tabs>
          <w:tab w:val="left" w:pos="10632"/>
        </w:tabs>
        <w:ind w:right="427"/>
        <w:jc w:val="center"/>
        <w:rPr>
          <w:b/>
        </w:rPr>
      </w:pPr>
      <w:r w:rsidRPr="00490A8B">
        <w:rPr>
          <w:b/>
        </w:rPr>
        <w:t xml:space="preserve">профилактики </w:t>
      </w:r>
      <w:bookmarkStart w:id="3" w:name="OLE_LINK22"/>
      <w:bookmarkStart w:id="4" w:name="OLE_LINK23"/>
      <w:r w:rsidRPr="00490A8B">
        <w:rPr>
          <w:b/>
        </w:rPr>
        <w:t>рисков причинения вреда охраняемым законом ценностям</w:t>
      </w:r>
      <w:bookmarkEnd w:id="0"/>
      <w:bookmarkEnd w:id="1"/>
      <w:bookmarkEnd w:id="2"/>
      <w:bookmarkEnd w:id="3"/>
      <w:bookmarkEnd w:id="4"/>
      <w:r w:rsidR="00E726DA" w:rsidRPr="00490A8B">
        <w:rPr>
          <w:b/>
        </w:rPr>
        <w:t xml:space="preserve"> </w:t>
      </w:r>
      <w:r w:rsidRPr="00490A8B">
        <w:rPr>
          <w:b/>
        </w:rPr>
        <w:t>в сфере</w:t>
      </w:r>
      <w:r w:rsidR="00E726DA" w:rsidRPr="00490A8B">
        <w:rPr>
          <w:b/>
        </w:rPr>
        <w:t xml:space="preserve"> осуществления</w:t>
      </w:r>
      <w:r w:rsidRPr="00490A8B">
        <w:rPr>
          <w:b/>
        </w:rPr>
        <w:t xml:space="preserve"> </w:t>
      </w:r>
      <w:r w:rsidR="00C04AB1" w:rsidRPr="00490A8B">
        <w:rPr>
          <w:b/>
          <w:lang w:eastAsia="en-US"/>
        </w:rPr>
        <w:t xml:space="preserve">муниципального контроля за исполнением </w:t>
      </w:r>
      <w:r w:rsidR="00C04AB1" w:rsidRPr="00490A8B">
        <w:rPr>
          <w:rFonts w:eastAsia="Calibri"/>
          <w:b/>
          <w:lang w:eastAsia="en-US"/>
        </w:rPr>
        <w:t>единой теплоснабжающей организацией обязательств</w:t>
      </w:r>
      <w:r w:rsidR="00C04AB1" w:rsidRPr="00490A8B">
        <w:rPr>
          <w:b/>
          <w:lang w:eastAsia="en-US"/>
        </w:rPr>
        <w:t xml:space="preserve"> </w:t>
      </w:r>
      <w:r w:rsidR="00C04AB1" w:rsidRPr="00490A8B">
        <w:rPr>
          <w:rFonts w:eastAsia="Calibri"/>
          <w:b/>
          <w:lang w:eastAsia="en-US"/>
        </w:rPr>
        <w:t>по строительству, реконструкции и (или) модернизации</w:t>
      </w:r>
      <w:r w:rsidR="00C04AB1" w:rsidRPr="00490A8B">
        <w:rPr>
          <w:b/>
          <w:lang w:eastAsia="en-US"/>
        </w:rPr>
        <w:t xml:space="preserve"> </w:t>
      </w:r>
      <w:r w:rsidR="00C04AB1" w:rsidRPr="00490A8B">
        <w:rPr>
          <w:rFonts w:eastAsia="Calibri"/>
          <w:b/>
          <w:lang w:eastAsia="en-US"/>
        </w:rPr>
        <w:t>объектов теплоснабжения</w:t>
      </w:r>
      <w:r w:rsidR="00C04AB1" w:rsidRPr="00490A8B">
        <w:rPr>
          <w:b/>
          <w:lang w:eastAsia="en-US"/>
        </w:rPr>
        <w:t xml:space="preserve"> </w:t>
      </w:r>
      <w:r w:rsidR="00C04AB1" w:rsidRPr="00490A8B">
        <w:rPr>
          <w:rFonts w:eastAsia="Calibri"/>
          <w:b/>
          <w:lang w:eastAsia="en-US"/>
        </w:rPr>
        <w:t xml:space="preserve">на территории муниципального образования </w:t>
      </w:r>
      <w:r w:rsidR="00CC54E5" w:rsidRPr="00490A8B">
        <w:rPr>
          <w:b/>
        </w:rPr>
        <w:t xml:space="preserve">«Сясьстройское </w:t>
      </w:r>
      <w:r w:rsidR="007F4578" w:rsidRPr="00490A8B">
        <w:rPr>
          <w:b/>
        </w:rPr>
        <w:t>городское поселение</w:t>
      </w:r>
      <w:proofErr w:type="gramStart"/>
      <w:r w:rsidR="00CC54E5" w:rsidRPr="00490A8B">
        <w:rPr>
          <w:b/>
        </w:rPr>
        <w:t>»</w:t>
      </w:r>
      <w:r w:rsidR="00C04AB1" w:rsidRPr="00490A8B">
        <w:rPr>
          <w:rFonts w:eastAsia="Calibri"/>
          <w:b/>
          <w:lang w:eastAsia="en-US"/>
        </w:rPr>
        <w:t>В</w:t>
      </w:r>
      <w:proofErr w:type="gramEnd"/>
      <w:r w:rsidR="00C04AB1" w:rsidRPr="00490A8B">
        <w:rPr>
          <w:rFonts w:eastAsia="Calibri"/>
          <w:b/>
          <w:lang w:eastAsia="en-US"/>
        </w:rPr>
        <w:t>олховского муниципального района</w:t>
      </w:r>
      <w:r w:rsidR="00C04AB1" w:rsidRPr="00490A8B">
        <w:rPr>
          <w:b/>
          <w:lang w:eastAsia="en-US"/>
        </w:rPr>
        <w:t xml:space="preserve"> </w:t>
      </w:r>
      <w:r w:rsidR="00C04AB1" w:rsidRPr="00490A8B">
        <w:rPr>
          <w:rFonts w:eastAsia="Calibri"/>
          <w:b/>
          <w:lang w:eastAsia="en-US"/>
        </w:rPr>
        <w:t>Ленинградской области</w:t>
      </w:r>
      <w:r w:rsidRPr="00490A8B">
        <w:rPr>
          <w:b/>
        </w:rPr>
        <w:t xml:space="preserve"> </w:t>
      </w:r>
    </w:p>
    <w:p w:rsidR="00D14DF5" w:rsidRPr="00490A8B" w:rsidRDefault="00D14DF5" w:rsidP="00C04AB1">
      <w:pPr>
        <w:tabs>
          <w:tab w:val="left" w:pos="10632"/>
        </w:tabs>
        <w:ind w:right="427"/>
        <w:jc w:val="center"/>
        <w:rPr>
          <w:b/>
        </w:rPr>
      </w:pPr>
      <w:r w:rsidRPr="00490A8B">
        <w:rPr>
          <w:b/>
        </w:rPr>
        <w:t>на 2022</w:t>
      </w:r>
      <w:r w:rsidR="00C338A7" w:rsidRPr="00490A8B">
        <w:rPr>
          <w:b/>
        </w:rPr>
        <w:t xml:space="preserve"> </w:t>
      </w:r>
      <w:r w:rsidRPr="00490A8B">
        <w:rPr>
          <w:b/>
        </w:rPr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D14DF5" w:rsidRPr="00990C6A" w:rsidTr="0040726B">
        <w:trPr>
          <w:trHeight w:val="551"/>
        </w:trPr>
        <w:tc>
          <w:tcPr>
            <w:tcW w:w="2127" w:type="dxa"/>
            <w:shd w:val="clear" w:color="auto" w:fill="auto"/>
          </w:tcPr>
          <w:p w:rsidR="00D14DF5" w:rsidRPr="00990C6A" w:rsidRDefault="00D14DF5" w:rsidP="0040726B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D14DF5" w:rsidRPr="00990C6A" w:rsidRDefault="00D14DF5" w:rsidP="00CC54E5">
            <w:pPr>
              <w:tabs>
                <w:tab w:val="left" w:pos="10632"/>
              </w:tabs>
              <w:ind w:left="140" w:right="107"/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proofErr w:type="gramStart"/>
            <w:r w:rsidR="00650F52" w:rsidRPr="004A6FD0">
              <w:rPr>
                <w:lang w:eastAsia="en-US"/>
              </w:rPr>
              <w:t>контроля</w:t>
            </w:r>
            <w:r w:rsidR="00650F52">
              <w:rPr>
                <w:lang w:eastAsia="en-US"/>
              </w:rPr>
              <w:t xml:space="preserve"> за</w:t>
            </w:r>
            <w:proofErr w:type="gramEnd"/>
            <w:r w:rsidR="00650F52">
              <w:rPr>
                <w:lang w:eastAsia="en-US"/>
              </w:rPr>
              <w:t xml:space="preserve"> исполнением </w:t>
            </w:r>
            <w:r w:rsidR="00650F52" w:rsidRPr="004A6FD0">
              <w:rPr>
                <w:rFonts w:eastAsia="Calibri"/>
                <w:lang w:eastAsia="en-US"/>
              </w:rPr>
              <w:t>единой теплоснабжающей организацией обязательств</w:t>
            </w:r>
            <w:r w:rsidR="00650F52" w:rsidRPr="004A6FD0">
              <w:rPr>
                <w:lang w:eastAsia="en-US"/>
              </w:rPr>
              <w:t xml:space="preserve"> </w:t>
            </w:r>
            <w:r w:rsidR="00650F52" w:rsidRPr="004A6FD0">
              <w:rPr>
                <w:rFonts w:eastAsia="Calibri"/>
                <w:lang w:eastAsia="en-US"/>
              </w:rPr>
              <w:t>по строительству, реконструкции и (или) модернизации</w:t>
            </w:r>
            <w:r w:rsidR="00650F52">
              <w:rPr>
                <w:lang w:eastAsia="en-US"/>
              </w:rPr>
              <w:t xml:space="preserve"> </w:t>
            </w:r>
            <w:r w:rsidR="00650F52" w:rsidRPr="004A6FD0">
              <w:rPr>
                <w:rFonts w:eastAsia="Calibri"/>
                <w:lang w:eastAsia="en-US"/>
              </w:rPr>
              <w:t>объектов теплоснабжения</w:t>
            </w:r>
            <w:r w:rsidR="00650F52" w:rsidRPr="004A6FD0">
              <w:rPr>
                <w:lang w:eastAsia="en-US"/>
              </w:rPr>
              <w:t xml:space="preserve"> </w:t>
            </w:r>
            <w:r w:rsidR="00650F52" w:rsidRPr="004A6FD0">
              <w:rPr>
                <w:rFonts w:eastAsia="Calibri"/>
                <w:lang w:eastAsia="en-US"/>
              </w:rPr>
              <w:t>на территории муниципального образования</w:t>
            </w:r>
            <w:r w:rsidR="00CC54E5">
              <w:rPr>
                <w:rFonts w:eastAsia="Calibri"/>
                <w:lang w:eastAsia="en-US"/>
              </w:rPr>
              <w:t xml:space="preserve"> </w:t>
            </w:r>
            <w:r w:rsidR="00CC54E5" w:rsidRPr="00CC54E5">
              <w:t xml:space="preserve">«Сясьстройское </w:t>
            </w:r>
            <w:r w:rsidR="007F4578">
              <w:t>городское поселение</w:t>
            </w:r>
            <w:r w:rsidR="00CC54E5" w:rsidRPr="00CC54E5">
              <w:t>»</w:t>
            </w:r>
            <w:r w:rsidR="00650F52" w:rsidRPr="004A6FD0">
              <w:rPr>
                <w:rFonts w:eastAsia="Calibri"/>
                <w:lang w:eastAsia="en-US"/>
              </w:rPr>
              <w:t xml:space="preserve"> Волховского муниципального района</w:t>
            </w:r>
            <w:r w:rsidR="00650F52" w:rsidRPr="004A6FD0">
              <w:rPr>
                <w:lang w:eastAsia="en-US"/>
              </w:rPr>
              <w:t xml:space="preserve"> </w:t>
            </w:r>
            <w:r w:rsidR="00650F52" w:rsidRPr="004A6FD0">
              <w:rPr>
                <w:rFonts w:eastAsia="Calibri"/>
                <w:lang w:eastAsia="en-US"/>
              </w:rPr>
              <w:t>Ленинградской области</w:t>
            </w:r>
            <w:r w:rsidR="00650F52" w:rsidRPr="00990C6A">
              <w:t xml:space="preserve"> на 2022</w:t>
            </w:r>
            <w:r w:rsidR="00650F52">
              <w:t xml:space="preserve"> </w:t>
            </w:r>
            <w:r w:rsidR="00650F52" w:rsidRPr="00990C6A">
              <w:t xml:space="preserve">год </w:t>
            </w:r>
          </w:p>
        </w:tc>
      </w:tr>
      <w:tr w:rsidR="00D14DF5" w:rsidRPr="00990C6A" w:rsidTr="0040726B">
        <w:trPr>
          <w:trHeight w:val="1657"/>
        </w:trPr>
        <w:tc>
          <w:tcPr>
            <w:tcW w:w="2127" w:type="dxa"/>
            <w:shd w:val="clear" w:color="auto" w:fill="auto"/>
          </w:tcPr>
          <w:p w:rsidR="00D14DF5" w:rsidRPr="00990C6A" w:rsidRDefault="00D14DF5" w:rsidP="0040726B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D14DF5" w:rsidRPr="00990C6A" w:rsidRDefault="00D14DF5" w:rsidP="00650F52">
            <w:pPr>
              <w:pStyle w:val="TableParagraph"/>
              <w:ind w:left="108" w:right="85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 w:rsidR="00650F52">
              <w:rPr>
                <w:sz w:val="28"/>
                <w:szCs w:val="28"/>
              </w:rPr>
              <w:t>г.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 w:rsidR="00650F52">
              <w:rPr>
                <w:sz w:val="28"/>
                <w:szCs w:val="28"/>
              </w:rPr>
              <w:t>г.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14DF5" w:rsidRPr="00990C6A" w:rsidTr="0040726B">
        <w:trPr>
          <w:trHeight w:val="275"/>
        </w:trPr>
        <w:tc>
          <w:tcPr>
            <w:tcW w:w="2127" w:type="dxa"/>
            <w:shd w:val="clear" w:color="auto" w:fill="auto"/>
          </w:tcPr>
          <w:p w:rsidR="00D14DF5" w:rsidRPr="00990C6A" w:rsidRDefault="00D14DF5" w:rsidP="0040726B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D14DF5" w:rsidRPr="00990C6A" w:rsidRDefault="0040726B" w:rsidP="00CC54E5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5EB6">
              <w:rPr>
                <w:sz w:val="28"/>
                <w:szCs w:val="28"/>
              </w:rPr>
              <w:t xml:space="preserve">тдел </w:t>
            </w:r>
            <w:r w:rsidR="00650F52">
              <w:rPr>
                <w:sz w:val="28"/>
                <w:szCs w:val="28"/>
              </w:rPr>
              <w:t>ЖКХ, администрации</w:t>
            </w:r>
            <w:r w:rsidR="00CC54E5" w:rsidRPr="00CC54E5">
              <w:rPr>
                <w:sz w:val="28"/>
                <w:szCs w:val="28"/>
                <w:lang w:eastAsia="en-US"/>
              </w:rPr>
              <w:t xml:space="preserve"> МО </w:t>
            </w:r>
            <w:r w:rsidR="00CC54E5" w:rsidRPr="00CC54E5">
              <w:rPr>
                <w:sz w:val="28"/>
                <w:szCs w:val="28"/>
              </w:rPr>
              <w:t xml:space="preserve">«Сясьстройское </w:t>
            </w:r>
            <w:r w:rsidR="007F4578">
              <w:rPr>
                <w:sz w:val="28"/>
                <w:szCs w:val="28"/>
              </w:rPr>
              <w:t>городское поселение</w:t>
            </w:r>
            <w:r w:rsidR="00CC54E5" w:rsidRPr="00CC54E5">
              <w:rPr>
                <w:sz w:val="28"/>
                <w:szCs w:val="28"/>
              </w:rPr>
              <w:t>»</w:t>
            </w:r>
            <w:r w:rsidR="00650F52">
              <w:rPr>
                <w:sz w:val="28"/>
                <w:szCs w:val="28"/>
              </w:rPr>
              <w:t xml:space="preserve"> </w:t>
            </w:r>
          </w:p>
        </w:tc>
      </w:tr>
      <w:tr w:rsidR="00E87EFB" w:rsidRPr="00990C6A" w:rsidTr="0040726B">
        <w:trPr>
          <w:trHeight w:val="275"/>
        </w:trPr>
        <w:tc>
          <w:tcPr>
            <w:tcW w:w="2127" w:type="dxa"/>
            <w:shd w:val="clear" w:color="auto" w:fill="auto"/>
          </w:tcPr>
          <w:p w:rsidR="00E87EFB" w:rsidRDefault="00E87EFB" w:rsidP="0040726B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  <w:p w:rsidR="00900140" w:rsidRPr="00990C6A" w:rsidRDefault="00900140" w:rsidP="0040726B">
            <w:pPr>
              <w:jc w:val="center"/>
              <w:rPr>
                <w:lang w:bidi="ru-RU"/>
              </w:rPr>
            </w:pPr>
          </w:p>
        </w:tc>
        <w:tc>
          <w:tcPr>
            <w:tcW w:w="7371" w:type="dxa"/>
            <w:shd w:val="clear" w:color="auto" w:fill="auto"/>
          </w:tcPr>
          <w:p w:rsidR="00E87EFB" w:rsidRPr="00990C6A" w:rsidRDefault="00E911AA" w:rsidP="00CC54E5">
            <w:pPr>
              <w:ind w:left="140"/>
              <w:rPr>
                <w:lang w:bidi="ru-RU"/>
              </w:rPr>
            </w:pPr>
            <w:r>
              <w:lastRenderedPageBreak/>
              <w:t>Начальник отдела</w:t>
            </w:r>
            <w:r w:rsidR="00A75A54" w:rsidRPr="00A75A54">
              <w:t xml:space="preserve"> ЖКХ</w:t>
            </w:r>
            <w:r w:rsidR="00A75A54" w:rsidRPr="00A75A54">
              <w:rPr>
                <w:sz w:val="24"/>
                <w:szCs w:val="24"/>
              </w:rPr>
              <w:t xml:space="preserve"> </w:t>
            </w:r>
            <w:r w:rsidR="00650F52" w:rsidRPr="00A75A54">
              <w:rPr>
                <w:lang w:bidi="ru-RU"/>
              </w:rPr>
              <w:t>администрации</w:t>
            </w:r>
            <w:r w:rsidR="00650F52">
              <w:rPr>
                <w:lang w:bidi="ru-RU"/>
              </w:rPr>
              <w:t xml:space="preserve"> </w:t>
            </w:r>
            <w:r w:rsidR="00CC54E5" w:rsidRPr="00CC54E5">
              <w:rPr>
                <w:lang w:eastAsia="en-US"/>
              </w:rPr>
              <w:t xml:space="preserve">МО </w:t>
            </w:r>
            <w:r w:rsidR="00CC54E5" w:rsidRPr="00CC54E5">
              <w:t xml:space="preserve">«Сясьстройское </w:t>
            </w:r>
            <w:r w:rsidR="007F4578">
              <w:t>городское поселение</w:t>
            </w:r>
            <w:r w:rsidR="00CC54E5" w:rsidRPr="00CC54E5">
              <w:t>»</w:t>
            </w:r>
          </w:p>
        </w:tc>
      </w:tr>
      <w:tr w:rsidR="00E87EFB" w:rsidRPr="00990C6A" w:rsidTr="0040726B">
        <w:trPr>
          <w:trHeight w:val="399"/>
        </w:trPr>
        <w:tc>
          <w:tcPr>
            <w:tcW w:w="2127" w:type="dxa"/>
            <w:shd w:val="clear" w:color="auto" w:fill="auto"/>
          </w:tcPr>
          <w:p w:rsidR="00E87EFB" w:rsidRPr="00FC0904" w:rsidRDefault="00E87EFB" w:rsidP="0040726B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FC0904">
              <w:rPr>
                <w:color w:val="000000"/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6C0413" w:rsidRPr="00FC0904" w:rsidRDefault="007D2516" w:rsidP="00900140">
            <w:pPr>
              <w:widowControl/>
              <w:ind w:left="141"/>
              <w:jc w:val="both"/>
              <w:rPr>
                <w:rFonts w:eastAsia="Calibri"/>
                <w:lang w:eastAsia="en-US"/>
              </w:rPr>
            </w:pPr>
            <w:r w:rsidRPr="00FC0904">
              <w:rPr>
                <w:rFonts w:eastAsia="Calibri"/>
                <w:lang w:eastAsia="en-US"/>
              </w:rPr>
              <w:t xml:space="preserve">1. </w:t>
            </w:r>
            <w:r w:rsidR="006C0413" w:rsidRPr="00FC0904">
              <w:rPr>
                <w:rFonts w:eastAsia="Calibr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Pr="00FC0904" w:rsidRDefault="006C0413" w:rsidP="00900140">
            <w:pPr>
              <w:widowControl/>
              <w:ind w:left="141"/>
              <w:jc w:val="both"/>
              <w:rPr>
                <w:rFonts w:eastAsia="Calibri"/>
                <w:lang w:eastAsia="en-US"/>
              </w:rPr>
            </w:pPr>
            <w:r w:rsidRPr="00FC0904">
              <w:rPr>
                <w:rFonts w:eastAsia="Calibr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FC0904" w:rsidRDefault="006C0413" w:rsidP="00900140">
            <w:pPr>
              <w:widowControl/>
              <w:ind w:left="141"/>
              <w:jc w:val="both"/>
              <w:rPr>
                <w:color w:val="000000"/>
              </w:rPr>
            </w:pPr>
            <w:r w:rsidRPr="00FC0904">
              <w:rPr>
                <w:rFonts w:eastAsia="Calibr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40726B">
        <w:trPr>
          <w:trHeight w:val="1381"/>
        </w:trPr>
        <w:tc>
          <w:tcPr>
            <w:tcW w:w="2127" w:type="dxa"/>
            <w:shd w:val="clear" w:color="auto" w:fill="auto"/>
          </w:tcPr>
          <w:p w:rsidR="004C3529" w:rsidRPr="00FC0904" w:rsidRDefault="004C3529" w:rsidP="0040726B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FC0904">
              <w:rPr>
                <w:color w:val="000000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4C3529" w:rsidRPr="00990C6A" w:rsidRDefault="004C3529" w:rsidP="00E87EFB">
            <w:pPr>
              <w:pStyle w:val="ae"/>
              <w:numPr>
                <w:ilvl w:val="0"/>
                <w:numId w:val="29"/>
              </w:numPr>
              <w:ind w:left="127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E87EFB">
            <w:pPr>
              <w:pStyle w:val="ae"/>
              <w:numPr>
                <w:ilvl w:val="0"/>
                <w:numId w:val="29"/>
              </w:numPr>
              <w:ind w:left="127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FC0904" w:rsidRDefault="004C3529" w:rsidP="00E87EFB">
            <w:pPr>
              <w:pStyle w:val="ae"/>
              <w:numPr>
                <w:ilvl w:val="0"/>
                <w:numId w:val="29"/>
              </w:numPr>
              <w:ind w:left="127" w:firstLine="0"/>
              <w:jc w:val="both"/>
              <w:rPr>
                <w:color w:val="000000"/>
              </w:rPr>
            </w:pPr>
            <w:r w:rsidRPr="00FC0904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E87EFB">
            <w:pPr>
              <w:pStyle w:val="ae"/>
              <w:numPr>
                <w:ilvl w:val="0"/>
                <w:numId w:val="29"/>
              </w:numPr>
              <w:ind w:left="127" w:firstLine="0"/>
              <w:jc w:val="both"/>
            </w:pPr>
            <w:r w:rsidRPr="00FC0904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 w:rsidRPr="00FC0904">
              <w:rPr>
                <w:color w:val="000000"/>
              </w:rPr>
              <w:t>бходимых мерах по их исполнению.</w:t>
            </w:r>
          </w:p>
        </w:tc>
      </w:tr>
      <w:tr w:rsidR="004C3529" w:rsidRPr="00990C6A" w:rsidTr="0040726B">
        <w:trPr>
          <w:trHeight w:val="1381"/>
        </w:trPr>
        <w:tc>
          <w:tcPr>
            <w:tcW w:w="2127" w:type="dxa"/>
            <w:shd w:val="clear" w:color="auto" w:fill="auto"/>
          </w:tcPr>
          <w:p w:rsidR="004C3529" w:rsidRPr="00FC0904" w:rsidRDefault="004C3529" w:rsidP="0040726B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4C3529" w:rsidRPr="00990C6A" w:rsidRDefault="00CE223F" w:rsidP="004C352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529" w:rsidRPr="00990C6A">
              <w:rPr>
                <w:sz w:val="28"/>
                <w:szCs w:val="28"/>
              </w:rPr>
              <w:t>2022 год</w:t>
            </w:r>
          </w:p>
          <w:p w:rsidR="004C3529" w:rsidRPr="00FC0904" w:rsidRDefault="004C3529" w:rsidP="00C338A7">
            <w:pPr>
              <w:pStyle w:val="TableParagraph"/>
              <w:rPr>
                <w:color w:val="000000"/>
              </w:rPr>
            </w:pPr>
          </w:p>
        </w:tc>
      </w:tr>
      <w:tr w:rsidR="004C3529" w:rsidRPr="00990C6A" w:rsidTr="00CE223F">
        <w:trPr>
          <w:trHeight w:val="715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FC0904" w:rsidRDefault="004C3529" w:rsidP="0040726B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900140">
            <w:pPr>
              <w:ind w:left="140"/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7F4578" w:rsidRPr="00CC54E5">
              <w:rPr>
                <w:lang w:eastAsia="en-US"/>
              </w:rPr>
              <w:t xml:space="preserve">МО </w:t>
            </w:r>
            <w:r w:rsidR="007F4578" w:rsidRPr="00CC54E5">
              <w:t xml:space="preserve">«Сясьстройское </w:t>
            </w:r>
            <w:r w:rsidR="007F4578">
              <w:t>городское поселение</w:t>
            </w:r>
            <w:r w:rsidR="007F4578" w:rsidRPr="00CC54E5">
              <w:t>»</w:t>
            </w:r>
            <w:r w:rsidR="00E911AA">
              <w:rPr>
                <w:color w:val="000000"/>
              </w:rPr>
              <w:t xml:space="preserve"> </w:t>
            </w:r>
          </w:p>
        </w:tc>
      </w:tr>
      <w:tr w:rsidR="004C3529" w:rsidRPr="00990C6A" w:rsidTr="0040726B">
        <w:trPr>
          <w:trHeight w:val="689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FC0904" w:rsidRDefault="004C3529" w:rsidP="0040726B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E05EB6">
              <w:rPr>
                <w:color w:val="000000"/>
              </w:rPr>
              <w:t xml:space="preserve">МО </w:t>
            </w:r>
            <w:r w:rsidR="007F4578" w:rsidRPr="00CC54E5">
              <w:t xml:space="preserve">«Сясьстройское </w:t>
            </w:r>
            <w:r w:rsidR="007F4578">
              <w:t>городское поселение</w:t>
            </w:r>
            <w:r w:rsidR="007F4578" w:rsidRPr="00CC54E5">
              <w:t>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7F4578">
              <w:rPr>
                <w:color w:val="000000"/>
              </w:rPr>
              <w:t xml:space="preserve"> МО </w:t>
            </w:r>
            <w:r w:rsidR="007F4578" w:rsidRPr="00CC54E5">
              <w:t xml:space="preserve">«Сясьстройское </w:t>
            </w:r>
            <w:r w:rsidR="007F4578">
              <w:t>городское поселение</w:t>
            </w:r>
            <w:r w:rsidR="007F4578" w:rsidRPr="00CC54E5">
              <w:t>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</w:t>
            </w:r>
            <w:r w:rsidR="00E911AA">
              <w:rPr>
                <w:color w:val="000000"/>
              </w:rPr>
              <w:t xml:space="preserve"> работой должностных лиц отдела</w:t>
            </w:r>
            <w:r w:rsidR="00592865">
              <w:rPr>
                <w:color w:val="000000"/>
              </w:rPr>
              <w:t xml:space="preserve"> ЖКХ, </w:t>
            </w:r>
            <w:r w:rsidRPr="00990C6A">
              <w:rPr>
                <w:color w:val="000000"/>
              </w:rPr>
              <w:t>администрации</w:t>
            </w:r>
            <w:r w:rsidR="007F4578">
              <w:rPr>
                <w:color w:val="000000"/>
              </w:rPr>
              <w:t xml:space="preserve"> МО </w:t>
            </w:r>
            <w:r w:rsidR="007F4578" w:rsidRPr="00CC54E5">
              <w:t xml:space="preserve">«Сясьстройское </w:t>
            </w:r>
            <w:r w:rsidR="007F4578">
              <w:t>городское поселение</w:t>
            </w:r>
            <w:r w:rsidR="007F4578" w:rsidRPr="00CC54E5">
              <w:t>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7. Повышение п</w:t>
            </w:r>
            <w:r w:rsidR="00E911AA">
              <w:rPr>
                <w:color w:val="000000"/>
              </w:rPr>
              <w:t>розрачности деятельности отдела</w:t>
            </w:r>
            <w:r w:rsidR="00592865">
              <w:rPr>
                <w:color w:val="000000"/>
              </w:rPr>
              <w:t xml:space="preserve"> ЖКХ, </w:t>
            </w:r>
            <w:r w:rsidR="00592865" w:rsidRPr="00990C6A">
              <w:rPr>
                <w:color w:val="000000"/>
              </w:rPr>
              <w:t>администрации</w:t>
            </w:r>
            <w:r w:rsidR="007F4578">
              <w:rPr>
                <w:color w:val="000000"/>
              </w:rPr>
              <w:t xml:space="preserve"> МО </w:t>
            </w:r>
            <w:r w:rsidR="007F4578" w:rsidRPr="00CC54E5">
              <w:t xml:space="preserve">«Сясьстройское </w:t>
            </w:r>
            <w:r w:rsidR="007F4578">
              <w:t>городское поселение</w:t>
            </w:r>
            <w:r w:rsidR="007F4578" w:rsidRPr="00CC54E5">
              <w:t>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CE223F">
            <w:pPr>
              <w:ind w:left="140"/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FC0904" w:rsidRDefault="004C3529" w:rsidP="00CE223F">
            <w:pPr>
              <w:pStyle w:val="TableParagraph"/>
              <w:ind w:left="140"/>
              <w:rPr>
                <w:color w:val="000000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7F4578" w:rsidRDefault="00CA6331" w:rsidP="007F4578">
      <w:pPr>
        <w:tabs>
          <w:tab w:val="left" w:pos="10632"/>
        </w:tabs>
        <w:ind w:right="427"/>
        <w:jc w:val="center"/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6D40B1">
        <w:rPr>
          <w:b/>
        </w:rPr>
        <w:t>о</w:t>
      </w:r>
      <w:r w:rsidR="00E87EFB" w:rsidRPr="00CA6331">
        <w:rPr>
          <w:b/>
        </w:rPr>
        <w:t xml:space="preserve">тдела </w:t>
      </w:r>
      <w:r w:rsidR="006D40B1">
        <w:rPr>
          <w:b/>
        </w:rPr>
        <w:t xml:space="preserve">по ЖКХ, </w:t>
      </w:r>
      <w:r w:rsidR="00E87EFB" w:rsidRPr="00CA6331">
        <w:rPr>
          <w:b/>
        </w:rPr>
        <w:t>администрации</w:t>
      </w:r>
      <w:r w:rsidR="007F4578" w:rsidRPr="007F4578">
        <w:rPr>
          <w:rFonts w:eastAsia="Calibri"/>
          <w:lang w:eastAsia="en-US"/>
        </w:rPr>
        <w:t xml:space="preserve"> </w:t>
      </w:r>
      <w:r w:rsidR="007F4578" w:rsidRPr="007F4578">
        <w:rPr>
          <w:rFonts w:eastAsia="Calibri"/>
          <w:b/>
          <w:lang w:eastAsia="en-US"/>
        </w:rPr>
        <w:t xml:space="preserve">муниципального образования </w:t>
      </w:r>
      <w:r w:rsidR="007F4578" w:rsidRPr="007F4578">
        <w:rPr>
          <w:b/>
        </w:rPr>
        <w:t>«</w:t>
      </w:r>
      <w:r w:rsidR="007F4578">
        <w:rPr>
          <w:b/>
        </w:rPr>
        <w:t xml:space="preserve">Сясьстройское </w:t>
      </w:r>
      <w:r w:rsidR="007F4578" w:rsidRPr="007F4578">
        <w:rPr>
          <w:b/>
        </w:rPr>
        <w:t>городское поселение»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990C6A" w:rsidRDefault="00BC1EE6" w:rsidP="002672F3">
      <w:pPr>
        <w:ind w:firstLine="709"/>
        <w:jc w:val="both"/>
      </w:pPr>
      <w:r w:rsidRPr="00990C6A">
        <w:t>1.1. Вид муниципального контроля: муниципальный</w:t>
      </w:r>
      <w:r w:rsidR="00A96F01">
        <w:t>.</w:t>
      </w:r>
    </w:p>
    <w:p w:rsidR="00A96F01" w:rsidRDefault="00BC1EE6" w:rsidP="002672F3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A75634">
        <w:rPr>
          <w:rFonts w:eastAsia="Times New Roman"/>
          <w:sz w:val="28"/>
          <w:szCs w:val="28"/>
        </w:rPr>
        <w:t xml:space="preserve">1.2. </w:t>
      </w:r>
      <w:proofErr w:type="gramStart"/>
      <w:r w:rsidR="00A96F01" w:rsidRPr="00A75634">
        <w:rPr>
          <w:rFonts w:eastAsia="Times New Roman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</w:t>
      </w:r>
      <w:r w:rsidR="00A96F01" w:rsidRPr="00A75634">
        <w:rPr>
          <w:rStyle w:val="bumpedfont15"/>
          <w:sz w:val="28"/>
          <w:szCs w:val="28"/>
        </w:rPr>
        <w:t>, реконструкции и (или) модернизации объектов теплоснабжения, необходимых</w:t>
      </w:r>
      <w:r w:rsidR="00A96F01" w:rsidRPr="003B0051">
        <w:rPr>
          <w:rStyle w:val="bumpedfont15"/>
          <w:sz w:val="28"/>
          <w:szCs w:val="28"/>
        </w:rPr>
        <w:t xml:space="preserve">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A96F01">
        <w:rPr>
          <w:rStyle w:val="bumpedfont15"/>
          <w:sz w:val="28"/>
          <w:szCs w:val="28"/>
        </w:rPr>
        <w:t xml:space="preserve"> </w:t>
      </w:r>
      <w:r w:rsidR="00A96F01" w:rsidRPr="003B0051">
        <w:rPr>
          <w:rStyle w:val="bumpedfont15"/>
          <w:sz w:val="28"/>
          <w:szCs w:val="28"/>
        </w:rPr>
        <w:t>теплоснабжении» и принятых в соответствии с ним иных нормативных правовых актов</w:t>
      </w:r>
      <w:r w:rsidR="00081B6C">
        <w:rPr>
          <w:rStyle w:val="bumpedfont15"/>
          <w:sz w:val="28"/>
          <w:szCs w:val="28"/>
        </w:rPr>
        <w:t>.</w:t>
      </w:r>
      <w:proofErr w:type="gramEnd"/>
    </w:p>
    <w:p w:rsidR="00BC1EE6" w:rsidRDefault="00BC1EE6" w:rsidP="002672F3">
      <w:pPr>
        <w:pStyle w:val="ConsPlusNormal"/>
        <w:ind w:firstLine="709"/>
        <w:jc w:val="both"/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</w:pPr>
      <w:r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0553C6" w:rsidRPr="000553C6">
        <w:rPr>
          <w:rFonts w:eastAsia="Calibri"/>
          <w:b/>
          <w:lang w:eastAsia="en-US"/>
        </w:rPr>
        <w:t xml:space="preserve"> </w:t>
      </w:r>
      <w:r w:rsidR="000553C6" w:rsidRPr="000553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53C6" w:rsidRPr="000553C6">
        <w:rPr>
          <w:rFonts w:ascii="Times New Roman" w:hAnsi="Times New Roman" w:cs="Times New Roman"/>
          <w:sz w:val="28"/>
          <w:szCs w:val="28"/>
        </w:rPr>
        <w:t>«Сясьстройское городское поселение»</w:t>
      </w:r>
      <w:r w:rsidR="00A96F01"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 муниципальный</w:t>
      </w:r>
      <w:r w:rsidR="00A96F01"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6F01"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E911AA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6F01"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A96F01"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0553C6" w:rsidRPr="000553C6">
        <w:rPr>
          <w:rFonts w:ascii="Times New Roman" w:hAnsi="Times New Roman" w:cs="Times New Roman"/>
          <w:sz w:val="28"/>
          <w:szCs w:val="28"/>
        </w:rPr>
        <w:t>«Сясьстройское городское поселение»</w:t>
      </w:r>
      <w:r w:rsidR="00A96F01"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A96F01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осуществляется за соблюдением:</w:t>
      </w:r>
    </w:p>
    <w:p w:rsidR="00081B6C" w:rsidRDefault="00081B6C" w:rsidP="002672F3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</w:t>
      </w:r>
      <w:r w:rsidRPr="003B0051">
        <w:rPr>
          <w:rStyle w:val="bumpedfont15"/>
          <w:sz w:val="28"/>
          <w:szCs w:val="28"/>
        </w:rPr>
        <w:t xml:space="preserve"> соответстви</w:t>
      </w:r>
      <w:r>
        <w:rPr>
          <w:rStyle w:val="bumpedfont15"/>
          <w:sz w:val="28"/>
          <w:szCs w:val="28"/>
        </w:rPr>
        <w:t>я</w:t>
      </w:r>
      <w:r w:rsidRPr="003B0051">
        <w:rPr>
          <w:rStyle w:val="bumpedfont15"/>
          <w:sz w:val="28"/>
          <w:szCs w:val="28"/>
        </w:rPr>
        <w:t xml:space="preserve"> реализуемых мероприятий </w:t>
      </w:r>
      <w:r>
        <w:rPr>
          <w:rStyle w:val="bumpedfont15"/>
          <w:sz w:val="28"/>
          <w:szCs w:val="28"/>
        </w:rPr>
        <w:t xml:space="preserve">утвержденной </w:t>
      </w:r>
      <w:r w:rsidRPr="003B0051">
        <w:rPr>
          <w:rStyle w:val="bumpedfont15"/>
          <w:sz w:val="28"/>
          <w:szCs w:val="28"/>
        </w:rPr>
        <w:t>схеме теплоснабжения;</w:t>
      </w:r>
    </w:p>
    <w:p w:rsidR="00081B6C" w:rsidRPr="003B0051" w:rsidRDefault="00081B6C" w:rsidP="002672F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</w:t>
      </w:r>
      <w:r w:rsidRPr="003B0051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081B6C" w:rsidRPr="00A96F01" w:rsidRDefault="00081B6C" w:rsidP="00BC1EE6">
      <w:pPr>
        <w:pStyle w:val="ConsPlusNormal"/>
        <w:ind w:firstLine="567"/>
        <w:jc w:val="both"/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DF5" w:rsidRPr="00990C6A" w:rsidRDefault="00D14DF5" w:rsidP="00081B6C">
      <w:pPr>
        <w:pStyle w:val="ae"/>
        <w:widowControl/>
        <w:autoSpaceDE/>
        <w:autoSpaceDN/>
        <w:adjustRightInd/>
        <w:ind w:left="0"/>
        <w:jc w:val="center"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081B6C" w:rsidRDefault="00081B6C" w:rsidP="004F42FB">
      <w:pPr>
        <w:ind w:firstLine="567"/>
        <w:jc w:val="both"/>
      </w:pPr>
    </w:p>
    <w:p w:rsidR="004F42FB" w:rsidRPr="00990C6A" w:rsidRDefault="004F42FB" w:rsidP="004F42FB">
      <w:pPr>
        <w:ind w:firstLine="567"/>
        <w:jc w:val="both"/>
      </w:pPr>
      <w:r w:rsidRPr="00990C6A">
        <w:t>2.1. Целями профилактической работы являются:</w:t>
      </w:r>
    </w:p>
    <w:p w:rsidR="002F4AAD" w:rsidRDefault="002F4AAD" w:rsidP="00A558A7">
      <w:pPr>
        <w:widowControl/>
        <w:ind w:firstLine="567"/>
        <w:jc w:val="both"/>
        <w:rPr>
          <w:rFonts w:eastAsia="Calibri"/>
          <w:lang w:eastAsia="en-US"/>
        </w:rPr>
      </w:pPr>
    </w:p>
    <w:p w:rsidR="00066FD1" w:rsidRDefault="00066FD1" w:rsidP="00A558A7">
      <w:pPr>
        <w:widowControl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2.1.</w:t>
      </w:r>
      <w:r w:rsidR="007D2516" w:rsidRPr="00FC0904">
        <w:rPr>
          <w:rFonts w:eastAsia="Calibr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>
        <w:rPr>
          <w:rFonts w:eastAsia="Calibri"/>
          <w:lang w:eastAsia="en-US"/>
        </w:rPr>
        <w:t>.</w:t>
      </w:r>
    </w:p>
    <w:p w:rsidR="007D2516" w:rsidRPr="00FC0904" w:rsidRDefault="007D2516" w:rsidP="002672F3">
      <w:pPr>
        <w:widowControl/>
        <w:ind w:firstLine="709"/>
        <w:jc w:val="both"/>
        <w:rPr>
          <w:rFonts w:eastAsia="Calibri"/>
          <w:lang w:eastAsia="en-US"/>
        </w:rPr>
      </w:pPr>
      <w:r w:rsidRPr="00FC0904">
        <w:rPr>
          <w:rFonts w:eastAsia="Calibri"/>
          <w:lang w:eastAsia="en-US"/>
        </w:rPr>
        <w:t>2.</w:t>
      </w:r>
      <w:r w:rsidR="00066FD1">
        <w:rPr>
          <w:rFonts w:eastAsia="Calibri"/>
          <w:lang w:eastAsia="en-US"/>
        </w:rPr>
        <w:t>1.2.</w:t>
      </w:r>
      <w:r w:rsidRPr="00FC0904">
        <w:rPr>
          <w:rFonts w:eastAsia="Calibri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066FD1">
        <w:rPr>
          <w:rFonts w:eastAsia="Calibri"/>
          <w:lang w:eastAsia="en-US"/>
        </w:rPr>
        <w:t>.</w:t>
      </w:r>
    </w:p>
    <w:p w:rsidR="007D2516" w:rsidRDefault="00066FD1" w:rsidP="002672F3">
      <w:pPr>
        <w:ind w:firstLine="709"/>
        <w:jc w:val="both"/>
      </w:pPr>
      <w:r>
        <w:rPr>
          <w:rFonts w:eastAsia="Calibri"/>
          <w:lang w:eastAsia="en-US"/>
        </w:rPr>
        <w:t>2.1.</w:t>
      </w:r>
      <w:r w:rsidR="007D2516" w:rsidRPr="00FC0904">
        <w:rPr>
          <w:rFonts w:eastAsia="Calibr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Calibri"/>
          <w:lang w:eastAsia="en-US"/>
        </w:rPr>
        <w:t>.</w:t>
      </w:r>
      <w:r w:rsidR="007D2516" w:rsidRPr="00990C6A">
        <w:t xml:space="preserve"> </w:t>
      </w:r>
    </w:p>
    <w:p w:rsidR="00066FD1" w:rsidRDefault="00066FD1" w:rsidP="002672F3">
      <w:pPr>
        <w:ind w:firstLine="709"/>
        <w:jc w:val="both"/>
      </w:pPr>
    </w:p>
    <w:p w:rsidR="004F42FB" w:rsidRPr="00990C6A" w:rsidRDefault="004F42FB" w:rsidP="002672F3">
      <w:pPr>
        <w:ind w:firstLine="709"/>
        <w:jc w:val="both"/>
      </w:pPr>
      <w:r w:rsidRPr="00990C6A">
        <w:t>2.2. Задачами профилактической работы являются:</w:t>
      </w:r>
    </w:p>
    <w:p w:rsidR="002F4AAD" w:rsidRDefault="002F4AAD" w:rsidP="002672F3">
      <w:pPr>
        <w:pStyle w:val="ae"/>
        <w:ind w:left="0" w:firstLine="709"/>
        <w:jc w:val="both"/>
      </w:pPr>
    </w:p>
    <w:p w:rsidR="004F42FB" w:rsidRPr="00990C6A" w:rsidRDefault="00066FD1" w:rsidP="002672F3">
      <w:pPr>
        <w:pStyle w:val="ae"/>
        <w:ind w:left="0" w:firstLine="709"/>
        <w:jc w:val="both"/>
      </w:pPr>
      <w:r>
        <w:t xml:space="preserve">2.2.1. </w:t>
      </w:r>
      <w:r w:rsidR="004F42FB" w:rsidRPr="00990C6A">
        <w:t>Укрепление системы профилактики нарушений обязательных требований</w:t>
      </w:r>
      <w:r>
        <w:t>.</w:t>
      </w:r>
    </w:p>
    <w:p w:rsidR="004F42FB" w:rsidRPr="00990C6A" w:rsidRDefault="00066FD1" w:rsidP="002672F3">
      <w:pPr>
        <w:pStyle w:val="ae"/>
        <w:ind w:left="0" w:firstLine="709"/>
        <w:jc w:val="both"/>
      </w:pPr>
      <w:r>
        <w:t xml:space="preserve">2.2.2. </w:t>
      </w:r>
      <w:r w:rsidR="004F42FB"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t>.</w:t>
      </w:r>
    </w:p>
    <w:p w:rsidR="004F42FB" w:rsidRDefault="00066FD1" w:rsidP="002672F3">
      <w:pPr>
        <w:pStyle w:val="ae"/>
        <w:ind w:left="0" w:firstLine="709"/>
        <w:jc w:val="both"/>
        <w:rPr>
          <w:color w:val="000000"/>
        </w:rPr>
      </w:pPr>
      <w:r>
        <w:rPr>
          <w:color w:val="000000"/>
        </w:rPr>
        <w:t xml:space="preserve">2.2.3. </w:t>
      </w:r>
      <w:r w:rsidR="004F42FB" w:rsidRPr="00FC0904">
        <w:rPr>
          <w:color w:val="000000"/>
        </w:rPr>
        <w:t>Устранение причин, факторов и условий, способствующих нарушению обязательных требований</w:t>
      </w:r>
      <w:r>
        <w:rPr>
          <w:color w:val="000000"/>
        </w:rPr>
        <w:t>.</w:t>
      </w:r>
    </w:p>
    <w:p w:rsidR="00990C6A" w:rsidRPr="00FC0904" w:rsidRDefault="00066FD1" w:rsidP="002672F3">
      <w:pPr>
        <w:pStyle w:val="ae"/>
        <w:ind w:left="0" w:firstLine="709"/>
        <w:jc w:val="both"/>
        <w:rPr>
          <w:color w:val="000000"/>
        </w:rPr>
      </w:pPr>
      <w:r>
        <w:rPr>
          <w:color w:val="000000"/>
        </w:rPr>
        <w:t xml:space="preserve">2.2.4. </w:t>
      </w:r>
      <w:r w:rsidR="004F42FB" w:rsidRPr="00FC0904">
        <w:rPr>
          <w:color w:val="000000"/>
        </w:rPr>
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</w:r>
      <w:r w:rsidR="007D2516" w:rsidRPr="00FC0904">
        <w:rPr>
          <w:color w:val="000000"/>
        </w:rPr>
        <w:t>бходимых мерах по их исполнению.</w:t>
      </w:r>
    </w:p>
    <w:p w:rsidR="007D2516" w:rsidRPr="00FC0904" w:rsidRDefault="007D2516" w:rsidP="007D2516">
      <w:pPr>
        <w:jc w:val="both"/>
        <w:rPr>
          <w:color w:val="000000"/>
        </w:rPr>
      </w:pPr>
    </w:p>
    <w:p w:rsidR="001974B2" w:rsidRDefault="00320242" w:rsidP="001974B2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320242" w:rsidRPr="00CA6331" w:rsidRDefault="00320242" w:rsidP="001974B2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2672F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2672F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320242" w:rsidRPr="00320242" w:rsidRDefault="00320242" w:rsidP="002672F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320242" w:rsidRPr="00CA6331" w:rsidRDefault="00320242" w:rsidP="002672F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320242" w:rsidP="002672F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320242" w:rsidRPr="00CA6331" w:rsidRDefault="00320242" w:rsidP="002672F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визит.</w:t>
      </w:r>
    </w:p>
    <w:p w:rsidR="00320242" w:rsidRPr="00CA6331" w:rsidRDefault="00320242" w:rsidP="002672F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</w:t>
      </w:r>
      <w:r w:rsidR="00267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 проведения, показатели результативности и эффективности программы (приложение).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1974B2">
      <w:pPr>
        <w:pStyle w:val="3"/>
        <w:spacing w:line="295" w:lineRule="exact"/>
        <w:jc w:val="center"/>
        <w:rPr>
          <w:rFonts w:ascii="Times New Roman" w:hAnsi="Times New Roman"/>
          <w:b/>
          <w:color w:val="auto"/>
          <w:sz w:val="28"/>
        </w:rPr>
      </w:pPr>
      <w:r w:rsidRPr="00CA6331">
        <w:rPr>
          <w:rFonts w:ascii="Times New Roman" w:hAnsi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овышением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</w:t>
      </w:r>
      <w:r w:rsidRPr="00CA6331">
        <w:rPr>
          <w:sz w:val="28"/>
          <w:szCs w:val="28"/>
          <w:lang w:val="ru-RU"/>
        </w:rPr>
        <w:lastRenderedPageBreak/>
        <w:t>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- </w:t>
      </w:r>
      <w:r w:rsidRPr="00CA6331">
        <w:rPr>
          <w:sz w:val="28"/>
          <w:szCs w:val="28"/>
          <w:lang w:val="ru-RU"/>
        </w:rPr>
        <w:t>снижением количества правонарушений при осуществлении контролируемыми лицами своей деятельности;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- </w:t>
      </w:r>
      <w:r w:rsidRPr="00CA6331">
        <w:rPr>
          <w:sz w:val="28"/>
          <w:szCs w:val="28"/>
          <w:lang w:val="ru-RU"/>
        </w:rPr>
        <w:t>понятностью обязательных требований, обеспечивающей их однозначное толкование контролируемых лиц и Министерства;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- </w:t>
      </w:r>
      <w:r w:rsidRPr="00CA6331">
        <w:rPr>
          <w:sz w:val="28"/>
          <w:szCs w:val="28"/>
          <w:lang w:val="ru-RU"/>
        </w:rPr>
        <w:t>вовлечением контролируемых лиц в регулярное взаимодействие с Министерством.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CA6331">
        <w:rPr>
          <w:sz w:val="28"/>
          <w:szCs w:val="28"/>
          <w:lang w:val="ru-RU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CA6331">
        <w:rPr>
          <w:sz w:val="28"/>
          <w:szCs w:val="28"/>
          <w:lang w:val="ru-RU"/>
        </w:rPr>
        <w:t>. Оценка эффективности реализации Программы профилактики рассчитывается ежегодно (по итогам календарного года).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A6331" w:rsidRPr="00CA6331" w:rsidRDefault="00897C4C" w:rsidP="00CA6331">
      <w:pPr>
        <w:pStyle w:val="a3"/>
        <w:ind w:firstLine="709"/>
        <w:jc w:val="both"/>
        <w:rPr>
          <w:sz w:val="28"/>
          <w:szCs w:val="28"/>
        </w:rPr>
      </w:pPr>
      <w:r w:rsidRPr="00897C4C">
        <w:rPr>
          <w:noProof/>
          <w:position w:val="-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style="width:96.75pt;height:40.5pt;visibility:visible">
            <v:imagedata r:id="rId9" o:title=""/>
          </v:shape>
        </w:pict>
      </w:r>
      <w:r w:rsidR="00CA6331" w:rsidRPr="00CA6331">
        <w:rPr>
          <w:sz w:val="28"/>
          <w:szCs w:val="28"/>
          <w:lang w:val="ru-RU"/>
        </w:rPr>
        <w:t>где: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>i - номер показателя;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 xml:space="preserve"> - отклонение фактического значения i-го показателя от планового значения i-го показателя;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 xml:space="preserve"> - фактическое значение i-го показателя профилактических мероприятий;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 xml:space="preserve"> - плановое значение i-го показателя профилактических мероприятий.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A6331" w:rsidRPr="00CA6331" w:rsidRDefault="00897C4C" w:rsidP="00CA6331">
      <w:pPr>
        <w:pStyle w:val="a3"/>
        <w:ind w:firstLine="709"/>
        <w:jc w:val="both"/>
        <w:rPr>
          <w:sz w:val="28"/>
          <w:szCs w:val="28"/>
        </w:rPr>
      </w:pPr>
      <w:r w:rsidRPr="00897C4C">
        <w:rPr>
          <w:noProof/>
          <w:position w:val="-28"/>
          <w:sz w:val="28"/>
          <w:szCs w:val="28"/>
        </w:rPr>
        <w:pict>
          <v:shape id="Рисунок 23" o:spid="_x0000_i1026" type="#_x0000_t75" style="width:96.75pt;height:40.5pt;visibility:visible">
            <v:imagedata r:id="rId9" o:title=""/>
          </v:shape>
        </w:pict>
      </w:r>
      <w:r w:rsidR="00CA6331" w:rsidRPr="00CA6331">
        <w:rPr>
          <w:sz w:val="28"/>
          <w:szCs w:val="28"/>
          <w:lang w:val="ru-RU"/>
        </w:rPr>
        <w:t>где: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A6331">
        <w:rPr>
          <w:sz w:val="28"/>
          <w:szCs w:val="28"/>
          <w:lang w:val="ru-RU"/>
        </w:rPr>
        <w:t>при</w:t>
      </w:r>
      <w:proofErr w:type="gramEnd"/>
      <w:r w:rsidRPr="00CA6331">
        <w:rPr>
          <w:sz w:val="28"/>
          <w:szCs w:val="28"/>
          <w:lang w:val="ru-RU"/>
        </w:rPr>
        <w:t xml:space="preserve"> </w:t>
      </w:r>
      <w:r w:rsidR="00897C4C" w:rsidRPr="00897C4C">
        <w:rPr>
          <w:noProof/>
          <w:position w:val="-9"/>
          <w:sz w:val="28"/>
          <w:szCs w:val="28"/>
        </w:rPr>
        <w:pict>
          <v:shape id="Рисунок 22" o:spid="_x0000_i1027" type="#_x0000_t75" style="width:54pt;height:21.75pt;visibility:visible">
            <v:imagedata r:id="rId10" o:title=""/>
          </v:shape>
        </w:pict>
      </w:r>
      <w:r w:rsidRPr="00CA6331">
        <w:rPr>
          <w:sz w:val="28"/>
          <w:szCs w:val="28"/>
          <w:lang w:val="ru-RU"/>
        </w:rPr>
        <w:t xml:space="preserve">, то </w:t>
      </w:r>
      <w:r w:rsidR="00897C4C" w:rsidRPr="00897C4C">
        <w:rPr>
          <w:noProof/>
          <w:position w:val="-9"/>
          <w:sz w:val="28"/>
          <w:szCs w:val="28"/>
        </w:rPr>
        <w:pict>
          <v:shape id="Рисунок 21" o:spid="_x0000_i1028" type="#_x0000_t75" style="width:65.25pt;height:21.75pt;visibility:visible">
            <v:imagedata r:id="rId11" o:title=""/>
          </v:shape>
        </w:pict>
      </w:r>
      <w:r w:rsidRPr="00CA6331">
        <w:rPr>
          <w:sz w:val="28"/>
          <w:szCs w:val="28"/>
          <w:lang w:val="ru-RU"/>
        </w:rPr>
        <w:t>.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>Оценка эффективности реализации Программы профилактики рассчитывается по следующей формуле:</w:t>
      </w:r>
    </w:p>
    <w:p w:rsidR="00CA6331" w:rsidRPr="00CA6331" w:rsidRDefault="00897C4C" w:rsidP="00CA6331">
      <w:pPr>
        <w:pStyle w:val="a3"/>
        <w:ind w:firstLine="709"/>
        <w:jc w:val="both"/>
        <w:rPr>
          <w:sz w:val="28"/>
          <w:szCs w:val="28"/>
        </w:rPr>
      </w:pPr>
      <w:r w:rsidRPr="00897C4C">
        <w:rPr>
          <w:noProof/>
          <w:position w:val="-28"/>
          <w:sz w:val="28"/>
          <w:szCs w:val="28"/>
        </w:rPr>
        <w:pict>
          <v:shape id="Рисунок 24" o:spid="_x0000_i1029" type="#_x0000_t75" style="width:79.5pt;height:40.5pt;visibility:visible">
            <v:imagedata r:id="rId12" o:title=""/>
          </v:shape>
        </w:pict>
      </w:r>
      <w:r w:rsidR="00CA6331" w:rsidRPr="00CA6331">
        <w:rPr>
          <w:sz w:val="28"/>
          <w:szCs w:val="28"/>
          <w:lang w:val="ru-RU"/>
        </w:rPr>
        <w:t>где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A6331">
        <w:rPr>
          <w:sz w:val="28"/>
          <w:szCs w:val="28"/>
          <w:lang w:val="ru-RU"/>
        </w:rPr>
        <w:t>Пэф</w:t>
      </w:r>
      <w:proofErr w:type="spellEnd"/>
      <w:r w:rsidRPr="00CA6331">
        <w:rPr>
          <w:sz w:val="28"/>
          <w:szCs w:val="28"/>
          <w:lang w:val="ru-RU"/>
        </w:rPr>
        <w:t xml:space="preserve"> - Итоговая оценка эффективности реализации Программы профилактики;</w:t>
      </w:r>
    </w:p>
    <w:p w:rsidR="00CA6331" w:rsidRPr="00CA6331" w:rsidRDefault="00897C4C" w:rsidP="00CA6331">
      <w:pPr>
        <w:pStyle w:val="a3"/>
        <w:ind w:firstLine="709"/>
        <w:jc w:val="both"/>
        <w:rPr>
          <w:sz w:val="28"/>
          <w:szCs w:val="28"/>
        </w:rPr>
      </w:pPr>
      <w:r w:rsidRPr="00897C4C">
        <w:rPr>
          <w:noProof/>
          <w:position w:val="-12"/>
          <w:sz w:val="28"/>
          <w:szCs w:val="28"/>
        </w:rPr>
        <w:pict>
          <v:shape id="Рисунок 25" o:spid="_x0000_i1030" type="#_x0000_t75" style="width:35.25pt;height:24.75pt;visibility:visible">
            <v:imagedata r:id="rId13" o:title=""/>
          </v:shape>
        </w:pict>
      </w:r>
      <w:r w:rsidR="00CA6331" w:rsidRPr="00CA6331">
        <w:rPr>
          <w:sz w:val="28"/>
          <w:szCs w:val="28"/>
          <w:lang w:val="ru-RU"/>
        </w:rPr>
        <w:t xml:space="preserve"> - сумма </w:t>
      </w:r>
      <w:proofErr w:type="gramStart"/>
      <w:r w:rsidR="00CA6331" w:rsidRPr="00CA6331">
        <w:rPr>
          <w:sz w:val="28"/>
          <w:szCs w:val="28"/>
          <w:lang w:val="ru-RU"/>
        </w:rPr>
        <w:t>отклонений фактических значений показателей Программы профилактики</w:t>
      </w:r>
      <w:proofErr w:type="gramEnd"/>
      <w:r w:rsidR="00CA6331" w:rsidRPr="00CA6331">
        <w:rPr>
          <w:sz w:val="28"/>
          <w:szCs w:val="28"/>
          <w:lang w:val="ru-RU"/>
        </w:rPr>
        <w:t xml:space="preserve"> от плановых значений по итогам календарного года;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>N - общее количество показателей Программы профилактики.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t>В случае</w:t>
      </w:r>
      <w:proofErr w:type="gramStart"/>
      <w:r w:rsidRPr="00CA6331">
        <w:rPr>
          <w:sz w:val="28"/>
          <w:szCs w:val="28"/>
          <w:lang w:val="ru-RU"/>
        </w:rPr>
        <w:t>,</w:t>
      </w:r>
      <w:proofErr w:type="gramEnd"/>
      <w:r w:rsidRPr="00CA6331">
        <w:rPr>
          <w:sz w:val="28"/>
          <w:szCs w:val="28"/>
          <w:lang w:val="ru-RU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CA6331">
        <w:rPr>
          <w:sz w:val="28"/>
          <w:szCs w:val="28"/>
          <w:lang w:val="ru-RU"/>
        </w:rPr>
        <w:t>Пэф</w:t>
      </w:r>
      <w:proofErr w:type="spellEnd"/>
      <w:r w:rsidRPr="00CA6331">
        <w:rPr>
          <w:sz w:val="28"/>
          <w:szCs w:val="28"/>
          <w:lang w:val="ru-RU"/>
        </w:rPr>
        <w:t xml:space="preserve"> равным 100 %.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  <w:lang w:val="ru-RU"/>
        </w:rPr>
        <w:lastRenderedPageBreak/>
        <w:t xml:space="preserve">По итогам </w:t>
      </w:r>
      <w:proofErr w:type="gramStart"/>
      <w:r w:rsidRPr="00CA6331">
        <w:rPr>
          <w:sz w:val="28"/>
          <w:szCs w:val="28"/>
          <w:lang w:val="ru-RU"/>
        </w:rPr>
        <w:t>оценки эффективности реализации Программы профилактики</w:t>
      </w:r>
      <w:proofErr w:type="gramEnd"/>
      <w:r w:rsidRPr="00CA6331">
        <w:rPr>
          <w:sz w:val="28"/>
          <w:szCs w:val="28"/>
          <w:lang w:val="ru-RU"/>
        </w:rPr>
        <w:t xml:space="preserve"> определяется уровень профилактической работы контрольного (надзорного) органа.</w:t>
      </w:r>
    </w:p>
    <w:p w:rsidR="00CA6331" w:rsidRPr="00CA6331" w:rsidRDefault="00CA6331" w:rsidP="00CA6331">
      <w:pPr>
        <w:pStyle w:val="a3"/>
        <w:ind w:firstLine="567"/>
        <w:jc w:val="left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4"/>
        <w:gridCol w:w="1985"/>
        <w:gridCol w:w="1984"/>
        <w:gridCol w:w="1985"/>
      </w:tblGrid>
      <w:tr w:rsidR="00CA6331" w:rsidRPr="005E25EB" w:rsidTr="002B3E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 xml:space="preserve">Выполнено менее </w:t>
            </w:r>
            <w:r w:rsidRPr="005E25EB">
              <w:rPr>
                <w:sz w:val="22"/>
                <w:szCs w:val="22"/>
                <w:u w:val="single"/>
              </w:rPr>
              <w:t>50%</w:t>
            </w:r>
            <w:r w:rsidRPr="005E25EB">
              <w:rPr>
                <w:sz w:val="22"/>
                <w:szCs w:val="22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 xml:space="preserve">Выполнено </w:t>
            </w:r>
            <w:r w:rsidRPr="005E25EB">
              <w:rPr>
                <w:sz w:val="22"/>
                <w:szCs w:val="22"/>
              </w:rPr>
              <w:br/>
              <w:t xml:space="preserve">от </w:t>
            </w:r>
            <w:r w:rsidRPr="005E25EB">
              <w:rPr>
                <w:sz w:val="22"/>
                <w:szCs w:val="22"/>
                <w:u w:val="single"/>
              </w:rPr>
              <w:t>51%</w:t>
            </w:r>
            <w:r w:rsidRPr="005E25EB">
              <w:rPr>
                <w:sz w:val="22"/>
                <w:szCs w:val="22"/>
              </w:rPr>
              <w:t xml:space="preserve"> до </w:t>
            </w:r>
            <w:r w:rsidRPr="005E25EB">
              <w:rPr>
                <w:sz w:val="22"/>
                <w:szCs w:val="22"/>
                <w:u w:val="single"/>
              </w:rPr>
              <w:t>80%</w:t>
            </w:r>
            <w:r w:rsidRPr="005E25EB">
              <w:rPr>
                <w:sz w:val="22"/>
                <w:szCs w:val="22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 xml:space="preserve">Выполнено </w:t>
            </w:r>
          </w:p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 xml:space="preserve">от </w:t>
            </w:r>
            <w:r w:rsidRPr="005E25EB">
              <w:rPr>
                <w:sz w:val="22"/>
                <w:szCs w:val="22"/>
                <w:u w:val="single"/>
              </w:rPr>
              <w:t>81%</w:t>
            </w:r>
            <w:r w:rsidRPr="005E25EB">
              <w:rPr>
                <w:sz w:val="22"/>
                <w:szCs w:val="22"/>
              </w:rPr>
              <w:t xml:space="preserve"> до </w:t>
            </w:r>
            <w:r w:rsidRPr="005E25EB">
              <w:rPr>
                <w:sz w:val="22"/>
                <w:szCs w:val="22"/>
                <w:u w:val="single"/>
              </w:rPr>
              <w:t>90%</w:t>
            </w:r>
            <w:r w:rsidRPr="005E25EB">
              <w:rPr>
                <w:sz w:val="22"/>
                <w:szCs w:val="22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 xml:space="preserve">Выполнено </w:t>
            </w:r>
            <w:r w:rsidRPr="005E25EB">
              <w:rPr>
                <w:sz w:val="22"/>
                <w:szCs w:val="22"/>
              </w:rPr>
              <w:br/>
              <w:t xml:space="preserve">от </w:t>
            </w:r>
            <w:r w:rsidRPr="005E25EB">
              <w:rPr>
                <w:sz w:val="22"/>
                <w:szCs w:val="22"/>
                <w:u w:val="single"/>
              </w:rPr>
              <w:t>91%</w:t>
            </w:r>
            <w:r w:rsidRPr="005E25EB">
              <w:rPr>
                <w:sz w:val="22"/>
                <w:szCs w:val="22"/>
              </w:rPr>
              <w:t xml:space="preserve"> до </w:t>
            </w:r>
            <w:r w:rsidRPr="005E25EB">
              <w:rPr>
                <w:sz w:val="22"/>
                <w:szCs w:val="22"/>
                <w:u w:val="single"/>
              </w:rPr>
              <w:t>100%</w:t>
            </w:r>
            <w:r w:rsidRPr="005E25EB">
              <w:rPr>
                <w:sz w:val="22"/>
                <w:szCs w:val="22"/>
              </w:rPr>
              <w:t xml:space="preserve"> профилактических мероприятий</w:t>
            </w:r>
          </w:p>
        </w:tc>
      </w:tr>
      <w:tr w:rsidR="00CA6331" w:rsidRPr="005E25EB" w:rsidTr="002B3E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CA6331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 xml:space="preserve">Уровень результативности профилактической работы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1" w:rsidRPr="005E25EB" w:rsidRDefault="00CA6331" w:rsidP="002B3EBD">
            <w:pPr>
              <w:rPr>
                <w:sz w:val="22"/>
                <w:szCs w:val="22"/>
              </w:rPr>
            </w:pPr>
            <w:r w:rsidRPr="005E25EB">
              <w:rPr>
                <w:sz w:val="22"/>
                <w:szCs w:val="22"/>
              </w:rPr>
              <w:t>Уровень лидерства</w:t>
            </w:r>
          </w:p>
        </w:tc>
      </w:tr>
    </w:tbl>
    <w:p w:rsidR="00990C6A" w:rsidRPr="00FC0904" w:rsidRDefault="00990C6A" w:rsidP="007D2516">
      <w:pPr>
        <w:jc w:val="both"/>
        <w:rPr>
          <w:color w:val="000000"/>
        </w:rPr>
      </w:pPr>
    </w:p>
    <w:p w:rsidR="00990C6A" w:rsidRPr="00FC0904" w:rsidRDefault="00990C6A" w:rsidP="00990C6A">
      <w:pPr>
        <w:pStyle w:val="ae"/>
        <w:ind w:left="0"/>
        <w:jc w:val="both"/>
        <w:rPr>
          <w:color w:val="000000"/>
        </w:rPr>
        <w:sectPr w:rsidR="00990C6A" w:rsidRPr="00FC0904" w:rsidSect="002A0EB4">
          <w:headerReference w:type="default" r:id="rId14"/>
          <w:footerReference w:type="default" r:id="rId15"/>
          <w:pgSz w:w="11906" w:h="16838"/>
          <w:pgMar w:top="1134" w:right="851" w:bottom="1276" w:left="1418" w:header="709" w:footer="709" w:gutter="0"/>
          <w:pgNumType w:start="3"/>
          <w:cols w:space="708"/>
          <w:titlePg/>
          <w:docGrid w:linePitch="360"/>
        </w:sectPr>
      </w:pPr>
    </w:p>
    <w:p w:rsidR="00900140" w:rsidRDefault="00900140" w:rsidP="00900140">
      <w:pPr>
        <w:pStyle w:val="ae"/>
        <w:widowControl/>
        <w:autoSpaceDE/>
        <w:autoSpaceDN/>
        <w:adjustRightInd/>
        <w:ind w:left="0"/>
        <w:rPr>
          <w:sz w:val="20"/>
          <w:szCs w:val="20"/>
        </w:rPr>
      </w:pPr>
    </w:p>
    <w:p w:rsidR="00900140" w:rsidRDefault="00900140" w:rsidP="00900140">
      <w:pPr>
        <w:pStyle w:val="ae"/>
        <w:widowControl/>
        <w:autoSpaceDE/>
        <w:autoSpaceDN/>
        <w:adjustRightInd/>
        <w:ind w:left="0"/>
        <w:rPr>
          <w:sz w:val="20"/>
          <w:szCs w:val="20"/>
        </w:rPr>
      </w:pPr>
    </w:p>
    <w:p w:rsidR="00900140" w:rsidRDefault="00900140" w:rsidP="00900140">
      <w:pPr>
        <w:pStyle w:val="ae"/>
        <w:widowControl/>
        <w:autoSpaceDE/>
        <w:autoSpaceDN/>
        <w:adjustRightInd/>
        <w:ind w:left="0"/>
        <w:rPr>
          <w:sz w:val="20"/>
          <w:szCs w:val="20"/>
        </w:rPr>
      </w:pPr>
    </w:p>
    <w:p w:rsidR="00900140" w:rsidRDefault="00900140" w:rsidP="00900140">
      <w:pPr>
        <w:pStyle w:val="ae"/>
        <w:widowControl/>
        <w:autoSpaceDE/>
        <w:autoSpaceDN/>
        <w:adjustRightInd/>
        <w:ind w:left="0"/>
        <w:rPr>
          <w:sz w:val="20"/>
          <w:szCs w:val="20"/>
        </w:rPr>
      </w:pPr>
    </w:p>
    <w:p w:rsidR="00060BCC" w:rsidRDefault="007731B9" w:rsidP="00494ABB">
      <w:pPr>
        <w:pStyle w:val="ae"/>
        <w:widowControl/>
        <w:autoSpaceDE/>
        <w:autoSpaceDN/>
        <w:adjustRightInd/>
        <w:ind w:left="7371"/>
        <w:rPr>
          <w:sz w:val="20"/>
          <w:szCs w:val="20"/>
        </w:rPr>
      </w:pPr>
      <w:r w:rsidRPr="00060BCC">
        <w:rPr>
          <w:sz w:val="20"/>
          <w:szCs w:val="20"/>
        </w:rPr>
        <w:t>Приложение</w:t>
      </w:r>
      <w:r w:rsidR="00060BCC">
        <w:rPr>
          <w:sz w:val="20"/>
          <w:szCs w:val="20"/>
        </w:rPr>
        <w:t xml:space="preserve"> </w:t>
      </w:r>
    </w:p>
    <w:p w:rsidR="00060BCC" w:rsidRPr="00060BCC" w:rsidRDefault="007731B9" w:rsidP="00494ABB">
      <w:pPr>
        <w:tabs>
          <w:tab w:val="left" w:pos="10632"/>
        </w:tabs>
        <w:ind w:left="7371" w:right="-31"/>
        <w:rPr>
          <w:sz w:val="20"/>
          <w:szCs w:val="20"/>
        </w:rPr>
      </w:pPr>
      <w:r w:rsidRPr="00060BCC">
        <w:rPr>
          <w:sz w:val="20"/>
          <w:szCs w:val="20"/>
        </w:rPr>
        <w:t xml:space="preserve"> к </w:t>
      </w:r>
      <w:r w:rsidR="00060BCC" w:rsidRPr="00060BCC">
        <w:rPr>
          <w:sz w:val="20"/>
          <w:szCs w:val="20"/>
        </w:rPr>
        <w:t>Программ</w:t>
      </w:r>
      <w:r w:rsidR="00060BCC">
        <w:rPr>
          <w:sz w:val="20"/>
          <w:szCs w:val="20"/>
        </w:rPr>
        <w:t>е</w:t>
      </w:r>
      <w:r w:rsidR="00060BCC" w:rsidRPr="00060BCC">
        <w:rPr>
          <w:sz w:val="20"/>
          <w:szCs w:val="20"/>
        </w:rPr>
        <w:t xml:space="preserve"> профилактики рисков причинения вреда охраняемым законом ценностям в сфере осуществления </w:t>
      </w:r>
      <w:r w:rsidR="00060BCC" w:rsidRPr="00060BCC">
        <w:rPr>
          <w:sz w:val="20"/>
          <w:szCs w:val="20"/>
          <w:lang w:eastAsia="en-US"/>
        </w:rPr>
        <w:t xml:space="preserve">муниципального </w:t>
      </w:r>
      <w:proofErr w:type="gramStart"/>
      <w:r w:rsidR="00060BCC" w:rsidRPr="00060BCC">
        <w:rPr>
          <w:sz w:val="20"/>
          <w:szCs w:val="20"/>
          <w:lang w:eastAsia="en-US"/>
        </w:rPr>
        <w:t>контроля за</w:t>
      </w:r>
      <w:proofErr w:type="gramEnd"/>
      <w:r w:rsidR="00060BCC" w:rsidRPr="00060BCC">
        <w:rPr>
          <w:sz w:val="20"/>
          <w:szCs w:val="20"/>
          <w:lang w:eastAsia="en-US"/>
        </w:rPr>
        <w:t xml:space="preserve"> исполнением </w:t>
      </w:r>
      <w:r w:rsidR="00060BCC" w:rsidRPr="00060BCC">
        <w:rPr>
          <w:rFonts w:eastAsia="Calibri"/>
          <w:sz w:val="20"/>
          <w:szCs w:val="20"/>
          <w:lang w:eastAsia="en-US"/>
        </w:rPr>
        <w:t>единой теплоснабжающей организацией обязательств</w:t>
      </w:r>
      <w:r w:rsidR="00060BCC">
        <w:rPr>
          <w:rFonts w:eastAsia="Calibri"/>
          <w:sz w:val="20"/>
          <w:szCs w:val="20"/>
          <w:lang w:eastAsia="en-US"/>
        </w:rPr>
        <w:t xml:space="preserve"> </w:t>
      </w:r>
      <w:r w:rsidR="00060BCC" w:rsidRPr="00060BCC">
        <w:rPr>
          <w:rFonts w:eastAsia="Calibri"/>
          <w:sz w:val="20"/>
          <w:szCs w:val="20"/>
          <w:lang w:eastAsia="en-US"/>
        </w:rPr>
        <w:t>по строительству, реконструкции и (или) модернизации</w:t>
      </w:r>
      <w:r w:rsidR="00060BCC" w:rsidRPr="00060BCC">
        <w:rPr>
          <w:sz w:val="20"/>
          <w:szCs w:val="20"/>
          <w:lang w:eastAsia="en-US"/>
        </w:rPr>
        <w:t xml:space="preserve"> </w:t>
      </w:r>
      <w:r w:rsidR="00060BCC" w:rsidRPr="00060BCC">
        <w:rPr>
          <w:rFonts w:eastAsia="Calibri"/>
          <w:sz w:val="20"/>
          <w:szCs w:val="20"/>
          <w:lang w:eastAsia="en-US"/>
        </w:rPr>
        <w:t>объектов теплоснабжения</w:t>
      </w:r>
      <w:r w:rsidR="00060BCC" w:rsidRPr="00060BCC">
        <w:rPr>
          <w:sz w:val="20"/>
          <w:szCs w:val="20"/>
          <w:lang w:eastAsia="en-US"/>
        </w:rPr>
        <w:t xml:space="preserve"> </w:t>
      </w:r>
      <w:r w:rsidR="00060BCC" w:rsidRPr="00060BCC">
        <w:rPr>
          <w:rFonts w:eastAsia="Calibri"/>
          <w:sz w:val="20"/>
          <w:szCs w:val="20"/>
          <w:lang w:eastAsia="en-US"/>
        </w:rPr>
        <w:t xml:space="preserve">на территории муниципального образования </w:t>
      </w:r>
      <w:r w:rsidR="000553C6" w:rsidRPr="000553C6">
        <w:rPr>
          <w:sz w:val="20"/>
          <w:szCs w:val="20"/>
        </w:rPr>
        <w:t>«Сясьстройское городское поселение»</w:t>
      </w:r>
      <w:r w:rsidR="00060BCC" w:rsidRPr="00060BCC">
        <w:rPr>
          <w:rFonts w:eastAsia="Calibri"/>
          <w:sz w:val="20"/>
          <w:szCs w:val="20"/>
          <w:lang w:eastAsia="en-US"/>
        </w:rPr>
        <w:t xml:space="preserve"> Волховского муниципального района</w:t>
      </w:r>
      <w:r w:rsidR="00060BCC" w:rsidRPr="00060BCC">
        <w:rPr>
          <w:sz w:val="20"/>
          <w:szCs w:val="20"/>
          <w:lang w:eastAsia="en-US"/>
        </w:rPr>
        <w:t xml:space="preserve"> </w:t>
      </w:r>
      <w:r w:rsidR="00060BCC" w:rsidRPr="00060BCC">
        <w:rPr>
          <w:rFonts w:eastAsia="Calibri"/>
          <w:sz w:val="20"/>
          <w:szCs w:val="20"/>
          <w:lang w:eastAsia="en-US"/>
        </w:rPr>
        <w:t>Ленинградской области</w:t>
      </w:r>
      <w:r w:rsidR="00060BCC" w:rsidRPr="00060BCC">
        <w:rPr>
          <w:sz w:val="20"/>
          <w:szCs w:val="20"/>
        </w:rPr>
        <w:t xml:space="preserve"> на 2022 год </w:t>
      </w:r>
    </w:p>
    <w:p w:rsidR="0083675B" w:rsidRDefault="00990C6A" w:rsidP="00060BCC">
      <w:pPr>
        <w:pStyle w:val="ae"/>
        <w:widowControl/>
        <w:autoSpaceDE/>
        <w:autoSpaceDN/>
        <w:adjustRightInd/>
        <w:jc w:val="right"/>
        <w:rPr>
          <w:b/>
        </w:rPr>
      </w:pPr>
      <w:r w:rsidRPr="007D2516">
        <w:rPr>
          <w:b/>
        </w:rPr>
        <w:t xml:space="preserve"> </w:t>
      </w:r>
    </w:p>
    <w:p w:rsidR="00990C6A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>п</w:t>
      </w:r>
      <w:r w:rsidRPr="007D2516">
        <w:rPr>
          <w:b/>
        </w:rPr>
        <w:t>рограммы</w:t>
      </w:r>
    </w:p>
    <w:p w:rsidR="00522160" w:rsidRDefault="00522160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93"/>
        <w:gridCol w:w="3030"/>
        <w:gridCol w:w="2304"/>
        <w:gridCol w:w="2512"/>
        <w:gridCol w:w="1334"/>
        <w:gridCol w:w="1334"/>
      </w:tblGrid>
      <w:tr w:rsidR="008E7CBD" w:rsidRPr="00F957C5" w:rsidTr="00F957C5">
        <w:tc>
          <w:tcPr>
            <w:tcW w:w="617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F957C5">
              <w:rPr>
                <w:b/>
              </w:rPr>
              <w:t xml:space="preserve">№ </w:t>
            </w:r>
            <w:proofErr w:type="gramStart"/>
            <w:r w:rsidRPr="00F957C5">
              <w:rPr>
                <w:b/>
              </w:rPr>
              <w:t>п</w:t>
            </w:r>
            <w:proofErr w:type="gramEnd"/>
            <w:r w:rsidRPr="00F957C5">
              <w:rPr>
                <w:b/>
              </w:rPr>
              <w:t>/п</w:t>
            </w:r>
          </w:p>
        </w:tc>
        <w:tc>
          <w:tcPr>
            <w:tcW w:w="2793" w:type="dxa"/>
            <w:shd w:val="clear" w:color="auto" w:fill="auto"/>
          </w:tcPr>
          <w:p w:rsidR="00522160" w:rsidRPr="00F957C5" w:rsidRDefault="00522160" w:rsidP="00F957C5">
            <w:pPr>
              <w:jc w:val="center"/>
              <w:rPr>
                <w:b/>
                <w:sz w:val="22"/>
                <w:szCs w:val="22"/>
              </w:rPr>
            </w:pPr>
            <w:r w:rsidRPr="00F957C5">
              <w:rPr>
                <w:b/>
                <w:sz w:val="22"/>
                <w:szCs w:val="22"/>
              </w:rPr>
              <w:t>Наименование и содержание</w:t>
            </w:r>
          </w:p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F957C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030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F957C5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04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F957C5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2512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F957C5">
              <w:rPr>
                <w:b/>
                <w:sz w:val="22"/>
                <w:szCs w:val="22"/>
              </w:rPr>
              <w:t>Показатели результативности и эффективности</w:t>
            </w:r>
          </w:p>
        </w:tc>
        <w:tc>
          <w:tcPr>
            <w:tcW w:w="1334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2"/>
                <w:szCs w:val="22"/>
              </w:rPr>
            </w:pPr>
            <w:r w:rsidRPr="00F957C5">
              <w:rPr>
                <w:b/>
                <w:sz w:val="22"/>
                <w:szCs w:val="22"/>
              </w:rPr>
              <w:t>Базовый показатель</w:t>
            </w:r>
          </w:p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F957C5">
              <w:rPr>
                <w:b/>
                <w:sz w:val="22"/>
                <w:szCs w:val="22"/>
              </w:rPr>
              <w:t xml:space="preserve"> 2021 г.</w:t>
            </w:r>
          </w:p>
        </w:tc>
        <w:tc>
          <w:tcPr>
            <w:tcW w:w="1334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F957C5">
              <w:rPr>
                <w:b/>
                <w:sz w:val="22"/>
                <w:szCs w:val="22"/>
              </w:rPr>
              <w:t>Плановый показатель на 2022г.</w:t>
            </w:r>
          </w:p>
        </w:tc>
      </w:tr>
      <w:tr w:rsidR="008E7CBD" w:rsidRPr="00F957C5" w:rsidTr="00F957C5">
        <w:tc>
          <w:tcPr>
            <w:tcW w:w="617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522160" w:rsidRPr="00494ABB" w:rsidRDefault="00522160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4A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Информирование</w:t>
            </w:r>
            <w:r w:rsidR="008E7CBD" w:rsidRPr="00494A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522160" w:rsidRPr="00F957C5" w:rsidRDefault="00522160" w:rsidP="001220FA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sz w:val="24"/>
                <w:szCs w:val="24"/>
              </w:rPr>
            </w:pPr>
            <w:r w:rsidRPr="00494ABB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0553C6" w:rsidRPr="00494ABB">
              <w:rPr>
                <w:rFonts w:ascii="Times New Roman" w:hAnsi="Times New Roman" w:cs="Times New Roman"/>
                <w:sz w:val="22"/>
                <w:szCs w:val="22"/>
              </w:rPr>
              <w:t xml:space="preserve">МО «Сясьстройское городское поселение» </w:t>
            </w:r>
            <w:r w:rsidRPr="00494ABB">
              <w:rPr>
                <w:rFonts w:ascii="Times New Roman" w:hAnsi="Times New Roman" w:cs="Times New Roman"/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1220FA">
              <w:rPr>
                <w:rFonts w:ascii="Times New Roman" w:hAnsi="Times New Roman" w:cs="Times New Roman"/>
                <w:sz w:val="22"/>
                <w:szCs w:val="22"/>
              </w:rPr>
              <w:t xml:space="preserve">в разделе </w:t>
            </w:r>
            <w:r w:rsidR="001220FA" w:rsidRPr="001220FA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«Муниципальный контроль», </w:t>
            </w:r>
            <w:r w:rsidR="001220FA">
              <w:rPr>
                <w:rFonts w:ascii="Times New Roman" w:hAnsi="Times New Roman" w:cs="Times New Roman"/>
                <w:sz w:val="22"/>
                <w:szCs w:val="22"/>
              </w:rPr>
              <w:t xml:space="preserve">вкладка «Муниципальный </w:t>
            </w:r>
            <w:r w:rsidR="001220FA" w:rsidRPr="001220FA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  <w:r w:rsidR="001220FA">
              <w:rPr>
                <w:rFonts w:ascii="Times New Roman" w:hAnsi="Times New Roman" w:cs="Times New Roman"/>
                <w:sz w:val="22"/>
                <w:szCs w:val="22"/>
              </w:rPr>
              <w:t xml:space="preserve"> в сфере теплоснабжения</w:t>
            </w:r>
            <w:r w:rsidR="001220FA" w:rsidRPr="001220F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40691" w:rsidRPr="00494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2304" w:type="dxa"/>
            <w:shd w:val="clear" w:color="auto" w:fill="auto"/>
          </w:tcPr>
          <w:p w:rsidR="00522160" w:rsidRPr="00F957C5" w:rsidRDefault="00522160" w:rsidP="00044B1C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44B1C">
              <w:rPr>
                <w:sz w:val="24"/>
                <w:szCs w:val="24"/>
              </w:rPr>
              <w:t xml:space="preserve">Начальник отдела </w:t>
            </w:r>
            <w:r w:rsidR="00044B1C">
              <w:rPr>
                <w:sz w:val="24"/>
                <w:szCs w:val="24"/>
              </w:rPr>
              <w:t xml:space="preserve"> ЖКХ</w:t>
            </w:r>
            <w:r w:rsidR="00A75A54" w:rsidRPr="00A75A54">
              <w:rPr>
                <w:lang w:bidi="ru-RU"/>
              </w:rPr>
              <w:t xml:space="preserve"> </w:t>
            </w:r>
            <w:r w:rsidR="00A75A54" w:rsidRPr="00A75A54">
              <w:rPr>
                <w:sz w:val="24"/>
                <w:szCs w:val="24"/>
                <w:lang w:bidi="ru-RU"/>
              </w:rPr>
              <w:t xml:space="preserve">администрации </w:t>
            </w:r>
            <w:r w:rsidR="00A75A54" w:rsidRPr="00A75A54">
              <w:rPr>
                <w:sz w:val="24"/>
                <w:szCs w:val="24"/>
                <w:lang w:eastAsia="en-US"/>
              </w:rPr>
              <w:t xml:space="preserve">МО </w:t>
            </w:r>
            <w:r w:rsidR="00A75A54" w:rsidRPr="00A75A54">
              <w:rPr>
                <w:sz w:val="24"/>
                <w:szCs w:val="24"/>
              </w:rPr>
              <w:t>«Сясьстройское городское поселение»</w:t>
            </w:r>
            <w:r w:rsidRPr="00044B1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:rsidR="00522160" w:rsidRPr="00F957C5" w:rsidRDefault="00522160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100%</w:t>
            </w:r>
          </w:p>
        </w:tc>
        <w:tc>
          <w:tcPr>
            <w:tcW w:w="1334" w:type="dxa"/>
            <w:shd w:val="clear" w:color="auto" w:fill="auto"/>
          </w:tcPr>
          <w:p w:rsidR="00522160" w:rsidRPr="00F957C5" w:rsidRDefault="00522160" w:rsidP="00F957C5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100%</w:t>
            </w:r>
          </w:p>
        </w:tc>
      </w:tr>
      <w:tr w:rsidR="008E7CBD" w:rsidRPr="00F957C5" w:rsidTr="00F957C5">
        <w:tc>
          <w:tcPr>
            <w:tcW w:w="617" w:type="dxa"/>
            <w:shd w:val="clear" w:color="auto" w:fill="auto"/>
          </w:tcPr>
          <w:p w:rsidR="00522160" w:rsidRPr="00F957C5" w:rsidRDefault="00522160" w:rsidP="00F957C5">
            <w:pPr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93" w:type="dxa"/>
            <w:shd w:val="clear" w:color="auto" w:fill="auto"/>
          </w:tcPr>
          <w:p w:rsidR="00522160" w:rsidRPr="00F957C5" w:rsidRDefault="00522160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7C5">
              <w:rPr>
                <w:rFonts w:ascii="Times New Roman" w:hAnsi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  <w:r w:rsidR="008E7CBD" w:rsidRPr="00F957C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22160" w:rsidRPr="00F957C5" w:rsidRDefault="00522160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C5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522160" w:rsidRPr="00F957C5" w:rsidRDefault="00522160" w:rsidP="00044B1C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C5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40691" w:rsidRPr="00F9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F957C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F40691" w:rsidRPr="00F957C5">
              <w:rPr>
                <w:rFonts w:ascii="Times New Roman" w:hAnsi="Times New Roman"/>
                <w:sz w:val="24"/>
                <w:szCs w:val="24"/>
              </w:rPr>
              <w:t xml:space="preserve"> по ЖКХ, </w:t>
            </w:r>
            <w:r w:rsidRPr="00F957C5">
              <w:rPr>
                <w:rFonts w:ascii="Times New Roman" w:hAnsi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proofErr w:type="gramStart"/>
            <w:r w:rsidR="00F40691" w:rsidRPr="00F957C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F40691" w:rsidRPr="00F957C5">
              <w:rPr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</w:t>
            </w:r>
            <w:r w:rsidR="00F40691" w:rsidRPr="00F95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r w:rsidR="00044B1C" w:rsidRPr="000553C6">
              <w:rPr>
                <w:rFonts w:ascii="Times New Roman" w:hAnsi="Times New Roman" w:cs="Times New Roman"/>
                <w:sz w:val="24"/>
                <w:szCs w:val="24"/>
              </w:rPr>
              <w:t>«Сясьстройское городское поселение»</w:t>
            </w:r>
            <w:r w:rsidR="0004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691" w:rsidRPr="00F957C5">
              <w:rPr>
                <w:rFonts w:ascii="Times New Roman" w:hAnsi="Times New Roman"/>
                <w:sz w:val="24"/>
                <w:szCs w:val="24"/>
              </w:rPr>
              <w:t>Волховского муниципального района Ленинградской области</w:t>
            </w:r>
          </w:p>
        </w:tc>
        <w:tc>
          <w:tcPr>
            <w:tcW w:w="3030" w:type="dxa"/>
            <w:shd w:val="clear" w:color="auto" w:fill="auto"/>
          </w:tcPr>
          <w:p w:rsidR="00522160" w:rsidRPr="00F957C5" w:rsidRDefault="00522160" w:rsidP="001220FA">
            <w:pPr>
              <w:tabs>
                <w:tab w:val="left" w:pos="4351"/>
              </w:tabs>
              <w:ind w:left="257" w:right="288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lastRenderedPageBreak/>
              <w:t>В срок до 1 июля года, следующего за отчетным годом, размещается на сайте администрации</w:t>
            </w:r>
            <w:r w:rsidR="005C056D" w:rsidRPr="00F957C5">
              <w:rPr>
                <w:sz w:val="24"/>
                <w:szCs w:val="24"/>
              </w:rPr>
              <w:t xml:space="preserve"> муниципального образования </w:t>
            </w:r>
            <w:r w:rsidR="005C056D" w:rsidRPr="000553C6">
              <w:rPr>
                <w:sz w:val="24"/>
                <w:szCs w:val="24"/>
              </w:rPr>
              <w:t>«Сясьстройское городское поселение»</w:t>
            </w:r>
            <w:r w:rsidR="005C056D">
              <w:rPr>
                <w:sz w:val="24"/>
                <w:szCs w:val="24"/>
              </w:rPr>
              <w:t xml:space="preserve"> </w:t>
            </w:r>
            <w:r w:rsidRPr="00F957C5">
              <w:rPr>
                <w:sz w:val="24"/>
                <w:szCs w:val="24"/>
              </w:rPr>
              <w:t xml:space="preserve"> Волховского муниципального района Ленинградской </w:t>
            </w:r>
            <w:r w:rsidRPr="00E911AA">
              <w:rPr>
                <w:sz w:val="24"/>
                <w:szCs w:val="24"/>
              </w:rPr>
              <w:t xml:space="preserve">области </w:t>
            </w:r>
            <w:r w:rsidR="001220FA" w:rsidRPr="001220FA">
              <w:rPr>
                <w:sz w:val="24"/>
                <w:szCs w:val="24"/>
              </w:rPr>
              <w:t>в разделе «Муниципальный контроль», вкладка «Муниципальный  контроль</w:t>
            </w:r>
            <w:r w:rsidR="001220FA">
              <w:rPr>
                <w:sz w:val="24"/>
                <w:szCs w:val="24"/>
              </w:rPr>
              <w:t xml:space="preserve"> в сфере те</w:t>
            </w:r>
            <w:r w:rsidR="001220FA" w:rsidRPr="001220FA">
              <w:rPr>
                <w:sz w:val="24"/>
                <w:szCs w:val="24"/>
              </w:rPr>
              <w:t>плоснабжения»</w:t>
            </w:r>
          </w:p>
        </w:tc>
        <w:tc>
          <w:tcPr>
            <w:tcW w:w="2304" w:type="dxa"/>
            <w:shd w:val="clear" w:color="auto" w:fill="auto"/>
          </w:tcPr>
          <w:p w:rsidR="00522160" w:rsidRPr="00F957C5" w:rsidRDefault="00044B1C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044B1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по ЖКХ</w:t>
            </w:r>
            <w:r w:rsidR="00A75A54" w:rsidRPr="00A75A54">
              <w:rPr>
                <w:lang w:bidi="ru-RU"/>
              </w:rPr>
              <w:t xml:space="preserve"> </w:t>
            </w:r>
            <w:r w:rsidR="00A75A54" w:rsidRPr="00A75A54">
              <w:rPr>
                <w:sz w:val="24"/>
                <w:szCs w:val="24"/>
                <w:lang w:bidi="ru-RU"/>
              </w:rPr>
              <w:t xml:space="preserve">администрации </w:t>
            </w:r>
            <w:r w:rsidR="00A75A54" w:rsidRPr="00A75A54">
              <w:rPr>
                <w:sz w:val="24"/>
                <w:szCs w:val="24"/>
                <w:lang w:eastAsia="en-US"/>
              </w:rPr>
              <w:t xml:space="preserve">МО </w:t>
            </w:r>
            <w:r w:rsidR="00A75A54" w:rsidRPr="00A75A54">
              <w:rPr>
                <w:sz w:val="24"/>
                <w:szCs w:val="24"/>
              </w:rPr>
              <w:t>«Сясьстройское городское поселение»</w:t>
            </w:r>
          </w:p>
        </w:tc>
        <w:tc>
          <w:tcPr>
            <w:tcW w:w="2512" w:type="dxa"/>
            <w:shd w:val="clear" w:color="auto" w:fill="auto"/>
          </w:tcPr>
          <w:p w:rsidR="00522160" w:rsidRPr="00F957C5" w:rsidRDefault="00522160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</w:tc>
        <w:tc>
          <w:tcPr>
            <w:tcW w:w="1334" w:type="dxa"/>
            <w:shd w:val="clear" w:color="auto" w:fill="auto"/>
          </w:tcPr>
          <w:p w:rsidR="00522160" w:rsidRPr="00F957C5" w:rsidRDefault="00522160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334" w:type="dxa"/>
            <w:shd w:val="clear" w:color="auto" w:fill="auto"/>
          </w:tcPr>
          <w:p w:rsidR="00522160" w:rsidRPr="00F957C5" w:rsidRDefault="00522160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30 % и менее</w:t>
            </w:r>
          </w:p>
        </w:tc>
      </w:tr>
      <w:tr w:rsidR="008E7CBD" w:rsidRPr="00F957C5" w:rsidTr="00F957C5">
        <w:tc>
          <w:tcPr>
            <w:tcW w:w="617" w:type="dxa"/>
            <w:shd w:val="clear" w:color="auto" w:fill="auto"/>
          </w:tcPr>
          <w:p w:rsidR="007A33C1" w:rsidRPr="00F957C5" w:rsidRDefault="007A33C1" w:rsidP="00F957C5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57C5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3" w:type="dxa"/>
            <w:shd w:val="clear" w:color="auto" w:fill="auto"/>
          </w:tcPr>
          <w:p w:rsidR="007A33C1" w:rsidRPr="00F957C5" w:rsidRDefault="007A33C1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  <w:r w:rsidR="008E7CBD" w:rsidRPr="00F95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A33C1" w:rsidRPr="00F957C5" w:rsidRDefault="007A33C1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F9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создало угрозу причинения вреда (ущерба) охраняемым законом ценностям.</w:t>
            </w:r>
          </w:p>
          <w:p w:rsidR="007A33C1" w:rsidRPr="00F957C5" w:rsidRDefault="007A33C1" w:rsidP="00F957C5">
            <w:pPr>
              <w:tabs>
                <w:tab w:val="left" w:pos="4351"/>
              </w:tabs>
              <w:spacing w:line="277" w:lineRule="exact"/>
              <w:ind w:left="110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A33C1" w:rsidRPr="00F957C5" w:rsidRDefault="007A33C1" w:rsidP="00F957C5">
            <w:pPr>
              <w:tabs>
                <w:tab w:val="left" w:pos="4351"/>
              </w:tabs>
              <w:ind w:left="257" w:right="288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57C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04" w:type="dxa"/>
            <w:shd w:val="clear" w:color="auto" w:fill="auto"/>
          </w:tcPr>
          <w:p w:rsidR="007A33C1" w:rsidRPr="00F957C5" w:rsidRDefault="007A33C1" w:rsidP="00044B1C">
            <w:pPr>
              <w:tabs>
                <w:tab w:val="left" w:pos="4351"/>
              </w:tabs>
              <w:ind w:left="110" w:right="131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957C5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  <w:r w:rsidR="00044B1C" w:rsidRPr="00F957C5">
              <w:rPr>
                <w:sz w:val="24"/>
                <w:szCs w:val="24"/>
              </w:rPr>
              <w:t xml:space="preserve"> муниципального образования </w:t>
            </w:r>
            <w:r w:rsidR="00044B1C" w:rsidRPr="000553C6">
              <w:rPr>
                <w:sz w:val="24"/>
                <w:szCs w:val="24"/>
              </w:rPr>
              <w:t>«Сясьстройское городское поселение»</w:t>
            </w:r>
            <w:r w:rsidR="00044B1C">
              <w:rPr>
                <w:sz w:val="24"/>
                <w:szCs w:val="24"/>
              </w:rPr>
              <w:t xml:space="preserve"> </w:t>
            </w:r>
            <w:r w:rsidRPr="00F957C5">
              <w:rPr>
                <w:rFonts w:eastAsia="Calibri"/>
                <w:sz w:val="24"/>
                <w:szCs w:val="24"/>
                <w:lang w:eastAsia="en-US"/>
              </w:rPr>
              <w:t xml:space="preserve"> (Заместитель главы администрации)</w:t>
            </w:r>
          </w:p>
        </w:tc>
        <w:tc>
          <w:tcPr>
            <w:tcW w:w="2512" w:type="dxa"/>
            <w:shd w:val="clear" w:color="auto" w:fill="auto"/>
          </w:tcPr>
          <w:p w:rsidR="007A33C1" w:rsidRPr="00F957C5" w:rsidRDefault="007A33C1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</w:t>
            </w:r>
            <w:r w:rsidRPr="00F9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ценностям либо создало угрозу причинения вреда (ущерба) охраняемым законом ценностям</w:t>
            </w:r>
            <w:proofErr w:type="gramStart"/>
            <w:r w:rsidRPr="00F957C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34" w:type="dxa"/>
            <w:shd w:val="clear" w:color="auto" w:fill="auto"/>
          </w:tcPr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lastRenderedPageBreak/>
              <w:t>20% и менее</w:t>
            </w: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7A33C1" w:rsidRPr="00F957C5" w:rsidRDefault="007A33C1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lastRenderedPageBreak/>
              <w:t>20% и менее</w:t>
            </w:r>
          </w:p>
        </w:tc>
      </w:tr>
      <w:tr w:rsidR="008E7CBD" w:rsidRPr="00F957C5" w:rsidTr="00F957C5">
        <w:tc>
          <w:tcPr>
            <w:tcW w:w="617" w:type="dxa"/>
            <w:shd w:val="clear" w:color="auto" w:fill="auto"/>
          </w:tcPr>
          <w:p w:rsidR="007A33C1" w:rsidRPr="00F957C5" w:rsidRDefault="007A33C1" w:rsidP="00F957C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93" w:type="dxa"/>
            <w:shd w:val="clear" w:color="auto" w:fill="auto"/>
          </w:tcPr>
          <w:p w:rsidR="007A33C1" w:rsidRPr="00F957C5" w:rsidRDefault="007A33C1" w:rsidP="00F957C5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7C5">
              <w:rPr>
                <w:rFonts w:ascii="Times New Roman" w:hAnsi="Times New Roman"/>
                <w:sz w:val="24"/>
                <w:szCs w:val="24"/>
                <w:u w:val="single"/>
              </w:rPr>
              <w:t>Консультирование.</w:t>
            </w:r>
          </w:p>
          <w:p w:rsidR="00C52088" w:rsidRPr="00C52088" w:rsidRDefault="00C52088" w:rsidP="00F957C5">
            <w:pPr>
              <w:pStyle w:val="s15"/>
              <w:spacing w:before="0" w:beforeAutospacing="0" w:after="0" w:afterAutospacing="0"/>
              <w:jc w:val="center"/>
            </w:pPr>
            <w:r w:rsidRPr="00C52088">
              <w:rPr>
                <w:rStyle w:val="bumpedfont15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C52088" w:rsidRPr="00C52088" w:rsidRDefault="00C52088" w:rsidP="00F957C5">
            <w:pPr>
              <w:pStyle w:val="s32"/>
              <w:spacing w:before="0" w:beforeAutospacing="0" w:after="0" w:afterAutospacing="0"/>
              <w:jc w:val="center"/>
            </w:pPr>
            <w:r w:rsidRPr="00C52088">
              <w:rPr>
                <w:rStyle w:val="bumpedfont15"/>
              </w:rPr>
              <w:t>1) порядка проведения контрольных мероприятий;</w:t>
            </w:r>
          </w:p>
          <w:p w:rsidR="00C52088" w:rsidRPr="00C52088" w:rsidRDefault="00C52088" w:rsidP="00F957C5">
            <w:pPr>
              <w:pStyle w:val="s32"/>
              <w:spacing w:before="0" w:beforeAutospacing="0" w:after="0" w:afterAutospacing="0"/>
              <w:jc w:val="center"/>
            </w:pPr>
            <w:r w:rsidRPr="00C52088">
              <w:rPr>
                <w:rStyle w:val="bumpedfont15"/>
              </w:rPr>
              <w:t>2) периодичности проведения контрольных мероприятий;</w:t>
            </w:r>
          </w:p>
          <w:p w:rsidR="00C52088" w:rsidRPr="00C52088" w:rsidRDefault="00C52088" w:rsidP="00F957C5">
            <w:pPr>
              <w:pStyle w:val="s32"/>
              <w:spacing w:before="0" w:beforeAutospacing="0" w:after="0" w:afterAutospacing="0"/>
              <w:jc w:val="center"/>
            </w:pPr>
            <w:r w:rsidRPr="00C52088">
              <w:rPr>
                <w:rStyle w:val="bumpedfont15"/>
              </w:rPr>
              <w:t>3) порядка принятия решений по итогам контрольных мероприятий;</w:t>
            </w:r>
          </w:p>
          <w:p w:rsidR="007A33C1" w:rsidRPr="00C52088" w:rsidRDefault="00C52088" w:rsidP="00F957C5">
            <w:pPr>
              <w:pStyle w:val="s32"/>
              <w:spacing w:before="0" w:beforeAutospacing="0" w:after="0" w:afterAutospacing="0"/>
              <w:jc w:val="center"/>
            </w:pPr>
            <w:r w:rsidRPr="00C52088">
              <w:rPr>
                <w:rStyle w:val="bumpedfont15"/>
              </w:rPr>
              <w:t>4) порядка обжалования решений Контрольного органа.</w:t>
            </w:r>
          </w:p>
        </w:tc>
        <w:tc>
          <w:tcPr>
            <w:tcW w:w="3030" w:type="dxa"/>
            <w:shd w:val="clear" w:color="auto" w:fill="auto"/>
          </w:tcPr>
          <w:p w:rsidR="007A33C1" w:rsidRPr="00F957C5" w:rsidRDefault="007A33C1" w:rsidP="00F957C5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304" w:type="dxa"/>
            <w:shd w:val="clear" w:color="auto" w:fill="auto"/>
          </w:tcPr>
          <w:p w:rsidR="007A33C1" w:rsidRPr="00F957C5" w:rsidRDefault="007A33C1" w:rsidP="00A75A54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F957C5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044B1C" w:rsidRPr="00044B1C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:rsidR="007A33C1" w:rsidRPr="00F957C5" w:rsidRDefault="007A33C1" w:rsidP="00F957C5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7A33C1" w:rsidRPr="00F957C5" w:rsidRDefault="007A33C1" w:rsidP="00F957C5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7A33C1" w:rsidRPr="00F957C5" w:rsidRDefault="007A33C1" w:rsidP="00F957C5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95%</w:t>
            </w:r>
          </w:p>
        </w:tc>
        <w:tc>
          <w:tcPr>
            <w:tcW w:w="1334" w:type="dxa"/>
            <w:shd w:val="clear" w:color="auto" w:fill="auto"/>
          </w:tcPr>
          <w:p w:rsidR="007A33C1" w:rsidRPr="00F957C5" w:rsidRDefault="007A33C1" w:rsidP="00F957C5">
            <w:pPr>
              <w:tabs>
                <w:tab w:val="left" w:pos="4351"/>
              </w:tabs>
              <w:spacing w:line="277" w:lineRule="exact"/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95%</w:t>
            </w:r>
          </w:p>
        </w:tc>
      </w:tr>
      <w:tr w:rsidR="00C52088" w:rsidRPr="00F957C5" w:rsidTr="00F957C5">
        <w:tc>
          <w:tcPr>
            <w:tcW w:w="617" w:type="dxa"/>
            <w:shd w:val="clear" w:color="auto" w:fill="auto"/>
          </w:tcPr>
          <w:p w:rsidR="00C52088" w:rsidRPr="00F957C5" w:rsidRDefault="00C52088" w:rsidP="00F957C5">
            <w:pPr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C52088" w:rsidRPr="00F957C5" w:rsidRDefault="00C52088" w:rsidP="00F957C5">
            <w:pPr>
              <w:tabs>
                <w:tab w:val="left" w:pos="4351"/>
              </w:tabs>
              <w:ind w:right="57"/>
              <w:jc w:val="center"/>
              <w:rPr>
                <w:rFonts w:eastAsia="MS Mincho" w:cs="Arial"/>
                <w:sz w:val="24"/>
                <w:szCs w:val="24"/>
                <w:u w:val="single"/>
                <w:lang w:eastAsia="ja-JP"/>
              </w:rPr>
            </w:pPr>
            <w:r w:rsidRPr="00F957C5">
              <w:rPr>
                <w:rFonts w:eastAsia="MS Mincho" w:cs="Arial"/>
                <w:sz w:val="24"/>
                <w:szCs w:val="24"/>
                <w:u w:val="single"/>
                <w:lang w:eastAsia="ja-JP"/>
              </w:rPr>
              <w:t>Профилактический визит.</w:t>
            </w:r>
          </w:p>
          <w:p w:rsidR="00C52088" w:rsidRPr="00F957C5" w:rsidRDefault="00C52088" w:rsidP="00F957C5">
            <w:pPr>
              <w:tabs>
                <w:tab w:val="left" w:pos="4351"/>
              </w:tabs>
              <w:ind w:right="57"/>
              <w:jc w:val="center"/>
              <w:rPr>
                <w:sz w:val="24"/>
                <w:szCs w:val="24"/>
              </w:rPr>
            </w:pPr>
            <w:r w:rsidRPr="00F957C5">
              <w:rPr>
                <w:rFonts w:eastAsia="MS Mincho" w:cs="Arial"/>
                <w:sz w:val="24"/>
                <w:szCs w:val="24"/>
                <w:lang w:eastAsia="ja-JP"/>
              </w:rPr>
              <w:t xml:space="preserve">Проведение </w:t>
            </w:r>
            <w:r w:rsidRPr="00F957C5">
              <w:rPr>
                <w:rFonts w:eastAsia="MS Mincho" w:cs="Arial"/>
                <w:sz w:val="24"/>
                <w:szCs w:val="24"/>
                <w:lang w:eastAsia="ja-JP"/>
              </w:rPr>
              <w:lastRenderedPageBreak/>
              <w:t>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3030" w:type="dxa"/>
            <w:shd w:val="clear" w:color="auto" w:fill="auto"/>
          </w:tcPr>
          <w:p w:rsidR="00C52088" w:rsidRPr="00F957C5" w:rsidRDefault="00C52088" w:rsidP="00F957C5">
            <w:pPr>
              <w:tabs>
                <w:tab w:val="left" w:pos="4351"/>
              </w:tabs>
              <w:ind w:left="257" w:right="288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304" w:type="dxa"/>
            <w:shd w:val="clear" w:color="auto" w:fill="auto"/>
          </w:tcPr>
          <w:p w:rsidR="00044B1C" w:rsidRDefault="00C52088" w:rsidP="00F957C5">
            <w:pPr>
              <w:tabs>
                <w:tab w:val="left" w:pos="4351"/>
              </w:tabs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57C5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</w:t>
            </w:r>
            <w:r w:rsidRPr="00F957C5">
              <w:rPr>
                <w:rFonts w:eastAsia="Calibri"/>
                <w:sz w:val="24"/>
                <w:szCs w:val="24"/>
                <w:lang w:eastAsia="en-US"/>
              </w:rPr>
              <w:lastRenderedPageBreak/>
              <w:t>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  <w:p w:rsidR="00C52088" w:rsidRPr="00F957C5" w:rsidRDefault="00C52088" w:rsidP="00F957C5">
            <w:pPr>
              <w:tabs>
                <w:tab w:val="left" w:pos="4351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C52088" w:rsidRPr="00F957C5" w:rsidRDefault="00C52088" w:rsidP="00F957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проведенных профилактических мероприятий </w:t>
            </w:r>
            <w:proofErr w:type="gramStart"/>
            <w:r w:rsidRPr="00F957C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9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7C5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запланированных:</w:t>
            </w:r>
          </w:p>
          <w:p w:rsidR="00C52088" w:rsidRPr="00F957C5" w:rsidRDefault="00C52088" w:rsidP="00F957C5">
            <w:pPr>
              <w:tabs>
                <w:tab w:val="left" w:pos="4351"/>
              </w:tabs>
              <w:ind w:left="110" w:right="131"/>
              <w:jc w:val="center"/>
              <w:rPr>
                <w:rFonts w:eastAsia="MS Mincho" w:cs="Arial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  <w:shd w:val="clear" w:color="auto" w:fill="auto"/>
          </w:tcPr>
          <w:p w:rsidR="00C52088" w:rsidRPr="00F957C5" w:rsidRDefault="00C52088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34" w:type="dxa"/>
            <w:shd w:val="clear" w:color="auto" w:fill="auto"/>
          </w:tcPr>
          <w:p w:rsidR="00C52088" w:rsidRPr="00F957C5" w:rsidRDefault="00C52088" w:rsidP="00F957C5">
            <w:pPr>
              <w:tabs>
                <w:tab w:val="left" w:pos="4351"/>
              </w:tabs>
              <w:ind w:left="110" w:right="131"/>
              <w:jc w:val="center"/>
              <w:rPr>
                <w:sz w:val="24"/>
                <w:szCs w:val="24"/>
              </w:rPr>
            </w:pPr>
            <w:r w:rsidRPr="00F957C5">
              <w:rPr>
                <w:sz w:val="24"/>
                <w:szCs w:val="24"/>
              </w:rPr>
              <w:t>100%</w:t>
            </w:r>
          </w:p>
        </w:tc>
      </w:tr>
    </w:tbl>
    <w:p w:rsidR="00A32D01" w:rsidRPr="00FC0904" w:rsidRDefault="00A32D01" w:rsidP="009B5146">
      <w:pPr>
        <w:jc w:val="both"/>
        <w:rPr>
          <w:color w:val="000000"/>
          <w:sz w:val="24"/>
        </w:rPr>
      </w:pPr>
    </w:p>
    <w:sectPr w:rsidR="00A32D01" w:rsidRPr="00FC0904" w:rsidSect="00522160">
      <w:pgSz w:w="16838" w:h="11906" w:orient="landscape"/>
      <w:pgMar w:top="284" w:right="1276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4B" w:rsidRDefault="008F344B">
      <w:r>
        <w:separator/>
      </w:r>
    </w:p>
  </w:endnote>
  <w:endnote w:type="continuationSeparator" w:id="0">
    <w:p w:rsidR="008F344B" w:rsidRDefault="008F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40" w:rsidRDefault="00900140">
    <w:pPr>
      <w:pStyle w:val="af5"/>
      <w:jc w:val="center"/>
    </w:pPr>
  </w:p>
  <w:p w:rsidR="00900140" w:rsidRDefault="0090014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4B" w:rsidRDefault="008F344B">
      <w:r>
        <w:separator/>
      </w:r>
    </w:p>
  </w:footnote>
  <w:footnote w:type="continuationSeparator" w:id="0">
    <w:p w:rsidR="008F344B" w:rsidRDefault="008F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40" w:rsidRDefault="0090014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89"/>
    <w:rsid w:val="00014865"/>
    <w:rsid w:val="00044B1C"/>
    <w:rsid w:val="000553C6"/>
    <w:rsid w:val="00060BCC"/>
    <w:rsid w:val="00066FD1"/>
    <w:rsid w:val="00081B6C"/>
    <w:rsid w:val="000F4201"/>
    <w:rsid w:val="001220FA"/>
    <w:rsid w:val="001406E3"/>
    <w:rsid w:val="00164668"/>
    <w:rsid w:val="001974B2"/>
    <w:rsid w:val="001E71CE"/>
    <w:rsid w:val="00231BC0"/>
    <w:rsid w:val="0024714C"/>
    <w:rsid w:val="002626B7"/>
    <w:rsid w:val="002672F3"/>
    <w:rsid w:val="002A0EB4"/>
    <w:rsid w:val="002B3EBD"/>
    <w:rsid w:val="002C43A3"/>
    <w:rsid w:val="002F4AAD"/>
    <w:rsid w:val="00306313"/>
    <w:rsid w:val="00320242"/>
    <w:rsid w:val="003206B4"/>
    <w:rsid w:val="003759ED"/>
    <w:rsid w:val="00396950"/>
    <w:rsid w:val="003D4FEF"/>
    <w:rsid w:val="0040726B"/>
    <w:rsid w:val="004532B5"/>
    <w:rsid w:val="00490A8B"/>
    <w:rsid w:val="00491176"/>
    <w:rsid w:val="00494ABB"/>
    <w:rsid w:val="004A6FD0"/>
    <w:rsid w:val="004C3529"/>
    <w:rsid w:val="004F42FB"/>
    <w:rsid w:val="00522160"/>
    <w:rsid w:val="00525968"/>
    <w:rsid w:val="00592865"/>
    <w:rsid w:val="005C056D"/>
    <w:rsid w:val="005C5A40"/>
    <w:rsid w:val="005E25EB"/>
    <w:rsid w:val="006355DD"/>
    <w:rsid w:val="006405E0"/>
    <w:rsid w:val="00650F52"/>
    <w:rsid w:val="00661FB7"/>
    <w:rsid w:val="00666C15"/>
    <w:rsid w:val="006B3089"/>
    <w:rsid w:val="006C0413"/>
    <w:rsid w:val="006D40B1"/>
    <w:rsid w:val="00725463"/>
    <w:rsid w:val="00753317"/>
    <w:rsid w:val="00760690"/>
    <w:rsid w:val="007731B9"/>
    <w:rsid w:val="007A33C1"/>
    <w:rsid w:val="007B73A6"/>
    <w:rsid w:val="007D2516"/>
    <w:rsid w:val="007E2CFE"/>
    <w:rsid w:val="007F4578"/>
    <w:rsid w:val="0083675B"/>
    <w:rsid w:val="008419CE"/>
    <w:rsid w:val="008777BB"/>
    <w:rsid w:val="00897C4C"/>
    <w:rsid w:val="008E7CBD"/>
    <w:rsid w:val="008F344B"/>
    <w:rsid w:val="00900140"/>
    <w:rsid w:val="00955EA4"/>
    <w:rsid w:val="0097474A"/>
    <w:rsid w:val="00990C6A"/>
    <w:rsid w:val="009B5146"/>
    <w:rsid w:val="009B7B79"/>
    <w:rsid w:val="00A171B0"/>
    <w:rsid w:val="00A32D01"/>
    <w:rsid w:val="00A558A7"/>
    <w:rsid w:val="00A75634"/>
    <w:rsid w:val="00A75A54"/>
    <w:rsid w:val="00A77D90"/>
    <w:rsid w:val="00A96F01"/>
    <w:rsid w:val="00AB03A8"/>
    <w:rsid w:val="00AC2B39"/>
    <w:rsid w:val="00B82EEE"/>
    <w:rsid w:val="00B94C52"/>
    <w:rsid w:val="00BC1EE6"/>
    <w:rsid w:val="00C04AB1"/>
    <w:rsid w:val="00C16DCA"/>
    <w:rsid w:val="00C338A7"/>
    <w:rsid w:val="00C52088"/>
    <w:rsid w:val="00C808D9"/>
    <w:rsid w:val="00C8153C"/>
    <w:rsid w:val="00C85FCD"/>
    <w:rsid w:val="00C96077"/>
    <w:rsid w:val="00C963DA"/>
    <w:rsid w:val="00CA0E95"/>
    <w:rsid w:val="00CA249F"/>
    <w:rsid w:val="00CA6331"/>
    <w:rsid w:val="00CC54E5"/>
    <w:rsid w:val="00CE223F"/>
    <w:rsid w:val="00D134B8"/>
    <w:rsid w:val="00D14DF5"/>
    <w:rsid w:val="00D96A56"/>
    <w:rsid w:val="00DC0050"/>
    <w:rsid w:val="00E05EB6"/>
    <w:rsid w:val="00E5220B"/>
    <w:rsid w:val="00E726DA"/>
    <w:rsid w:val="00E82F50"/>
    <w:rsid w:val="00E87EFB"/>
    <w:rsid w:val="00E911AA"/>
    <w:rsid w:val="00EC7728"/>
    <w:rsid w:val="00F27617"/>
    <w:rsid w:val="00F40691"/>
    <w:rsid w:val="00F957C5"/>
    <w:rsid w:val="00FC0904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0"/>
      <w:szCs w:val="20"/>
      <w:lang/>
    </w:rPr>
  </w:style>
  <w:style w:type="character" w:customStyle="1" w:styleId="a4">
    <w:name w:val="Основной текст Знак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="Calibri" w:eastAsia="Calibri" w:hAnsi="Calibri"/>
      <w:sz w:val="27"/>
      <w:szCs w:val="27"/>
      <w:lang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  <w:lang w:val="ru-RU" w:eastAsia="en-US" w:bidi="ar-SA"/>
    </w:rPr>
  </w:style>
  <w:style w:type="paragraph" w:styleId="af1">
    <w:name w:val="No Spacing"/>
    <w:link w:val="af0"/>
    <w:qFormat/>
    <w:rsid w:val="00B82EEE"/>
    <w:pPr>
      <w:jc w:val="both"/>
    </w:pPr>
    <w:rPr>
      <w:sz w:val="28"/>
      <w:szCs w:val="28"/>
      <w:lang w:eastAsia="en-US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uiPriority w:val="99"/>
    <w:rsid w:val="00B82EE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lang w:eastAsia="ja-JP" w:bidi="ar-SA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="Calibri" w:hAnsi="Calibri"/>
      <w:sz w:val="24"/>
      <w:szCs w:val="20"/>
      <w:lang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Заголовок"/>
    <w:basedOn w:val="a"/>
    <w:next w:val="a"/>
    <w:link w:val="aff3"/>
    <w:uiPriority w:val="10"/>
    <w:qFormat/>
    <w:rsid w:val="00B82EEE"/>
    <w:pPr>
      <w:contextualSpacing/>
    </w:pPr>
    <w:rPr>
      <w:rFonts w:ascii="Calibri Light" w:hAnsi="Calibri Light"/>
      <w:spacing w:val="-10"/>
      <w:kern w:val="28"/>
      <w:sz w:val="56"/>
      <w:szCs w:val="56"/>
      <w:lang/>
    </w:rPr>
  </w:style>
  <w:style w:type="character" w:customStyle="1" w:styleId="aff3">
    <w:name w:val="Заголовок Знак"/>
    <w:link w:val="af8"/>
    <w:uiPriority w:val="10"/>
    <w:rsid w:val="00B82EE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link w:val="3"/>
    <w:uiPriority w:val="1"/>
    <w:rsid w:val="00D14DF5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4">
    <w:name w:val="s4"/>
    <w:basedOn w:val="a"/>
    <w:rsid w:val="004A6FD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4A6FD0"/>
  </w:style>
  <w:style w:type="paragraph" w:customStyle="1" w:styleId="s15">
    <w:name w:val="s15"/>
    <w:basedOn w:val="a"/>
    <w:rsid w:val="00A96F0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A96F0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2">
    <w:name w:val="s32"/>
    <w:basedOn w:val="a"/>
    <w:rsid w:val="00C5208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1">
    <w:name w:val="Font Style11"/>
    <w:rsid w:val="00E911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E911AA"/>
    <w:pPr>
      <w:suppressAutoHyphens/>
      <w:autoSpaceDE/>
      <w:autoSpaceDN/>
      <w:adjustRightInd/>
      <w:spacing w:line="301" w:lineRule="exact"/>
      <w:jc w:val="center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VisitedInternetLink">
    <w:name w:val="Visited Internet Link"/>
    <w:rsid w:val="008777BB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05C1-54BC-4173-831E-1D8E4F4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17611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Цепенок Андрей Юрьевич</cp:lastModifiedBy>
  <cp:revision>4</cp:revision>
  <cp:lastPrinted>2022-01-18T06:27:00Z</cp:lastPrinted>
  <dcterms:created xsi:type="dcterms:W3CDTF">2022-01-17T14:13:00Z</dcterms:created>
  <dcterms:modified xsi:type="dcterms:W3CDTF">2022-01-18T06:50:00Z</dcterms:modified>
</cp:coreProperties>
</file>