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0" w:rsidRDefault="003B53B0" w:rsidP="003B53B0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B0" w:rsidRDefault="003B53B0" w:rsidP="003B53B0">
      <w:pPr>
        <w:suppressAutoHyphens w:val="0"/>
        <w:rPr>
          <w:sz w:val="28"/>
          <w:szCs w:val="28"/>
        </w:rPr>
      </w:pP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D22AA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МУНИЦИПАЛЬНОЕ ОБРАЗОВАНИЕ</w:t>
      </w:r>
      <w:r w:rsidRPr="004D22AA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D22A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</w:rPr>
      </w:pPr>
      <w:r w:rsidRPr="004D22AA">
        <w:rPr>
          <w:rFonts w:ascii="Times New Roman" w:hAnsi="Times New Roman" w:cs="Times New Roman"/>
          <w:color w:val="000000"/>
          <w:spacing w:val="-8"/>
        </w:rPr>
        <w:t>ВОЛХОВСКОГО МУНИЦИПАЛЬНОГО РАЙОНА</w:t>
      </w:r>
      <w:r w:rsidRPr="004D22AA">
        <w:rPr>
          <w:rFonts w:ascii="Times New Roman" w:hAnsi="Times New Roman" w:cs="Times New Roman"/>
          <w:color w:val="000000"/>
          <w:spacing w:val="-8"/>
        </w:rPr>
        <w:br/>
      </w:r>
      <w:r w:rsidRPr="004D22AA">
        <w:rPr>
          <w:rFonts w:ascii="Times New Roman" w:hAnsi="Times New Roman" w:cs="Times New Roman"/>
          <w:color w:val="000000"/>
          <w:spacing w:val="-6"/>
        </w:rPr>
        <w:t>ЛЕНИНГРАДСКОЙ ОБЛАСТИ</w:t>
      </w: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D22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СОВЕТ ДЕПУТАТОВ</w:t>
      </w:r>
      <w:r w:rsidRPr="004D22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br/>
        <w:t>(четвертый созыв)</w:t>
      </w:r>
    </w:p>
    <w:p w:rsidR="001A534F" w:rsidRDefault="001A534F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4D22A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3B53B0" w:rsidRPr="004D22AA" w:rsidRDefault="003B53B0" w:rsidP="003B53B0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3B53B0" w:rsidRPr="004D22AA" w:rsidRDefault="003B53B0" w:rsidP="003B53B0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22AA">
        <w:rPr>
          <w:rFonts w:ascii="Times New Roman" w:hAnsi="Times New Roman" w:cs="Times New Roman"/>
          <w:sz w:val="28"/>
          <w:szCs w:val="28"/>
        </w:rPr>
        <w:t xml:space="preserve">от </w:t>
      </w:r>
      <w:r w:rsidR="002328B1">
        <w:rPr>
          <w:rFonts w:ascii="Times New Roman" w:hAnsi="Times New Roman" w:cs="Times New Roman"/>
          <w:sz w:val="28"/>
          <w:szCs w:val="28"/>
        </w:rPr>
        <w:t>24</w:t>
      </w:r>
      <w:r w:rsidRPr="004D22AA">
        <w:rPr>
          <w:rFonts w:ascii="Times New Roman" w:hAnsi="Times New Roman" w:cs="Times New Roman"/>
          <w:sz w:val="28"/>
          <w:szCs w:val="28"/>
        </w:rPr>
        <w:t xml:space="preserve"> </w:t>
      </w:r>
      <w:r w:rsidR="002328B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4D22AA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№ </w:t>
      </w:r>
      <w:r w:rsidR="001A534F">
        <w:rPr>
          <w:rFonts w:ascii="Times New Roman" w:hAnsi="Times New Roman" w:cs="Times New Roman"/>
          <w:sz w:val="28"/>
          <w:szCs w:val="28"/>
        </w:rPr>
        <w:t>172</w:t>
      </w:r>
    </w:p>
    <w:p w:rsidR="003B53B0" w:rsidRPr="004D22AA" w:rsidRDefault="003B53B0" w:rsidP="003B53B0">
      <w:pPr>
        <w:suppressAutoHyphens w:val="0"/>
        <w:rPr>
          <w:rFonts w:ascii="Times New Roman" w:hAnsi="Times New Roman" w:cs="Times New Roman"/>
          <w:iCs/>
          <w:sz w:val="28"/>
          <w:szCs w:val="28"/>
        </w:rPr>
      </w:pPr>
    </w:p>
    <w:p w:rsidR="003B53B0" w:rsidRPr="003B53B0" w:rsidRDefault="003B53B0" w:rsidP="003B53B0">
      <w:pPr>
        <w:suppressAutoHyphens w:val="0"/>
        <w:autoSpaceDE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856BD">
        <w:rPr>
          <w:rFonts w:ascii="Times New Roman" w:hAnsi="Times New Roman"/>
          <w:b/>
          <w:iCs/>
          <w:sz w:val="28"/>
          <w:szCs w:val="28"/>
        </w:rPr>
        <w:t>О</w:t>
      </w:r>
      <w:r>
        <w:rPr>
          <w:rFonts w:ascii="Times New Roman" w:hAnsi="Times New Roman"/>
          <w:b/>
          <w:iCs/>
          <w:sz w:val="28"/>
          <w:szCs w:val="28"/>
        </w:rPr>
        <w:t xml:space="preserve"> передаче полномочий по исполнению бюджета </w:t>
      </w:r>
      <w:r w:rsidR="00600E47">
        <w:rPr>
          <w:rFonts w:ascii="Times New Roman" w:hAnsi="Times New Roman"/>
          <w:b/>
          <w:iCs/>
          <w:sz w:val="28"/>
          <w:szCs w:val="28"/>
        </w:rPr>
        <w:br/>
      </w:r>
      <w:r w:rsidRPr="003B53B0">
        <w:rPr>
          <w:rFonts w:ascii="Times New Roman" w:hAnsi="Times New Roman"/>
          <w:b/>
          <w:iCs/>
          <w:sz w:val="28"/>
          <w:szCs w:val="28"/>
        </w:rPr>
        <w:t>муниципального образования «</w:t>
      </w:r>
      <w:proofErr w:type="spellStart"/>
      <w:r w:rsidRPr="003B53B0">
        <w:rPr>
          <w:rFonts w:ascii="Times New Roman" w:hAnsi="Times New Roman"/>
          <w:b/>
          <w:iCs/>
          <w:sz w:val="28"/>
          <w:szCs w:val="28"/>
        </w:rPr>
        <w:t>Сясьстройское</w:t>
      </w:r>
      <w:proofErr w:type="spellEnd"/>
      <w:r w:rsidRPr="003B53B0">
        <w:rPr>
          <w:rFonts w:ascii="Times New Roman" w:hAnsi="Times New Roman"/>
          <w:b/>
          <w:iCs/>
          <w:sz w:val="28"/>
          <w:szCs w:val="28"/>
        </w:rPr>
        <w:t xml:space="preserve"> городское поселение»</w:t>
      </w:r>
    </w:p>
    <w:p w:rsidR="00600E47" w:rsidRDefault="003B53B0" w:rsidP="003B53B0">
      <w:pPr>
        <w:suppressAutoHyphens w:val="0"/>
        <w:autoSpaceDE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3B53B0">
        <w:rPr>
          <w:rFonts w:ascii="Times New Roman" w:hAnsi="Times New Roman"/>
          <w:b/>
          <w:iCs/>
          <w:sz w:val="28"/>
          <w:szCs w:val="28"/>
        </w:rPr>
        <w:t>Волховского</w:t>
      </w:r>
      <w:proofErr w:type="spellEnd"/>
      <w:r w:rsidRPr="003B53B0">
        <w:rPr>
          <w:rFonts w:ascii="Times New Roman" w:hAnsi="Times New Roman"/>
          <w:b/>
          <w:i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/>
          <w:iCs/>
          <w:sz w:val="28"/>
          <w:szCs w:val="28"/>
        </w:rPr>
        <w:t xml:space="preserve"> финансовому органу </w:t>
      </w:r>
    </w:p>
    <w:p w:rsidR="003B53B0" w:rsidRDefault="003B53B0" w:rsidP="003B53B0">
      <w:pPr>
        <w:suppressAutoHyphens w:val="0"/>
        <w:autoSpaceDE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</w:t>
      </w:r>
    </w:p>
    <w:p w:rsidR="003B53B0" w:rsidRPr="008856BD" w:rsidRDefault="003B53B0" w:rsidP="003B53B0">
      <w:pPr>
        <w:suppressAutoHyphens w:val="0"/>
        <w:autoSpaceDE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Ленинградской области </w:t>
      </w:r>
    </w:p>
    <w:p w:rsidR="003B53B0" w:rsidRDefault="003B53B0" w:rsidP="003B53B0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3B53B0" w:rsidRPr="00A00CF8" w:rsidRDefault="00007EDA" w:rsidP="003B53B0">
      <w:pPr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07EDA">
        <w:rPr>
          <w:rFonts w:ascii="Times New Roman CYR" w:hAnsi="Times New Roman CYR" w:cs="Times New Roman"/>
          <w:kern w:val="0"/>
          <w:sz w:val="28"/>
          <w:szCs w:val="28"/>
          <w:lang w:eastAsia="ru-RU" w:bidi="ar-SA"/>
        </w:rPr>
        <w:t>Руководствуясь частью 4 статьи 15, пунктом 3 статьи 52 Федерального закона от 06.10.2003г. № 131-ФЗ «Об общих принципах организации местного самоуправления в Российской Федерации», пунктом 2 статьи 154 Бюджетного Кодекса Российской Федерации, Уставом</w:t>
      </w:r>
      <w:r>
        <w:rPr>
          <w:rFonts w:cs="Arial"/>
          <w:color w:val="666666"/>
          <w:sz w:val="14"/>
          <w:szCs w:val="14"/>
          <w:shd w:val="clear" w:color="auto" w:fill="FFFFFF"/>
        </w:rPr>
        <w:t> </w:t>
      </w:r>
      <w:r w:rsidR="003B53B0" w:rsidRPr="00A00CF8">
        <w:rPr>
          <w:rFonts w:ascii="Times New Roman CYR" w:hAnsi="Times New Roman CYR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3B53B0" w:rsidRPr="00A00CF8">
        <w:rPr>
          <w:rFonts w:ascii="Times New Roman CYR" w:hAnsi="Times New Roman CYR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3B53B0" w:rsidRPr="00A00CF8">
        <w:rPr>
          <w:rFonts w:ascii="Times New Roman CYR" w:hAnsi="Times New Roman CYR"/>
          <w:sz w:val="28"/>
          <w:szCs w:val="28"/>
        </w:rPr>
        <w:t>«</w:t>
      </w:r>
      <w:proofErr w:type="spellStart"/>
      <w:r w:rsidR="003B53B0" w:rsidRPr="00A00CF8">
        <w:rPr>
          <w:rFonts w:ascii="Times New Roman CYR" w:hAnsi="Times New Roman CYR"/>
          <w:sz w:val="28"/>
          <w:szCs w:val="28"/>
        </w:rPr>
        <w:t>Сяс</w:t>
      </w:r>
      <w:r w:rsidR="003B53B0" w:rsidRPr="00A00CF8">
        <w:rPr>
          <w:rFonts w:ascii="Times New Roman CYR" w:hAnsi="Times New Roman CYR"/>
          <w:sz w:val="28"/>
          <w:szCs w:val="28"/>
        </w:rPr>
        <w:t>ь</w:t>
      </w:r>
      <w:r w:rsidR="003B53B0" w:rsidRPr="00A00CF8">
        <w:rPr>
          <w:rFonts w:ascii="Times New Roman CYR" w:hAnsi="Times New Roman CYR"/>
          <w:sz w:val="28"/>
          <w:szCs w:val="28"/>
        </w:rPr>
        <w:t>стройское</w:t>
      </w:r>
      <w:proofErr w:type="spellEnd"/>
      <w:r w:rsidR="003B53B0" w:rsidRPr="00A00CF8">
        <w:rPr>
          <w:rFonts w:ascii="Times New Roman CYR" w:hAnsi="Times New Roman CYR"/>
          <w:sz w:val="28"/>
          <w:szCs w:val="28"/>
        </w:rPr>
        <w:t xml:space="preserve"> городское поселение»</w:t>
      </w:r>
      <w:r w:rsidR="003B53B0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3B53B0" w:rsidRPr="00A00CF8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3B53B0" w:rsidRPr="00A00CF8">
        <w:rPr>
          <w:rFonts w:ascii="Times New Roman CYR" w:hAnsi="Times New Roman CYR"/>
          <w:sz w:val="28"/>
          <w:szCs w:val="28"/>
        </w:rPr>
        <w:t xml:space="preserve"> муниципального района Лени</w:t>
      </w:r>
      <w:r w:rsidR="003B53B0" w:rsidRPr="00A00CF8">
        <w:rPr>
          <w:rFonts w:ascii="Times New Roman CYR" w:hAnsi="Times New Roman CYR"/>
          <w:sz w:val="28"/>
          <w:szCs w:val="28"/>
        </w:rPr>
        <w:t>н</w:t>
      </w:r>
      <w:r w:rsidR="003B53B0" w:rsidRPr="00A00CF8">
        <w:rPr>
          <w:rFonts w:ascii="Times New Roman CYR" w:hAnsi="Times New Roman CYR"/>
          <w:sz w:val="28"/>
          <w:szCs w:val="28"/>
        </w:rPr>
        <w:t>градской области</w:t>
      </w:r>
      <w:r>
        <w:rPr>
          <w:rFonts w:ascii="Times New Roman CYR" w:hAnsi="Times New Roman CYR"/>
          <w:sz w:val="28"/>
          <w:szCs w:val="28"/>
        </w:rPr>
        <w:t xml:space="preserve">, Совет депутатов </w:t>
      </w:r>
    </w:p>
    <w:p w:rsidR="003B53B0" w:rsidRPr="00A00CF8" w:rsidRDefault="003B53B0" w:rsidP="003B53B0">
      <w:pPr>
        <w:suppressAutoHyphens w:val="0"/>
        <w:autoSpaceDE w:val="0"/>
        <w:adjustRightInd w:val="0"/>
        <w:ind w:firstLine="709"/>
        <w:jc w:val="both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3B53B0" w:rsidRPr="00A00CF8" w:rsidRDefault="003B53B0" w:rsidP="003B53B0">
      <w:pPr>
        <w:suppressAutoHyphens w:val="0"/>
        <w:autoSpaceDE w:val="0"/>
        <w:adjustRightInd w:val="0"/>
        <w:ind w:firstLine="709"/>
        <w:jc w:val="center"/>
        <w:rPr>
          <w:rFonts w:ascii="Times New Roman CYR" w:hAnsi="Times New Roman CYR" w:cs="Times New Roman"/>
          <w:bCs/>
          <w:sz w:val="28"/>
          <w:szCs w:val="28"/>
        </w:rPr>
      </w:pPr>
      <w:r w:rsidRPr="00A00CF8">
        <w:rPr>
          <w:rFonts w:ascii="Times New Roman CYR" w:hAnsi="Times New Roman CYR" w:cs="Times New Roman"/>
          <w:bCs/>
          <w:sz w:val="28"/>
          <w:szCs w:val="28"/>
        </w:rPr>
        <w:t>РЕШИЛ:</w:t>
      </w:r>
    </w:p>
    <w:p w:rsidR="003B53B0" w:rsidRPr="00A00CF8" w:rsidRDefault="003B53B0" w:rsidP="003B53B0">
      <w:pPr>
        <w:suppressAutoHyphens w:val="0"/>
        <w:autoSpaceDE w:val="0"/>
        <w:adjustRightInd w:val="0"/>
        <w:ind w:firstLine="709"/>
        <w:jc w:val="center"/>
        <w:rPr>
          <w:rFonts w:ascii="Times New Roman CYR" w:hAnsi="Times New Roman CYR" w:cs="Times New Roman"/>
          <w:b/>
          <w:bCs/>
          <w:i/>
          <w:iCs/>
          <w:kern w:val="0"/>
          <w:sz w:val="28"/>
          <w:szCs w:val="28"/>
          <w:lang w:eastAsia="ru-RU" w:bidi="ar-SA"/>
        </w:rPr>
      </w:pPr>
    </w:p>
    <w:p w:rsidR="00501CA8" w:rsidRPr="00501CA8" w:rsidRDefault="001A534F" w:rsidP="0045516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CA8">
        <w:rPr>
          <w:rFonts w:ascii="Times New Roman CYR" w:hAnsi="Times New Roman CYR"/>
          <w:sz w:val="28"/>
          <w:szCs w:val="28"/>
        </w:rPr>
        <w:t>Информацию главы администрации муниципального образования «</w:t>
      </w:r>
      <w:proofErr w:type="spellStart"/>
      <w:r w:rsidRPr="00501CA8">
        <w:rPr>
          <w:rFonts w:ascii="Times New Roman CYR" w:hAnsi="Times New Roman CYR"/>
          <w:sz w:val="28"/>
          <w:szCs w:val="28"/>
        </w:rPr>
        <w:t>Сясьстройского</w:t>
      </w:r>
      <w:proofErr w:type="spellEnd"/>
      <w:r w:rsidRPr="00501CA8">
        <w:rPr>
          <w:rFonts w:ascii="Times New Roman CYR" w:hAnsi="Times New Roman CYR"/>
          <w:sz w:val="28"/>
          <w:szCs w:val="28"/>
        </w:rPr>
        <w:t xml:space="preserve"> городского поселения» </w:t>
      </w:r>
      <w:proofErr w:type="spellStart"/>
      <w:r w:rsidR="003B53B0" w:rsidRPr="00501CA8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3B53B0" w:rsidRPr="00501CA8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</w:t>
      </w:r>
      <w:r w:rsidR="00455167" w:rsidRPr="00501CA8">
        <w:rPr>
          <w:rFonts w:ascii="Times New Roman CYR" w:hAnsi="Times New Roman CYR"/>
          <w:sz w:val="28"/>
          <w:szCs w:val="28"/>
        </w:rPr>
        <w:t xml:space="preserve"> </w:t>
      </w:r>
      <w:r w:rsidRPr="00501CA8">
        <w:rPr>
          <w:rFonts w:ascii="Times New Roman CYR" w:hAnsi="Times New Roman CYR"/>
          <w:sz w:val="28"/>
          <w:szCs w:val="28"/>
        </w:rPr>
        <w:t xml:space="preserve">по обоснованию передачи части </w:t>
      </w:r>
      <w:r w:rsidRPr="00501CA8">
        <w:rPr>
          <w:rFonts w:ascii="Times New Roman" w:hAnsi="Times New Roman"/>
          <w:iCs/>
          <w:sz w:val="28"/>
          <w:szCs w:val="28"/>
        </w:rPr>
        <w:t>полномочий по испо</w:t>
      </w:r>
      <w:r w:rsidRPr="00501CA8">
        <w:rPr>
          <w:rFonts w:ascii="Times New Roman" w:hAnsi="Times New Roman"/>
          <w:iCs/>
          <w:sz w:val="28"/>
          <w:szCs w:val="28"/>
        </w:rPr>
        <w:t>л</w:t>
      </w:r>
      <w:r w:rsidRPr="00501CA8">
        <w:rPr>
          <w:rFonts w:ascii="Times New Roman" w:hAnsi="Times New Roman"/>
          <w:iCs/>
          <w:sz w:val="28"/>
          <w:szCs w:val="28"/>
        </w:rPr>
        <w:t>нению бюджета муниципального образования «</w:t>
      </w:r>
      <w:proofErr w:type="spellStart"/>
      <w:r w:rsidRPr="00501CA8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Pr="00501CA8">
        <w:rPr>
          <w:rFonts w:ascii="Times New Roman" w:hAnsi="Times New Roman"/>
          <w:iCs/>
          <w:sz w:val="28"/>
          <w:szCs w:val="28"/>
        </w:rPr>
        <w:t xml:space="preserve"> городское пос</w:t>
      </w:r>
      <w:r w:rsidRPr="00501CA8">
        <w:rPr>
          <w:rFonts w:ascii="Times New Roman" w:hAnsi="Times New Roman"/>
          <w:iCs/>
          <w:sz w:val="28"/>
          <w:szCs w:val="28"/>
        </w:rPr>
        <w:t>е</w:t>
      </w:r>
      <w:r w:rsidRPr="00501CA8">
        <w:rPr>
          <w:rFonts w:ascii="Times New Roman" w:hAnsi="Times New Roman"/>
          <w:iCs/>
          <w:sz w:val="28"/>
          <w:szCs w:val="28"/>
        </w:rPr>
        <w:t xml:space="preserve">ление» </w:t>
      </w:r>
      <w:proofErr w:type="spellStart"/>
      <w:r w:rsidRPr="00501CA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Pr="00501CA8">
        <w:rPr>
          <w:rFonts w:ascii="Times New Roman" w:hAnsi="Times New Roman"/>
          <w:iCs/>
          <w:sz w:val="28"/>
          <w:szCs w:val="28"/>
        </w:rPr>
        <w:t xml:space="preserve"> района Ленинградской области администрации </w:t>
      </w:r>
      <w:proofErr w:type="spellStart"/>
      <w:r w:rsidRPr="00501CA8">
        <w:rPr>
          <w:rFonts w:ascii="Times New Roman" w:hAnsi="Times New Roman"/>
          <w:iCs/>
          <w:sz w:val="28"/>
          <w:szCs w:val="28"/>
        </w:rPr>
        <w:t>Волховск</w:t>
      </w:r>
      <w:r w:rsidRPr="00501CA8">
        <w:rPr>
          <w:rFonts w:ascii="Times New Roman" w:hAnsi="Times New Roman"/>
          <w:iCs/>
          <w:sz w:val="28"/>
          <w:szCs w:val="28"/>
        </w:rPr>
        <w:t>о</w:t>
      </w:r>
      <w:r w:rsidRPr="00501CA8">
        <w:rPr>
          <w:rFonts w:ascii="Times New Roman" w:hAnsi="Times New Roman"/>
          <w:iCs/>
          <w:sz w:val="28"/>
          <w:szCs w:val="28"/>
        </w:rPr>
        <w:t>го</w:t>
      </w:r>
      <w:proofErr w:type="spellEnd"/>
      <w:r w:rsidRPr="00501CA8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 принять к сведению. </w:t>
      </w:r>
    </w:p>
    <w:p w:rsidR="00455167" w:rsidRPr="00501CA8" w:rsidRDefault="00501CA8" w:rsidP="0045516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</w:t>
      </w:r>
      <w:r w:rsidR="001A534F" w:rsidRPr="00501CA8">
        <w:rPr>
          <w:rFonts w:ascii="Times New Roman CYR" w:hAnsi="Times New Roman CYR"/>
          <w:sz w:val="28"/>
          <w:szCs w:val="28"/>
        </w:rPr>
        <w:t>лаве администрации муниципального образования «</w:t>
      </w:r>
      <w:proofErr w:type="spellStart"/>
      <w:r w:rsidR="001A534F" w:rsidRPr="00501CA8">
        <w:rPr>
          <w:rFonts w:ascii="Times New Roman CYR" w:hAnsi="Times New Roman CYR"/>
          <w:sz w:val="28"/>
          <w:szCs w:val="28"/>
        </w:rPr>
        <w:t>Сясьстройского</w:t>
      </w:r>
      <w:proofErr w:type="spellEnd"/>
      <w:r w:rsidR="001A534F" w:rsidRPr="00501CA8">
        <w:rPr>
          <w:rFonts w:ascii="Times New Roman CYR" w:hAnsi="Times New Roman CYR"/>
          <w:sz w:val="28"/>
          <w:szCs w:val="28"/>
        </w:rPr>
        <w:t xml:space="preserve"> городского поселения» </w:t>
      </w:r>
      <w:proofErr w:type="spellStart"/>
      <w:r w:rsidR="001A534F" w:rsidRPr="00501CA8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1A534F" w:rsidRPr="00501CA8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 </w:t>
      </w:r>
      <w:r w:rsidR="00203C31" w:rsidRPr="00501CA8">
        <w:rPr>
          <w:rFonts w:ascii="Times New Roman CYR" w:hAnsi="Times New Roman CYR"/>
          <w:sz w:val="28"/>
          <w:szCs w:val="28"/>
        </w:rPr>
        <w:t xml:space="preserve">подготовить проект соглашения с </w:t>
      </w:r>
      <w:r w:rsidR="00203C31" w:rsidRPr="00501CA8"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proofErr w:type="spellStart"/>
      <w:r w:rsidR="00203C31" w:rsidRPr="00501CA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203C31" w:rsidRPr="00501CA8">
        <w:rPr>
          <w:rFonts w:ascii="Times New Roman" w:hAnsi="Times New Roman"/>
          <w:iCs/>
          <w:sz w:val="28"/>
          <w:szCs w:val="28"/>
        </w:rPr>
        <w:t xml:space="preserve"> мун</w:t>
      </w:r>
      <w:r w:rsidR="00203C31" w:rsidRPr="00501CA8">
        <w:rPr>
          <w:rFonts w:ascii="Times New Roman" w:hAnsi="Times New Roman"/>
          <w:iCs/>
          <w:sz w:val="28"/>
          <w:szCs w:val="28"/>
        </w:rPr>
        <w:t>и</w:t>
      </w:r>
      <w:r w:rsidR="00203C31" w:rsidRPr="00501CA8">
        <w:rPr>
          <w:rFonts w:ascii="Times New Roman" w:hAnsi="Times New Roman"/>
          <w:iCs/>
          <w:sz w:val="28"/>
          <w:szCs w:val="28"/>
        </w:rPr>
        <w:t>ципального района Ленинградской</w:t>
      </w:r>
      <w:r w:rsidR="00203C31" w:rsidRPr="00501CA8">
        <w:rPr>
          <w:rFonts w:ascii="Times New Roman CYR" w:hAnsi="Times New Roman CYR"/>
          <w:sz w:val="28"/>
          <w:szCs w:val="28"/>
        </w:rPr>
        <w:t xml:space="preserve"> о передаче части </w:t>
      </w:r>
      <w:r w:rsidR="00203C31" w:rsidRPr="00501CA8">
        <w:rPr>
          <w:rFonts w:ascii="Times New Roman" w:hAnsi="Times New Roman"/>
          <w:iCs/>
          <w:sz w:val="28"/>
          <w:szCs w:val="28"/>
        </w:rPr>
        <w:t>полномочий по исполн</w:t>
      </w:r>
      <w:r w:rsidR="00203C31" w:rsidRPr="00501CA8">
        <w:rPr>
          <w:rFonts w:ascii="Times New Roman" w:hAnsi="Times New Roman"/>
          <w:iCs/>
          <w:sz w:val="28"/>
          <w:szCs w:val="28"/>
        </w:rPr>
        <w:t>е</w:t>
      </w:r>
      <w:r w:rsidR="00203C31" w:rsidRPr="00501CA8">
        <w:rPr>
          <w:rFonts w:ascii="Times New Roman" w:hAnsi="Times New Roman"/>
          <w:iCs/>
          <w:sz w:val="28"/>
          <w:szCs w:val="28"/>
        </w:rPr>
        <w:t>нию бюджета муниципального образования «</w:t>
      </w:r>
      <w:proofErr w:type="spellStart"/>
      <w:r w:rsidR="00203C31" w:rsidRPr="00501CA8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="00203C31" w:rsidRPr="00501CA8">
        <w:rPr>
          <w:rFonts w:ascii="Times New Roman" w:hAnsi="Times New Roman"/>
          <w:iCs/>
          <w:sz w:val="28"/>
          <w:szCs w:val="28"/>
        </w:rPr>
        <w:t xml:space="preserve"> городское посел</w:t>
      </w:r>
      <w:r w:rsidR="00203C31" w:rsidRPr="00501CA8">
        <w:rPr>
          <w:rFonts w:ascii="Times New Roman" w:hAnsi="Times New Roman"/>
          <w:iCs/>
          <w:sz w:val="28"/>
          <w:szCs w:val="28"/>
        </w:rPr>
        <w:t>е</w:t>
      </w:r>
      <w:r w:rsidR="00203C31" w:rsidRPr="00501CA8">
        <w:rPr>
          <w:rFonts w:ascii="Times New Roman" w:hAnsi="Times New Roman"/>
          <w:iCs/>
          <w:sz w:val="28"/>
          <w:szCs w:val="28"/>
        </w:rPr>
        <w:t xml:space="preserve">ние» </w:t>
      </w:r>
      <w:proofErr w:type="spellStart"/>
      <w:r w:rsidR="00203C31" w:rsidRPr="00501CA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203C31" w:rsidRPr="00501CA8">
        <w:rPr>
          <w:rFonts w:ascii="Times New Roman" w:hAnsi="Times New Roman"/>
          <w:iCs/>
          <w:sz w:val="28"/>
          <w:szCs w:val="28"/>
        </w:rPr>
        <w:t xml:space="preserve"> района Ленинградской области администрации </w:t>
      </w:r>
      <w:proofErr w:type="spellStart"/>
      <w:r w:rsidR="00203C31" w:rsidRPr="00501CA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203C31" w:rsidRPr="00501CA8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</w:t>
      </w:r>
      <w:r w:rsidR="00455167" w:rsidRPr="00501CA8">
        <w:rPr>
          <w:rFonts w:ascii="Times New Roman CYR" w:hAnsi="Times New Roman CYR"/>
          <w:sz w:val="28"/>
          <w:szCs w:val="28"/>
        </w:rPr>
        <w:t xml:space="preserve"> </w:t>
      </w:r>
      <w:r w:rsidR="00203C31" w:rsidRPr="00501CA8">
        <w:rPr>
          <w:rFonts w:ascii="Times New Roman CYR" w:hAnsi="Times New Roman CYR"/>
          <w:sz w:val="28"/>
          <w:szCs w:val="28"/>
        </w:rPr>
        <w:t>на 2022 год.</w:t>
      </w:r>
    </w:p>
    <w:p w:rsidR="00C877B5" w:rsidRPr="00E94D5A" w:rsidRDefault="00455167" w:rsidP="00C877B5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C877B5" w:rsidRPr="00E94D5A">
        <w:rPr>
          <w:rFonts w:ascii="Times New Roman" w:hAnsi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горо</w:t>
      </w:r>
      <w:r w:rsidR="00C877B5" w:rsidRPr="00E94D5A">
        <w:rPr>
          <w:rFonts w:ascii="Times New Roman" w:hAnsi="Times New Roman"/>
          <w:iCs/>
          <w:sz w:val="28"/>
          <w:szCs w:val="28"/>
        </w:rPr>
        <w:t>д</w:t>
      </w:r>
      <w:r w:rsidR="00C877B5" w:rsidRPr="00E94D5A">
        <w:rPr>
          <w:rFonts w:ascii="Times New Roman" w:hAnsi="Times New Roman"/>
          <w:iCs/>
          <w:sz w:val="28"/>
          <w:szCs w:val="28"/>
        </w:rPr>
        <w:t xml:space="preserve">ское поселение» 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 подготовить расчет межбюджетного трансферта, предоставляемого бюджету 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lastRenderedPageBreak/>
        <w:t>Волховского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муниципального района из бюджета муниципального образования «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городское поселение» 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</w:t>
      </w:r>
      <w:r w:rsidR="00C877B5">
        <w:rPr>
          <w:rFonts w:ascii="Times New Roman" w:hAnsi="Times New Roman"/>
          <w:iCs/>
          <w:sz w:val="28"/>
          <w:szCs w:val="28"/>
        </w:rPr>
        <w:t>,</w:t>
      </w:r>
      <w:r w:rsidR="00C877B5" w:rsidRPr="00E94D5A">
        <w:rPr>
          <w:rFonts w:ascii="Times New Roman" w:hAnsi="Times New Roman"/>
          <w:iCs/>
          <w:sz w:val="28"/>
          <w:szCs w:val="28"/>
        </w:rPr>
        <w:t xml:space="preserve"> для осуществления части полномочий по исполнению бюджета муниципального образования «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городское поселение» 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C877B5">
        <w:rPr>
          <w:rFonts w:ascii="Times New Roman" w:hAnsi="Times New Roman"/>
          <w:iCs/>
          <w:sz w:val="28"/>
          <w:szCs w:val="28"/>
        </w:rPr>
        <w:t xml:space="preserve"> </w:t>
      </w:r>
      <w:r w:rsidR="00C877B5" w:rsidRPr="00E94D5A">
        <w:rPr>
          <w:rFonts w:ascii="Times New Roman" w:hAnsi="Times New Roman"/>
          <w:iCs/>
          <w:sz w:val="28"/>
          <w:szCs w:val="28"/>
        </w:rPr>
        <w:t>муниципального</w:t>
      </w:r>
      <w:r w:rsidR="00C877B5">
        <w:rPr>
          <w:rFonts w:ascii="Times New Roman" w:hAnsi="Times New Roman"/>
          <w:iCs/>
          <w:sz w:val="28"/>
          <w:szCs w:val="28"/>
        </w:rPr>
        <w:t xml:space="preserve"> </w:t>
      </w:r>
      <w:r w:rsidR="00C877B5" w:rsidRPr="00E94D5A">
        <w:rPr>
          <w:rFonts w:ascii="Times New Roman" w:hAnsi="Times New Roman"/>
          <w:iCs/>
          <w:sz w:val="28"/>
          <w:szCs w:val="28"/>
        </w:rPr>
        <w:t>района Ленинградской области и</w:t>
      </w:r>
      <w:r w:rsidR="00C877B5">
        <w:rPr>
          <w:rFonts w:ascii="Times New Roman" w:hAnsi="Times New Roman"/>
          <w:iCs/>
          <w:sz w:val="28"/>
          <w:szCs w:val="28"/>
        </w:rPr>
        <w:t xml:space="preserve"> </w:t>
      </w:r>
      <w:r w:rsidR="00C877B5" w:rsidRPr="00E94D5A">
        <w:rPr>
          <w:rFonts w:ascii="Times New Roman" w:hAnsi="Times New Roman"/>
          <w:iCs/>
          <w:sz w:val="28"/>
          <w:szCs w:val="28"/>
        </w:rPr>
        <w:t>учесть </w:t>
      </w:r>
      <w:hyperlink r:id="rId8" w:tooltip="Бюджетные ассигнования" w:history="1">
        <w:r w:rsidR="00C877B5" w:rsidRPr="00E94D5A">
          <w:rPr>
            <w:rFonts w:ascii="Times New Roman" w:hAnsi="Times New Roman"/>
            <w:iCs/>
            <w:sz w:val="28"/>
            <w:szCs w:val="28"/>
          </w:rPr>
          <w:t>бюджетные ассигнования</w:t>
        </w:r>
      </w:hyperlink>
      <w:r w:rsidR="00C877B5" w:rsidRPr="00E94D5A">
        <w:rPr>
          <w:rFonts w:ascii="Times New Roman" w:hAnsi="Times New Roman"/>
          <w:iCs/>
          <w:sz w:val="28"/>
          <w:szCs w:val="28"/>
        </w:rPr>
        <w:t> на их выполнение в бюджете муниципального образования</w:t>
      </w:r>
      <w:proofErr w:type="gram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городское поселение» </w:t>
      </w:r>
      <w:proofErr w:type="spellStart"/>
      <w:r w:rsidR="00C877B5" w:rsidRPr="00E94D5A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C877B5" w:rsidRPr="00E94D5A">
        <w:rPr>
          <w:rFonts w:ascii="Times New Roman" w:hAnsi="Times New Roman"/>
          <w:iCs/>
          <w:sz w:val="28"/>
          <w:szCs w:val="28"/>
        </w:rPr>
        <w:t xml:space="preserve"> муниципальн</w:t>
      </w:r>
      <w:r w:rsidR="00C877B5" w:rsidRPr="00E94D5A">
        <w:rPr>
          <w:rFonts w:ascii="Times New Roman" w:hAnsi="Times New Roman"/>
          <w:iCs/>
          <w:sz w:val="28"/>
          <w:szCs w:val="28"/>
        </w:rPr>
        <w:t>о</w:t>
      </w:r>
      <w:r w:rsidR="00C877B5" w:rsidRPr="00E94D5A">
        <w:rPr>
          <w:rFonts w:ascii="Times New Roman" w:hAnsi="Times New Roman"/>
          <w:iCs/>
          <w:sz w:val="28"/>
          <w:szCs w:val="28"/>
        </w:rPr>
        <w:t>го района Ленинградской области на 2022 год. </w:t>
      </w:r>
    </w:p>
    <w:p w:rsidR="00455167" w:rsidRDefault="00203C31" w:rsidP="0045516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Рассмотреть вопрос о </w:t>
      </w:r>
      <w:r w:rsidRPr="001A534F">
        <w:rPr>
          <w:rFonts w:ascii="Times New Roman CYR" w:hAnsi="Times New Roman CYR"/>
          <w:sz w:val="28"/>
          <w:szCs w:val="28"/>
        </w:rPr>
        <w:t>передач</w:t>
      </w:r>
      <w:r>
        <w:rPr>
          <w:rFonts w:ascii="Times New Roman CYR" w:hAnsi="Times New Roman CYR"/>
          <w:sz w:val="28"/>
          <w:szCs w:val="28"/>
        </w:rPr>
        <w:t>е</w:t>
      </w:r>
      <w:r w:rsidRPr="001A534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части </w:t>
      </w:r>
      <w:r w:rsidRPr="001A534F">
        <w:rPr>
          <w:rFonts w:ascii="Times New Roman" w:hAnsi="Times New Roman"/>
          <w:iCs/>
          <w:sz w:val="28"/>
          <w:szCs w:val="28"/>
        </w:rPr>
        <w:t>полномочий по исполнению бюджета муниципального образования «</w:t>
      </w:r>
      <w:proofErr w:type="spellStart"/>
      <w:r w:rsidRPr="001A534F">
        <w:rPr>
          <w:rFonts w:ascii="Times New Roman" w:hAnsi="Times New Roman"/>
          <w:iCs/>
          <w:sz w:val="28"/>
          <w:szCs w:val="28"/>
        </w:rPr>
        <w:t>Сясьстройское</w:t>
      </w:r>
      <w:proofErr w:type="spellEnd"/>
      <w:r w:rsidRPr="001A534F">
        <w:rPr>
          <w:rFonts w:ascii="Times New Roman" w:hAnsi="Times New Roman"/>
          <w:iCs/>
          <w:sz w:val="28"/>
          <w:szCs w:val="28"/>
        </w:rPr>
        <w:t xml:space="preserve"> городское поселение» </w:t>
      </w:r>
      <w:proofErr w:type="spellStart"/>
      <w:r w:rsidRPr="001A534F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Pr="001A534F">
        <w:rPr>
          <w:rFonts w:ascii="Times New Roman" w:hAnsi="Times New Roman"/>
          <w:iCs/>
          <w:sz w:val="28"/>
          <w:szCs w:val="28"/>
        </w:rPr>
        <w:t xml:space="preserve"> района Ленинградской области администрации </w:t>
      </w:r>
      <w:proofErr w:type="spellStart"/>
      <w:r w:rsidRPr="001A534F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Pr="001A534F">
        <w:rPr>
          <w:rFonts w:ascii="Times New Roman" w:hAnsi="Times New Roman"/>
          <w:iCs/>
          <w:sz w:val="28"/>
          <w:szCs w:val="28"/>
        </w:rPr>
        <w:t xml:space="preserve"> мун</w:t>
      </w:r>
      <w:r w:rsidRPr="001A534F">
        <w:rPr>
          <w:rFonts w:ascii="Times New Roman" w:hAnsi="Times New Roman"/>
          <w:iCs/>
          <w:sz w:val="28"/>
          <w:szCs w:val="28"/>
        </w:rPr>
        <w:t>и</w:t>
      </w:r>
      <w:r w:rsidRPr="001A534F">
        <w:rPr>
          <w:rFonts w:ascii="Times New Roman" w:hAnsi="Times New Roman"/>
          <w:iCs/>
          <w:sz w:val="28"/>
          <w:szCs w:val="28"/>
        </w:rPr>
        <w:t>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на очередном заседании Совета д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путатов </w:t>
      </w:r>
      <w:r w:rsidR="00455167" w:rsidRPr="00455167">
        <w:rPr>
          <w:rFonts w:ascii="Times New Roman CYR" w:hAnsi="Times New Roman CYR"/>
          <w:sz w:val="28"/>
          <w:szCs w:val="28"/>
        </w:rPr>
        <w:t>муниципального образования «</w:t>
      </w:r>
      <w:proofErr w:type="spellStart"/>
      <w:r w:rsidR="00455167" w:rsidRPr="00455167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="00455167" w:rsidRPr="00455167">
        <w:rPr>
          <w:rFonts w:ascii="Times New Roman CYR" w:hAnsi="Times New Roman CYR"/>
          <w:sz w:val="28"/>
          <w:szCs w:val="28"/>
        </w:rPr>
        <w:t xml:space="preserve"> городское поселение» </w:t>
      </w:r>
      <w:proofErr w:type="spellStart"/>
      <w:r w:rsidR="00455167" w:rsidRPr="00455167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="00455167" w:rsidRPr="00455167">
        <w:rPr>
          <w:rFonts w:ascii="Times New Roman CYR" w:hAnsi="Times New Roman CYR"/>
          <w:sz w:val="28"/>
          <w:szCs w:val="28"/>
        </w:rPr>
        <w:t xml:space="preserve"> муниципального района Ленинградской области</w:t>
      </w:r>
      <w:r w:rsidR="00455167" w:rsidRPr="00455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22 декабря 2021 года. </w:t>
      </w:r>
    </w:p>
    <w:p w:rsidR="003B53B0" w:rsidRPr="00F518E3" w:rsidRDefault="003B53B0" w:rsidP="00F518E3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Опубликовать данное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официальных средствах массовой информации </w:t>
      </w:r>
      <w:r w:rsidRPr="00F518E3">
        <w:rPr>
          <w:rFonts w:ascii="Times New Roman" w:hAnsi="Times New Roman"/>
          <w:sz w:val="28"/>
          <w:szCs w:val="28"/>
        </w:rPr>
        <w:t xml:space="preserve">и разместить на сайте администрации </w:t>
      </w:r>
      <w:proofErr w:type="gramStart"/>
      <w:r w:rsidRPr="00F518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18E3">
        <w:rPr>
          <w:rFonts w:ascii="Times New Roman" w:hAnsi="Times New Roman"/>
          <w:sz w:val="28"/>
          <w:szCs w:val="28"/>
        </w:rPr>
        <w:t xml:space="preserve"> образов</w:t>
      </w:r>
      <w:r w:rsidRPr="00F518E3">
        <w:rPr>
          <w:rFonts w:ascii="Times New Roman" w:hAnsi="Times New Roman"/>
          <w:sz w:val="28"/>
          <w:szCs w:val="28"/>
        </w:rPr>
        <w:t>а</w:t>
      </w:r>
      <w:r w:rsidRPr="00F518E3">
        <w:rPr>
          <w:rFonts w:ascii="Times New Roman" w:hAnsi="Times New Roman"/>
          <w:sz w:val="28"/>
          <w:szCs w:val="28"/>
        </w:rPr>
        <w:t>ния «</w:t>
      </w:r>
      <w:proofErr w:type="spellStart"/>
      <w:r w:rsidRPr="00F518E3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F518E3">
        <w:rPr>
          <w:rFonts w:ascii="Times New Roman" w:hAnsi="Times New Roman"/>
          <w:sz w:val="28"/>
          <w:szCs w:val="28"/>
        </w:rPr>
        <w:t xml:space="preserve"> городское поселение» – </w:t>
      </w:r>
      <w:proofErr w:type="spellStart"/>
      <w:r w:rsidRPr="00F518E3">
        <w:rPr>
          <w:rFonts w:ascii="Times New Roman" w:hAnsi="Times New Roman"/>
          <w:sz w:val="28"/>
          <w:szCs w:val="28"/>
        </w:rPr>
        <w:t>www.администрация-сясьстрой.рф</w:t>
      </w:r>
      <w:proofErr w:type="spellEnd"/>
      <w:r w:rsidRPr="00F518E3">
        <w:rPr>
          <w:rFonts w:ascii="Times New Roman" w:hAnsi="Times New Roman"/>
          <w:sz w:val="28"/>
          <w:szCs w:val="28"/>
        </w:rPr>
        <w:t>.</w:t>
      </w:r>
    </w:p>
    <w:p w:rsidR="003B53B0" w:rsidRDefault="00FE1342" w:rsidP="003B53B0">
      <w:pPr>
        <w:tabs>
          <w:tab w:val="left" w:pos="7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18E3">
        <w:rPr>
          <w:rFonts w:ascii="Times New Roman" w:hAnsi="Times New Roman"/>
          <w:sz w:val="28"/>
          <w:szCs w:val="28"/>
        </w:rPr>
        <w:t xml:space="preserve">. </w:t>
      </w:r>
      <w:r w:rsidR="003B53B0">
        <w:rPr>
          <w:rFonts w:ascii="Times New Roman" w:hAnsi="Times New Roman"/>
          <w:sz w:val="28"/>
          <w:szCs w:val="28"/>
        </w:rPr>
        <w:t>Решение</w:t>
      </w:r>
      <w:r w:rsidR="003B53B0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</w:t>
      </w:r>
      <w:r w:rsidR="003B53B0" w:rsidRPr="004902E6">
        <w:rPr>
          <w:rFonts w:ascii="Times New Roman" w:hAnsi="Times New Roman"/>
          <w:sz w:val="28"/>
          <w:szCs w:val="28"/>
        </w:rPr>
        <w:t>о</w:t>
      </w:r>
      <w:r w:rsidR="003B53B0" w:rsidRPr="004902E6">
        <w:rPr>
          <w:rFonts w:ascii="Times New Roman" w:hAnsi="Times New Roman"/>
          <w:sz w:val="28"/>
          <w:szCs w:val="28"/>
        </w:rPr>
        <w:t>вания</w:t>
      </w:r>
      <w:r w:rsidR="003B53B0">
        <w:rPr>
          <w:rFonts w:ascii="Times New Roman" w:hAnsi="Times New Roman"/>
          <w:sz w:val="28"/>
          <w:szCs w:val="28"/>
        </w:rPr>
        <w:t>.</w:t>
      </w:r>
    </w:p>
    <w:p w:rsidR="003B53B0" w:rsidRPr="00501CA8" w:rsidRDefault="00FE1342" w:rsidP="00501CA8">
      <w:pPr>
        <w:tabs>
          <w:tab w:val="left" w:pos="720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18E3">
        <w:rPr>
          <w:rFonts w:ascii="Times New Roman" w:hAnsi="Times New Roman"/>
          <w:sz w:val="28"/>
          <w:szCs w:val="28"/>
        </w:rPr>
        <w:t xml:space="preserve">. </w:t>
      </w:r>
      <w:r w:rsidR="003B5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CA8" w:rsidRPr="00501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1CA8" w:rsidRPr="00501CA8">
        <w:rPr>
          <w:rFonts w:ascii="Times New Roman" w:hAnsi="Times New Roman"/>
          <w:sz w:val="28"/>
          <w:szCs w:val="28"/>
        </w:rPr>
        <w:t xml:space="preserve"> исполнением настоящего решения возлагается на пост</w:t>
      </w:r>
      <w:r w:rsidR="00501CA8" w:rsidRPr="00501CA8">
        <w:rPr>
          <w:rFonts w:ascii="Times New Roman" w:hAnsi="Times New Roman"/>
          <w:sz w:val="28"/>
          <w:szCs w:val="28"/>
        </w:rPr>
        <w:t>о</w:t>
      </w:r>
      <w:r w:rsidR="00501CA8" w:rsidRPr="00501CA8">
        <w:rPr>
          <w:rFonts w:ascii="Times New Roman" w:hAnsi="Times New Roman"/>
          <w:sz w:val="28"/>
          <w:szCs w:val="28"/>
        </w:rPr>
        <w:t>янную депутатскую комиссию по бюджету, налогам и муниципальному имущ</w:t>
      </w:r>
      <w:r w:rsidR="00501CA8" w:rsidRPr="00501CA8">
        <w:rPr>
          <w:rFonts w:ascii="Times New Roman" w:hAnsi="Times New Roman"/>
          <w:sz w:val="28"/>
          <w:szCs w:val="28"/>
        </w:rPr>
        <w:t>е</w:t>
      </w:r>
      <w:r w:rsidR="00501CA8" w:rsidRPr="00501CA8">
        <w:rPr>
          <w:rFonts w:ascii="Times New Roman" w:hAnsi="Times New Roman"/>
          <w:sz w:val="28"/>
          <w:szCs w:val="28"/>
        </w:rPr>
        <w:t>ству</w:t>
      </w:r>
      <w:r w:rsidR="00501CA8">
        <w:rPr>
          <w:rFonts w:ascii="Times New Roman" w:hAnsi="Times New Roman"/>
          <w:sz w:val="28"/>
          <w:szCs w:val="28"/>
        </w:rPr>
        <w:t>.</w:t>
      </w:r>
    </w:p>
    <w:p w:rsidR="00501CA8" w:rsidRDefault="00501CA8" w:rsidP="00501CA8">
      <w:pPr>
        <w:tabs>
          <w:tab w:val="left" w:pos="72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3B0" w:rsidRPr="004D22AA" w:rsidRDefault="003B53B0" w:rsidP="003B53B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D22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53B0" w:rsidRPr="004D22AA" w:rsidRDefault="003B53B0" w:rsidP="003B53B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AA">
        <w:rPr>
          <w:rFonts w:ascii="Times New Roman" w:hAnsi="Times New Roman" w:cs="Times New Roman"/>
          <w:bCs/>
          <w:sz w:val="28"/>
          <w:szCs w:val="28"/>
        </w:rPr>
        <w:t>Сясьстройское</w:t>
      </w:r>
      <w:proofErr w:type="spellEnd"/>
      <w:r w:rsidRPr="004D22A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3B53B0" w:rsidRPr="004D22AA" w:rsidRDefault="003B53B0" w:rsidP="003B53B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A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D22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B53B0" w:rsidRPr="004D22AA" w:rsidRDefault="003B53B0" w:rsidP="003B53B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D22A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2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22AA">
        <w:rPr>
          <w:rFonts w:ascii="Times New Roman" w:hAnsi="Times New Roman" w:cs="Times New Roman"/>
          <w:sz w:val="28"/>
          <w:szCs w:val="28"/>
        </w:rPr>
        <w:t xml:space="preserve">     А.М. </w:t>
      </w:r>
      <w:proofErr w:type="spellStart"/>
      <w:r w:rsidRPr="004D22AA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4D22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53B0" w:rsidRPr="004D22AA" w:rsidSect="00AB1B8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-568" w:right="851" w:bottom="851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1C" w:rsidRDefault="0012611C" w:rsidP="003E4937">
      <w:r>
        <w:separator/>
      </w:r>
    </w:p>
  </w:endnote>
  <w:endnote w:type="continuationSeparator" w:id="0">
    <w:p w:rsidR="0012611C" w:rsidRDefault="0012611C" w:rsidP="003E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5C713A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9AD" w:rsidRDefault="0012611C" w:rsidP="000E3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12611C" w:rsidP="000E3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1C" w:rsidRDefault="0012611C" w:rsidP="003E4937">
      <w:r>
        <w:separator/>
      </w:r>
    </w:p>
  </w:footnote>
  <w:footnote w:type="continuationSeparator" w:id="0">
    <w:p w:rsidR="0012611C" w:rsidRDefault="0012611C" w:rsidP="003E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1261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AD" w:rsidRDefault="0012611C">
    <w:pPr>
      <w:pStyle w:val="a6"/>
      <w:jc w:val="center"/>
    </w:pPr>
  </w:p>
  <w:p w:rsidR="00A129AD" w:rsidRDefault="001261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F78"/>
    <w:multiLevelType w:val="hybridMultilevel"/>
    <w:tmpl w:val="D0ACECA2"/>
    <w:lvl w:ilvl="0" w:tplc="86BC3F24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D66D7"/>
    <w:multiLevelType w:val="hybridMultilevel"/>
    <w:tmpl w:val="1F545000"/>
    <w:lvl w:ilvl="0" w:tplc="0B122D1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3B0"/>
    <w:rsid w:val="00007EDA"/>
    <w:rsid w:val="0012611C"/>
    <w:rsid w:val="001A534F"/>
    <w:rsid w:val="001B6B93"/>
    <w:rsid w:val="00203C31"/>
    <w:rsid w:val="002328B1"/>
    <w:rsid w:val="002861B5"/>
    <w:rsid w:val="003B53B0"/>
    <w:rsid w:val="003E4937"/>
    <w:rsid w:val="00420F9F"/>
    <w:rsid w:val="0044122C"/>
    <w:rsid w:val="00455167"/>
    <w:rsid w:val="00501CA8"/>
    <w:rsid w:val="005C713A"/>
    <w:rsid w:val="00600E47"/>
    <w:rsid w:val="007460EE"/>
    <w:rsid w:val="007811DD"/>
    <w:rsid w:val="007E1496"/>
    <w:rsid w:val="00810DFC"/>
    <w:rsid w:val="008232DC"/>
    <w:rsid w:val="00933212"/>
    <w:rsid w:val="00940462"/>
    <w:rsid w:val="00971ECE"/>
    <w:rsid w:val="00A0420D"/>
    <w:rsid w:val="00C877B5"/>
    <w:rsid w:val="00CB3EB2"/>
    <w:rsid w:val="00DB33E0"/>
    <w:rsid w:val="00E94D5A"/>
    <w:rsid w:val="00F518E3"/>
    <w:rsid w:val="00FD289B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B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B0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3B53B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3B53B0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3B5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3B0"/>
    <w:rPr>
      <w:rFonts w:cs="Times New Roman"/>
    </w:rPr>
  </w:style>
  <w:style w:type="paragraph" w:styleId="a6">
    <w:name w:val="header"/>
    <w:basedOn w:val="a"/>
    <w:link w:val="a7"/>
    <w:rsid w:val="003B53B0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3B5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3B53B0"/>
    <w:pPr>
      <w:widowControl/>
      <w:spacing w:after="140" w:line="288" w:lineRule="auto"/>
      <w:textAlignment w:val="baseline"/>
    </w:pPr>
    <w:rPr>
      <w:rFonts w:ascii="Liberation Serif" w:hAnsi="Liberation Serif"/>
    </w:rPr>
  </w:style>
  <w:style w:type="paragraph" w:styleId="a8">
    <w:name w:val="Normal (Web)"/>
    <w:basedOn w:val="a"/>
    <w:uiPriority w:val="99"/>
    <w:unhideWhenUsed/>
    <w:rsid w:val="003B53B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B53B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B53B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455167"/>
    <w:pPr>
      <w:ind w:left="720"/>
      <w:contextualSpacing/>
    </w:pPr>
    <w:rPr>
      <w:szCs w:val="21"/>
    </w:rPr>
  </w:style>
  <w:style w:type="character" w:styleId="ac">
    <w:name w:val="Hyperlink"/>
    <w:basedOn w:val="a0"/>
    <w:uiPriority w:val="99"/>
    <w:semiHidden/>
    <w:unhideWhenUsed/>
    <w:rsid w:val="00F5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ie_assign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2021-11-26T11:53:00Z</dcterms:created>
  <dcterms:modified xsi:type="dcterms:W3CDTF">2021-11-30T07:27:00Z</dcterms:modified>
</cp:coreProperties>
</file>